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543" w:rsidRDefault="00B23543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</w:t>
      </w:r>
      <w:r w:rsidR="0088391B" w:rsidRPr="0088391B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True or False</w:t>
      </w:r>
    </w:p>
    <w:p w:rsidR="0088391B" w:rsidRPr="0088391B" w:rsidRDefault="00B23543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8391B" w:rsidRPr="0088391B">
        <w:rPr>
          <w:rFonts w:ascii="Times New Roman" w:hAnsi="Times New Roman" w:cs="Times New Roman"/>
          <w:sz w:val="24"/>
          <w:szCs w:val="24"/>
        </w:rPr>
        <w:t>. Prescriptive Analytics used to predict the future outcomes?</w:t>
      </w:r>
    </w:p>
    <w:p w:rsidR="0088391B" w:rsidRPr="002B49F6" w:rsidRDefault="0088391B" w:rsidP="0088391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 – False</w:t>
      </w:r>
      <w:r w:rsidR="002B49F6">
        <w:rPr>
          <w:rFonts w:ascii="Times New Roman" w:hAnsi="Times New Roman" w:cs="Times New Roman"/>
          <w:sz w:val="24"/>
          <w:szCs w:val="24"/>
        </w:rPr>
        <w:t>.</w:t>
      </w:r>
      <w:r w:rsidR="002B49F6" w:rsidRPr="002B49F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B49F6" w:rsidRPr="002B49F6">
        <w:rPr>
          <w:rFonts w:ascii="Times New Roman" w:hAnsi="Times New Roman" w:cs="Times New Roman"/>
          <w:color w:val="000000" w:themeColor="text1"/>
          <w:sz w:val="24"/>
          <w:szCs w:val="24"/>
        </w:rPr>
        <w:t>Prescriptive Analytics anytime you need to provide users with advice on what action to take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2.Base R packages installed automatically?</w:t>
      </w:r>
    </w:p>
    <w:p w:rsidR="000B76EF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 – False</w:t>
      </w:r>
      <w:r w:rsidR="008A52F2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88391B">
        <w:rPr>
          <w:rFonts w:ascii="Times New Roman" w:hAnsi="Times New Roman" w:cs="Times New Roman"/>
          <w:sz w:val="24"/>
          <w:szCs w:val="24"/>
        </w:rPr>
        <w:t>What is Recycling of elements in a vector?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 - Recycling occurs when vector arithmetic is performed on multiple vectors of different sizes. R takes the shorter vector and repeats them until it becomes long enough to match the longer one.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Q3. </w:t>
      </w:r>
      <w:r w:rsidRPr="0088391B">
        <w:rPr>
          <w:rFonts w:ascii="Times New Roman" w:hAnsi="Times New Roman" w:cs="Times New Roman"/>
          <w:sz w:val="24"/>
          <w:szCs w:val="24"/>
        </w:rPr>
        <w:t>Give an example of recycling of elements.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Ans - c (1,2,3,4,5,6) + c (1,3)</w:t>
      </w:r>
    </w:p>
    <w:p w:rsidR="0088391B" w:rsidRPr="0088391B" w:rsidRDefault="00371F2A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[1] 2 5 4</w:t>
      </w:r>
      <w:r w:rsidR="0088391B" w:rsidRPr="0088391B">
        <w:rPr>
          <w:rFonts w:ascii="Times New Roman" w:hAnsi="Times New Roman" w:cs="Times New Roman"/>
          <w:sz w:val="24"/>
          <w:szCs w:val="24"/>
        </w:rPr>
        <w:t xml:space="preserve"> 7 6 9</w:t>
      </w:r>
    </w:p>
    <w:p w:rsidR="0088391B" w:rsidRPr="0088391B" w:rsidRDefault="0088391B" w:rsidP="0088391B">
      <w:pPr>
        <w:jc w:val="both"/>
        <w:rPr>
          <w:rFonts w:ascii="Times New Roman" w:hAnsi="Times New Roman" w:cs="Times New Roman"/>
          <w:sz w:val="24"/>
          <w:szCs w:val="24"/>
        </w:rPr>
      </w:pPr>
      <w:r w:rsidRPr="0088391B">
        <w:rPr>
          <w:rFonts w:ascii="Times New Roman" w:hAnsi="Times New Roman" w:cs="Times New Roman"/>
          <w:sz w:val="24"/>
          <w:szCs w:val="24"/>
        </w:rPr>
        <w:t>As you can see, the c (1,3) vector repeated itself to form c (1,3,1,3,1,3) so that it could successfully match the previous term.</w:t>
      </w:r>
    </w:p>
    <w:sectPr w:rsidR="0088391B" w:rsidRPr="00883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340"/>
    <w:rsid w:val="000B76EF"/>
    <w:rsid w:val="002B49F6"/>
    <w:rsid w:val="00371F2A"/>
    <w:rsid w:val="00696340"/>
    <w:rsid w:val="0088391B"/>
    <w:rsid w:val="008A52F2"/>
    <w:rsid w:val="00B2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AFF31"/>
  <w15:chartTrackingRefBased/>
  <w15:docId w15:val="{5CC796A6-CA46-4663-9DDF-B91089C6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14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6</cp:revision>
  <dcterms:created xsi:type="dcterms:W3CDTF">2018-05-04T17:32:00Z</dcterms:created>
  <dcterms:modified xsi:type="dcterms:W3CDTF">2018-05-04T17:53:00Z</dcterms:modified>
</cp:coreProperties>
</file>