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b/>
          <w:bCs/>
          <w:sz w:val="28"/>
          <w:szCs w:val="28"/>
          <w:highlight w:val="none"/>
        </w:rPr>
      </w:pPr>
      <w:r>
        <w:t xml:space="preserve">                   </w:t>
      </w:r>
      <w:r>
        <w:rPr>
          <w:b/>
          <w:bCs/>
          <w:sz w:val="28"/>
          <w:szCs w:val="28"/>
        </w:rPr>
        <w:t xml:space="preserve">                  Puppet Learning (part-1)</w:t>
      </w:r>
      <w:r>
        <w:rPr>
          <w:b/>
          <w:bCs/>
          <w:sz w:val="28"/>
          <w:szCs w:val="28"/>
          <w:highlight w:val="none"/>
        </w:rPr>
      </w:r>
      <w:r>
        <w:rPr>
          <w:b/>
          <w:bCs/>
          <w:sz w:val="28"/>
          <w:szCs w:val="28"/>
          <w:highlight w:val="none"/>
        </w:rPr>
      </w:r>
    </w:p>
    <w:p w14:paraId="045E2DB8">
      <w:pPr>
        <w:pBdr/>
        <w:spacing/>
        <w:ind/>
        <w:rPr/>
      </w:pPr>
      <w:r>
        <w:rPr>
          <w:b/>
          <w:bCs/>
          <w:sz w:val="28"/>
          <w:szCs w:val="28"/>
          <w:highlight w:val="none"/>
        </w:rPr>
        <w:t xml:space="preserve">Practical 1: Installation and Verification of Puppet Agent on</w:t>
      </w:r>
      <w:r/>
    </w:p>
    <w:p w14:paraId="34F69FE2">
      <w:pPr>
        <w:pBdr/>
        <w:spacing/>
        <w:ind/>
        <w:rPr>
          <w:b/>
          <w:bCs/>
          <w:sz w:val="28"/>
          <w:szCs w:val="28"/>
          <w:highlight w:val="none"/>
        </w:rPr>
      </w:pPr>
      <w:r>
        <w:rPr>
          <w:b/>
          <w:bCs/>
          <w:sz w:val="28"/>
          <w:szCs w:val="28"/>
          <w:highlight w:val="none"/>
        </w:rPr>
        <w:t xml:space="preserve">Ubuntu 24.04 (AWS EC2)</w:t>
      </w:r>
      <w:r>
        <w:rPr>
          <w:b/>
          <w:bCs/>
          <w:sz w:val="28"/>
          <w:szCs w:val="28"/>
          <w:highlight w:val="none"/>
        </w:rPr>
      </w:r>
      <w:r>
        <w:rPr>
          <w:b/>
          <w:bCs/>
          <w:sz w:val="28"/>
          <w:szCs w:val="28"/>
          <w:highlight w:val="none"/>
        </w:rPr>
      </w:r>
    </w:p>
    <w:p w14:paraId="5CD49588">
      <w:pPr>
        <w:pBdr/>
        <w:spacing/>
        <w:ind/>
        <w:rPr>
          <w:highlight w:val="none"/>
        </w:rPr>
      </w:pPr>
      <w:r>
        <w:rPr>
          <w:b/>
          <w:bCs/>
          <w:sz w:val="28"/>
          <w:szCs w:val="28"/>
          <w:highlight w:val="none"/>
        </w:rPr>
      </w:r>
      <w:r>
        <mc:AlternateContent>
          <mc:Choice Requires="wpg">
            <w:drawing>
              <wp:inline xmlns:wp="http://schemas.openxmlformats.org/drawingml/2006/wordprocessingDrawing" distT="0" distB="0" distL="0" distR="0">
                <wp:extent cx="5943600" cy="3010181"/>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69204" name=""/>
                        <pic:cNvPicPr>
                          <a:picLocks noChangeAspect="1"/>
                        </pic:cNvPicPr>
                        <pic:nvPr/>
                      </pic:nvPicPr>
                      <pic:blipFill rotWithShape="1">
                        <a:blip r:embed="rId9"/>
                        <a:stretch/>
                      </pic:blipFill>
                      <pic:spPr bwMode="auto">
                        <a:xfrm>
                          <a:off x="0" y="0"/>
                          <a:ext cx="5943599" cy="30101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37.02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p>
    <w:p w14:paraId="6C5C7D58">
      <w:pPr>
        <w:pBdr/>
        <w:spacing/>
        <w:ind/>
        <w:rPr>
          <w:highlight w:val="none"/>
        </w:rPr>
      </w:pPr>
      <w:r>
        <w:rPr>
          <w:highlight w:val="none"/>
        </w:rPr>
      </w:r>
      <w:r>
        <mc:AlternateContent>
          <mc:Choice Requires="wpg">
            <w:drawing>
              <wp:inline xmlns:wp="http://schemas.openxmlformats.org/drawingml/2006/wordprocessingDrawing" distT="0" distB="0" distL="0" distR="0">
                <wp:extent cx="5943600" cy="377734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173" name=""/>
                        <pic:cNvPicPr>
                          <a:picLocks noChangeAspect="1"/>
                        </pic:cNvPicPr>
                        <pic:nvPr/>
                      </pic:nvPicPr>
                      <pic:blipFill rotWithShape="1">
                        <a:blip r:embed="rId10"/>
                        <a:stretch/>
                      </pic:blipFill>
                      <pic:spPr bwMode="auto">
                        <a:xfrm>
                          <a:off x="0" y="0"/>
                          <a:ext cx="5943599" cy="37773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97.43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14:paraId="3DCF2701">
      <w:pPr>
        <w:pBdr/>
        <w:spacing/>
        <w:ind/>
        <w:rPr>
          <w:highlight w:val="none"/>
        </w:rPr>
      </w:pPr>
      <w:r>
        <w:rPr>
          <w:highlight w:val="none"/>
        </w:rPr>
      </w:r>
      <w:r>
        <mc:AlternateContent>
          <mc:Choice Requires="wpg">
            <w:drawing>
              <wp:inline xmlns:wp="http://schemas.openxmlformats.org/drawingml/2006/wordprocessingDrawing" distT="0" distB="0" distL="0" distR="0">
                <wp:extent cx="5943600" cy="260339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627" name=""/>
                        <pic:cNvPicPr>
                          <a:picLocks noChangeAspect="1"/>
                        </pic:cNvPicPr>
                        <pic:nvPr/>
                      </pic:nvPicPr>
                      <pic:blipFill rotWithShape="1">
                        <a:blip r:embed="rId11"/>
                        <a:stretch/>
                      </pic:blipFill>
                      <pic:spPr bwMode="auto">
                        <a:xfrm>
                          <a:off x="0" y="0"/>
                          <a:ext cx="5943599" cy="26033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04.99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14:paraId="630AB033">
      <w:pPr>
        <w:pBdr/>
        <w:spacing/>
        <w:ind/>
        <w:rPr>
          <w:highlight w:val="none"/>
        </w:rPr>
      </w:pPr>
      <w:r>
        <w:rPr>
          <w:highlight w:val="none"/>
        </w:rPr>
      </w:r>
      <w:r>
        <mc:AlternateContent>
          <mc:Choice Requires="wpg">
            <w:drawing>
              <wp:inline xmlns:wp="http://schemas.openxmlformats.org/drawingml/2006/wordprocessingDrawing" distT="0" distB="0" distL="0" distR="0">
                <wp:extent cx="5943600" cy="456221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93249" name=""/>
                        <pic:cNvPicPr>
                          <a:picLocks noChangeAspect="1"/>
                        </pic:cNvPicPr>
                        <pic:nvPr/>
                      </pic:nvPicPr>
                      <pic:blipFill rotWithShape="1">
                        <a:blip r:embed="rId12"/>
                        <a:stretch/>
                      </pic:blipFill>
                      <pic:spPr bwMode="auto">
                        <a:xfrm>
                          <a:off x="0" y="0"/>
                          <a:ext cx="5943599" cy="45622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359.23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14:paraId="377F26F0">
      <w:pPr>
        <w:pBdr/>
        <w:spacing/>
        <w:ind/>
        <w:rPr>
          <w:highlight w:val="none"/>
        </w:rPr>
      </w:pPr>
      <w:r>
        <w:rPr>
          <w:highlight w:val="none"/>
        </w:rPr>
      </w:r>
      <w:r>
        <mc:AlternateContent>
          <mc:Choice Requires="wpg">
            <w:drawing>
              <wp:inline xmlns:wp="http://schemas.openxmlformats.org/drawingml/2006/wordprocessingDrawing" distT="0" distB="0" distL="0" distR="0">
                <wp:extent cx="5943600" cy="934302"/>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06816" name=""/>
                        <pic:cNvPicPr>
                          <a:picLocks noChangeAspect="1"/>
                        </pic:cNvPicPr>
                        <pic:nvPr/>
                      </pic:nvPicPr>
                      <pic:blipFill rotWithShape="1">
                        <a:blip r:embed="rId13"/>
                        <a:stretch/>
                      </pic:blipFill>
                      <pic:spPr bwMode="auto">
                        <a:xfrm>
                          <a:off x="0" y="0"/>
                          <a:ext cx="5943599" cy="9343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73.57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14:paraId="1ADD1E51">
      <w:pPr>
        <w:pStyle w:val="83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Why </w:t>
      </w:r>
      <w:r>
        <w:rPr>
          <w:rFonts w:ascii="Courier New" w:hAnsi="Courier New" w:eastAsia="Courier New" w:cs="Courier New"/>
          <w:b/>
          <w:color w:val="000000"/>
          <w:sz w:val="23"/>
        </w:rPr>
        <w:t xml:space="preserve">wget</w:t>
      </w:r>
      <w:r>
        <w:rPr>
          <w:rFonts w:ascii="Times New Roman" w:hAnsi="Times New Roman" w:eastAsia="Times New Roman" w:cs="Times New Roman"/>
          <w:b/>
          <w:color w:val="000000"/>
          <w:sz w:val="28"/>
        </w:rPr>
        <w:t xml:space="preserve"> and </w:t>
      </w:r>
      <w:r>
        <w:rPr>
          <w:rFonts w:ascii="Courier New" w:hAnsi="Courier New" w:eastAsia="Courier New" w:cs="Courier New"/>
          <w:b/>
          <w:color w:val="000000"/>
          <w:sz w:val="23"/>
        </w:rPr>
        <w:t xml:space="preserve">dpkg</w:t>
      </w:r>
      <w:r>
        <w:rPr>
          <w:rFonts w:ascii="Times New Roman" w:hAnsi="Times New Roman" w:eastAsia="Times New Roman" w:cs="Times New Roman"/>
          <w:b/>
          <w:color w:val="000000"/>
          <w:sz w:val="28"/>
        </w:rPr>
        <w:t xml:space="preserve">? (The Repository Bootstrapping Problem)</w:t>
      </w:r>
      <w:r/>
    </w:p>
    <w:p w14:paraId="4DA1ADCA">
      <w:pPr>
        <w:pBdr>
          <w:top w:val="none" w:color="000000" w:sz="4" w:space="0"/>
          <w:left w:val="none" w:color="000000" w:sz="4" w:space="0"/>
          <w:bottom w:val="none" w:color="000000" w:sz="4" w:space="0"/>
          <w:right w:val="none" w:color="000000" w:sz="4" w:space="0"/>
        </w:pBdr>
        <w:spacing/>
        <w:ind w:right="0" w:firstLine="0" w:left="0"/>
        <w:rPr/>
      </w:pPr>
      <w:r>
        <w:t xml:space="preserve">When you run a command like apt install nodejs or apt install tree, Ubuntu looks at a specific list of trusted servers (repositories) stored in its /etc/apt/ directory. By default, Ubuntu only knows about Canonical's (Ubuntu's parent company) official serv</w:t>
      </w:r>
      <w:r>
        <w:t xml:space="preserve">ers.</w:t>
      </w:r>
      <w:r/>
    </w:p>
    <w:p w14:paraId="1DA34195">
      <w:pPr>
        <w:pBdr>
          <w:top w:val="none" w:color="000000" w:sz="4" w:space="0"/>
          <w:left w:val="none" w:color="000000" w:sz="4" w:space="0"/>
          <w:bottom w:val="none" w:color="000000" w:sz="4" w:space="0"/>
          <w:right w:val="none" w:color="000000" w:sz="4" w:space="0"/>
        </w:pBdr>
        <w:spacing/>
        <w:ind w:right="0" w:firstLine="0" w:left="0"/>
        <w:rPr/>
      </w:pPr>
      <w:r>
        <w:t xml:space="preserve">While Canonical does keep a version of Puppet in its default repositories, it is often older or modified. In a production environment, you want the official, latest enterprise release directly from the vendor (Puppet). But your Ubuntu machine doesn't know </w:t>
      </w:r>
      <w:r>
        <w:t xml:space="preserve">apt.puppet.com exists yet.</w:t>
      </w:r>
      <w:r/>
    </w:p>
    <w:p w14:paraId="6A943B75">
      <w:pPr>
        <w:pBdr>
          <w:top w:val="none" w:color="000000" w:sz="4" w:space="0"/>
          <w:left w:val="none" w:color="000000" w:sz="4" w:space="0"/>
          <w:bottom w:val="none" w:color="000000" w:sz="4" w:space="0"/>
          <w:right w:val="none" w:color="000000" w:sz="4" w:space="0"/>
        </w:pBdr>
        <w:spacing/>
        <w:ind w:right="0" w:firstLine="0" w:left="0"/>
        <w:rPr/>
      </w:pPr>
      <w:r>
        <w:t xml:space="preserve">Here is how wget and dpkg solve this:</w:t>
      </w:r>
      <w:r/>
    </w:p>
    <w:p w14:paraId="11DE38CD">
      <w:pPr>
        <w:pStyle w:val="896"/>
        <w:numPr>
          <w:ilvl w:val="0"/>
          <w:numId w:val="1"/>
        </w:numPr>
        <w:pBdr>
          <w:top w:val="none" w:color="000000" w:sz="4" w:space="0"/>
          <w:left w:val="none" w:color="000000" w:sz="4" w:space="0"/>
          <w:bottom w:val="none" w:color="000000" w:sz="4" w:space="0"/>
          <w:right w:val="none" w:color="000000" w:sz="4" w:space="0"/>
        </w:pBdr>
        <w:spacing/>
        <w:ind w:right="0"/>
        <w:rPr/>
      </w:pPr>
      <w:r>
        <w:t xml:space="preserve">wget [https://apt.puppet.com/puppet8-release-noble.deb](https://apt.puppet.com/puppet8-release-noble.deb): This simply downloads a small file from the internet to your current directory.</w:t>
      </w:r>
      <w:r/>
    </w:p>
    <w:p w14:paraId="1C527D00">
      <w:pPr>
        <w:pStyle w:val="896"/>
        <w:numPr>
          <w:ilvl w:val="0"/>
          <w:numId w:val="1"/>
        </w:numPr>
        <w:pBdr>
          <w:top w:val="none" w:color="000000" w:sz="4" w:space="0"/>
          <w:left w:val="none" w:color="000000" w:sz="4" w:space="0"/>
          <w:bottom w:val="none" w:color="000000" w:sz="4" w:space="0"/>
          <w:right w:val="none" w:color="000000" w:sz="4" w:space="0"/>
        </w:pBdr>
        <w:spacing/>
        <w:ind w:right="0"/>
        <w:rPr/>
      </w:pPr>
      <w:r>
        <w:t xml:space="preserve">dpkg -i puppet8-release-noble.deb: The dpkg command is the low-level package installer for Debian/Ubuntu. This specific .deb package does not install Puppet. Instead, it is a "release package." Its only job is to drop a new repository URL into your /etc/ap</w:t>
      </w:r>
      <w:r>
        <w:t xml:space="preserve">t/sources.list.d/ directory and install Puppet's cryptographic GPG security keys so your system trusts them.</w:t>
      </w:r>
      <w:r/>
    </w:p>
    <w:p w14:paraId="32277735">
      <w:pPr>
        <w:pBdr/>
        <w:spacing/>
        <w:ind/>
        <w:rPr>
          <w:b/>
          <w:bCs/>
          <w:highlight w:val="none"/>
        </w:rPr>
      </w:pPr>
      <w:r>
        <w:rPr>
          <w:b/>
          <w:bCs/>
          <w:highlight w:val="none"/>
        </w:rPr>
      </w:r>
      <w:r>
        <w:t xml:space="preserve">Once dpkg finishes, you run apt update. Your machine reads the newly added file, contacts Puppet's servers, and updates its internal catalog. Now, when you run apt install puppet-agent, apt knows exactly where to go to get the official, latest version.</w:t>
      </w:r>
      <w:r>
        <w:rPr>
          <w:b/>
          <w:bCs/>
          <w:highlight w:val="none"/>
        </w:rPr>
      </w:r>
      <w:r>
        <w:rPr>
          <w:b/>
          <w:bCs/>
          <w:highlight w:val="none"/>
        </w:rPr>
      </w:r>
    </w:p>
    <w:p w14:paraId="6003DEA6">
      <w:pPr>
        <w:pStyle w:val="83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Why the Absolute Path? (The </w:t>
      </w:r>
      <w:r>
        <w:rPr>
          <w:rFonts w:ascii="Courier New" w:hAnsi="Courier New" w:eastAsia="Courier New" w:cs="Courier New"/>
          <w:b/>
          <w:color w:val="000000"/>
          <w:sz w:val="23"/>
        </w:rPr>
        <w:t xml:space="preserve">$PATH</w:t>
      </w:r>
      <w:r>
        <w:rPr>
          <w:rFonts w:ascii="Times New Roman" w:hAnsi="Times New Roman" w:eastAsia="Times New Roman" w:cs="Times New Roman"/>
          <w:b/>
          <w:color w:val="000000"/>
          <w:sz w:val="28"/>
        </w:rPr>
        <w:t xml:space="preserve"> Dilemma)</w:t>
      </w:r>
      <w:r/>
    </w:p>
    <w:p w14:paraId="434C0A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When you type a standard command like </w:t>
      </w:r>
      <w:r>
        <w:rPr>
          <w:rFonts w:ascii="Courier New" w:hAnsi="Courier New" w:eastAsia="Courier New" w:cs="Courier New"/>
          <w:color w:val="000000"/>
          <w:sz w:val="20"/>
        </w:rPr>
        <w:t xml:space="preserve">ls</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nano</w:t>
      </w:r>
      <w:r>
        <w:rPr>
          <w:rFonts w:ascii="Times New Roman" w:hAnsi="Times New Roman" w:eastAsia="Times New Roman" w:cs="Times New Roman"/>
          <w:color w:val="000000"/>
          <w:sz w:val="24"/>
        </w:rPr>
        <w:t xml:space="preserve">, or </w:t>
      </w:r>
      <w:r>
        <w:rPr>
          <w:rFonts w:ascii="Courier New" w:hAnsi="Courier New" w:eastAsia="Courier New" w:cs="Courier New"/>
          <w:color w:val="000000"/>
          <w:sz w:val="20"/>
        </w:rPr>
        <w:t xml:space="preserve">apt</w:t>
      </w:r>
      <w:r>
        <w:rPr>
          <w:rFonts w:ascii="Times New Roman" w:hAnsi="Times New Roman" w:eastAsia="Times New Roman" w:cs="Times New Roman"/>
          <w:color w:val="000000"/>
          <w:sz w:val="24"/>
        </w:rPr>
        <w:t xml:space="preserve"> into your terminal and hit Enter, Linux doesn't search your entire hard drive to find that program—that would take far too long.</w:t>
      </w:r>
      <w:r/>
    </w:p>
    <w:p w14:paraId="5C8F05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 it relies on an environment variable called </w:t>
      </w:r>
      <w:r>
        <w:rPr>
          <w:rFonts w:ascii="Courier New" w:hAnsi="Courier New" w:eastAsia="Courier New" w:cs="Courier New"/>
          <w:b/>
          <w:color w:val="000000"/>
          <w:sz w:val="20"/>
        </w:rPr>
        <w:t xml:space="preserve">$PATH</w:t>
      </w:r>
      <w:r>
        <w:rPr>
          <w:rFonts w:ascii="Times New Roman" w:hAnsi="Times New Roman" w:eastAsia="Times New Roman" w:cs="Times New Roman"/>
          <w:color w:val="000000"/>
          <w:sz w:val="24"/>
        </w:rPr>
        <w:t xml:space="preserve">. This is a strict list of directories (like </w:t>
      </w:r>
      <w:r>
        <w:rPr>
          <w:rFonts w:ascii="Courier New" w:hAnsi="Courier New" w:eastAsia="Courier New" w:cs="Courier New"/>
          <w:color w:val="000000"/>
          <w:sz w:val="20"/>
        </w:rPr>
        <w:t xml:space="preserve">/usr/bin/</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/bin/</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/usr/local/bin/</w:t>
      </w:r>
      <w:r>
        <w:rPr>
          <w:rFonts w:ascii="Times New Roman" w:hAnsi="Times New Roman" w:eastAsia="Times New Roman" w:cs="Times New Roman"/>
          <w:color w:val="000000"/>
          <w:sz w:val="24"/>
        </w:rPr>
        <w:t xml:space="preserve">) that the shell checks, in order, to find the executable.</w:t>
      </w:r>
      <w:r/>
    </w:p>
    <w:p w14:paraId="4FE75B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Here is why Puppet is different:</w:t>
      </w:r>
      <w:r/>
    </w:p>
    <w:p w14:paraId="658299ED">
      <w:pPr>
        <w:pStyle w:val="896"/>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w:t>
      </w:r>
      <w:r>
        <w:rPr>
          <w:rFonts w:ascii="Courier New" w:hAnsi="Courier New" w:eastAsia="Courier New" w:cs="Courier New"/>
          <w:b/>
          <w:color w:val="000000"/>
          <w:sz w:val="20"/>
        </w:rPr>
        <w:t xml:space="preserve">/opt/</w:t>
      </w:r>
      <w:r>
        <w:rPr>
          <w:rFonts w:ascii="Times New Roman" w:hAnsi="Times New Roman" w:eastAsia="Times New Roman" w:cs="Times New Roman"/>
          <w:b/>
          <w:color w:val="000000"/>
          <w:sz w:val="24"/>
        </w:rPr>
        <w:t xml:space="preserve"> Directory:</w:t>
      </w:r>
      <w:r>
        <w:rPr>
          <w:rFonts w:ascii="Times New Roman" w:hAnsi="Times New Roman" w:eastAsia="Times New Roman" w:cs="Times New Roman"/>
          <w:color w:val="000000"/>
          <w:sz w:val="24"/>
        </w:rPr>
        <w:t xml:space="preserve"> In the Linux filesystem hierarchy, </w:t>
      </w:r>
      <w:r>
        <w:rPr>
          <w:rFonts w:ascii="Courier New" w:hAnsi="Courier New" w:eastAsia="Courier New" w:cs="Courier New"/>
          <w:color w:val="000000"/>
          <w:sz w:val="20"/>
        </w:rPr>
        <w:t xml:space="preserve">/opt/</w:t>
      </w:r>
      <w:r>
        <w:rPr>
          <w:rFonts w:ascii="Times New Roman" w:hAnsi="Times New Roman" w:eastAsia="Times New Roman" w:cs="Times New Roman"/>
          <w:color w:val="000000"/>
          <w:sz w:val="24"/>
        </w:rPr>
        <w:t xml:space="preserve"> stands for "optional" or "add-on" software. Massive enterprise software suites (like Puppet, Splunk, or Oracle databases) install themselves here because they bundle their own specific versions of Ruby, Python, or OpenSSL. They isolate themselves in </w:t>
      </w:r>
      <w:r>
        <w:rPr>
          <w:rFonts w:ascii="Courier New" w:hAnsi="Courier New" w:eastAsia="Courier New" w:cs="Courier New"/>
          <w:color w:val="000000"/>
          <w:sz w:val="20"/>
        </w:rPr>
        <w:t xml:space="preserve">/opt/</w:t>
      </w:r>
      <w:r>
        <w:rPr>
          <w:rFonts w:ascii="Times New Roman" w:hAnsi="Times New Roman" w:eastAsia="Times New Roman" w:cs="Times New Roman"/>
          <w:color w:val="000000"/>
          <w:sz w:val="24"/>
        </w:rPr>
        <w:t xml:space="preserve"> so they don't break the rest of the operating system.</w:t>
      </w:r>
      <w:r/>
    </w:p>
    <w:p w14:paraId="030A630D">
      <w:pPr>
        <w:pStyle w:val="896"/>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Problem:</w:t>
      </w:r>
      <w:r>
        <w:rPr>
          <w:rFonts w:ascii="Times New Roman" w:hAnsi="Times New Roman" w:eastAsia="Times New Roman" w:cs="Times New Roman"/>
          <w:color w:val="000000"/>
          <w:sz w:val="24"/>
        </w:rPr>
        <w:t xml:space="preserve"> Out of the box, Ubuntu does not include </w:t>
      </w:r>
      <w:r>
        <w:rPr>
          <w:rFonts w:ascii="Courier New" w:hAnsi="Courier New" w:eastAsia="Courier New" w:cs="Courier New"/>
          <w:color w:val="000000"/>
          <w:sz w:val="20"/>
        </w:rPr>
        <w:t xml:space="preserve">/opt/puppetlabs/bin/</w:t>
      </w:r>
      <w:r>
        <w:rPr>
          <w:rFonts w:ascii="Times New Roman" w:hAnsi="Times New Roman" w:eastAsia="Times New Roman" w:cs="Times New Roman"/>
          <w:color w:val="000000"/>
          <w:sz w:val="24"/>
        </w:rPr>
        <w:t xml:space="preserve"> in your user's </w:t>
      </w:r>
      <w:r>
        <w:rPr>
          <w:rFonts w:ascii="Courier New" w:hAnsi="Courier New" w:eastAsia="Courier New" w:cs="Courier New"/>
          <w:color w:val="000000"/>
          <w:sz w:val="20"/>
        </w:rPr>
        <w:t xml:space="preserve">$PATH</w:t>
      </w:r>
      <w:r>
        <w:rPr>
          <w:rFonts w:ascii="Times New Roman" w:hAnsi="Times New Roman" w:eastAsia="Times New Roman" w:cs="Times New Roman"/>
          <w:color w:val="000000"/>
          <w:sz w:val="24"/>
        </w:rPr>
        <w:t xml:space="preserve">.</w:t>
      </w:r>
      <w:r/>
    </w:p>
    <w:p w14:paraId="40353746">
      <w:pPr>
        <w:pStyle w:val="896"/>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The Result:</w:t>
      </w:r>
      <w:r>
        <w:rPr>
          <w:rFonts w:ascii="Times New Roman" w:hAnsi="Times New Roman" w:eastAsia="Times New Roman" w:cs="Times New Roman"/>
          <w:color w:val="000000"/>
          <w:sz w:val="24"/>
        </w:rPr>
        <w:t xml:space="preserve"> When you type </w:t>
      </w:r>
      <w:r>
        <w:rPr>
          <w:rFonts w:ascii="Courier New" w:hAnsi="Courier New" w:eastAsia="Courier New" w:cs="Courier New"/>
          <w:color w:val="000000"/>
          <w:sz w:val="20"/>
        </w:rPr>
        <w:t xml:space="preserve">puppet</w:t>
      </w:r>
      <w:r>
        <w:rPr>
          <w:rFonts w:ascii="Times New Roman" w:hAnsi="Times New Roman" w:eastAsia="Times New Roman" w:cs="Times New Roman"/>
          <w:color w:val="000000"/>
          <w:sz w:val="24"/>
        </w:rPr>
        <w:t xml:space="preserve">, the shell checks </w:t>
      </w:r>
      <w:r>
        <w:rPr>
          <w:rFonts w:ascii="Courier New" w:hAnsi="Courier New" w:eastAsia="Courier New" w:cs="Courier New"/>
          <w:color w:val="000000"/>
          <w:sz w:val="20"/>
        </w:rPr>
        <w:t xml:space="preserve">/usr/bin/</w:t>
      </w:r>
      <w:r>
        <w:rPr>
          <w:rFonts w:ascii="Times New Roman" w:hAnsi="Times New Roman" w:eastAsia="Times New Roman" w:cs="Times New Roman"/>
          <w:color w:val="000000"/>
          <w:sz w:val="24"/>
        </w:rPr>
        <w:t xml:space="preserve">, checks </w:t>
      </w:r>
      <w:r>
        <w:rPr>
          <w:rFonts w:ascii="Courier New" w:hAnsi="Courier New" w:eastAsia="Courier New" w:cs="Courier New"/>
          <w:color w:val="000000"/>
          <w:sz w:val="20"/>
        </w:rPr>
        <w:t xml:space="preserve">/bin/</w:t>
      </w:r>
      <w:r>
        <w:rPr>
          <w:rFonts w:ascii="Times New Roman" w:hAnsi="Times New Roman" w:eastAsia="Times New Roman" w:cs="Times New Roman"/>
          <w:color w:val="000000"/>
          <w:sz w:val="24"/>
        </w:rPr>
        <w:t xml:space="preserve">, doesn't find it, and immediately throws a </w:t>
      </w:r>
      <w:r>
        <w:rPr>
          <w:rFonts w:ascii="Courier New" w:hAnsi="Courier New" w:eastAsia="Courier New" w:cs="Courier New"/>
          <w:color w:val="000000"/>
          <w:sz w:val="20"/>
        </w:rPr>
        <w:t xml:space="preserve">command not found</w:t>
      </w:r>
      <w:r>
        <w:rPr>
          <w:rFonts w:ascii="Times New Roman" w:hAnsi="Times New Roman" w:eastAsia="Times New Roman" w:cs="Times New Roman"/>
          <w:color w:val="000000"/>
          <w:sz w:val="24"/>
        </w:rPr>
        <w:t xml:space="preserve"> error, even though Puppet is perfectly installed.</w:t>
      </w:r>
      <w:r/>
    </w:p>
    <w:p w14:paraId="25E8B7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By typing </w:t>
      </w:r>
      <w:r>
        <w:rPr>
          <w:rFonts w:ascii="Courier New" w:hAnsi="Courier New" w:eastAsia="Courier New" w:cs="Courier New"/>
          <w:color w:val="000000"/>
          <w:sz w:val="20"/>
        </w:rPr>
        <w:t xml:space="preserve">/opt/puppetlabs/bin/puppet</w:t>
      </w:r>
      <w:r>
        <w:rPr>
          <w:rFonts w:ascii="Times New Roman" w:hAnsi="Times New Roman" w:eastAsia="Times New Roman" w:cs="Times New Roman"/>
          <w:color w:val="000000"/>
          <w:sz w:val="24"/>
        </w:rPr>
        <w:t xml:space="preserve">, you bypass the </w:t>
      </w:r>
      <w:r>
        <w:rPr>
          <w:rFonts w:ascii="Courier New" w:hAnsi="Courier New" w:eastAsia="Courier New" w:cs="Courier New"/>
          <w:color w:val="000000"/>
          <w:sz w:val="20"/>
        </w:rPr>
        <w:t xml:space="preserve">$PATH</w:t>
      </w:r>
      <w:r>
        <w:rPr>
          <w:rFonts w:ascii="Times New Roman" w:hAnsi="Times New Roman" w:eastAsia="Times New Roman" w:cs="Times New Roman"/>
          <w:color w:val="000000"/>
          <w:sz w:val="24"/>
        </w:rPr>
        <w:t xml:space="preserve"> search entirely. You are giving the shell the </w:t>
      </w:r>
      <w:r>
        <w:rPr>
          <w:rFonts w:ascii="Times New Roman" w:hAnsi="Times New Roman" w:eastAsia="Times New Roman" w:cs="Times New Roman"/>
          <w:b/>
          <w:color w:val="000000"/>
          <w:sz w:val="24"/>
        </w:rPr>
        <w:t xml:space="preserve">absolute path</w:t>
      </w:r>
      <w:r>
        <w:rPr>
          <w:rFonts w:ascii="Times New Roman" w:hAnsi="Times New Roman" w:eastAsia="Times New Roman" w:cs="Times New Roman"/>
          <w:color w:val="000000"/>
          <w:sz w:val="24"/>
        </w:rPr>
        <w:t xml:space="preserve">, telling it exactly where the file lives on the hard drive.</w:t>
      </w:r>
      <w:r/>
    </w:p>
    <w:p w14:paraId="4C318C5E">
      <w:pPr>
        <w:pBdr/>
        <w:spacing/>
        <w:ind/>
        <w:rPr>
          <w:b/>
          <w:bCs/>
          <w:highlight w:val="none"/>
        </w:rPr>
      </w:pPr>
      <w:r>
        <w:rPr>
          <w:b/>
          <w:bCs/>
          <w:highlight w:val="none"/>
        </w:rPr>
      </w:r>
      <w:r>
        <w:t xml:space="preserve">(Note: In a persistent server setup, DevOps engineers usually fix this by modifying the ~/.bashrc or ~/.profile file to permanently add /opt/puppetlabs/bin/ to the $PATH, so they can just type puppet normally).</w:t>
      </w:r>
      <w:r>
        <w:rPr>
          <w:b/>
          <w:bCs/>
          <w:highlight w:val="none"/>
        </w:rPr>
      </w:r>
      <w:r>
        <w:rPr>
          <w:b/>
          <w:bCs/>
          <w:highlight w:val="none"/>
        </w:rPr>
      </w:r>
    </w:p>
    <w:p w14:paraId="56149414">
      <w:pPr>
        <w:pBdr/>
        <w:spacing/>
        <w:ind/>
        <w:rPr/>
      </w:pPr>
      <w:r>
        <w:rPr>
          <w:b/>
          <w:bCs/>
          <w:highlight w:val="none"/>
        </w:rPr>
        <w:t xml:space="preserve">Practical 2: Puppet Development in Isolation Using Local </w:t>
      </w:r>
      <w:r>
        <w:rPr>
          <w:b/>
          <w:bCs/>
          <w:highlight w:val="none"/>
        </w:rPr>
        <w:t xml:space="preserve">Manifests</w:t>
      </w:r>
      <w:r>
        <w:rPr>
          <w:b/>
          <w:bCs/>
          <w:highlight w:val="none"/>
        </w:rPr>
      </w:r>
      <w:r/>
    </w:p>
    <w:p w14:paraId="4AE3A500">
      <w:pPr>
        <w:pBdr/>
        <w:spacing/>
        <w:ind/>
        <w:rPr>
          <w:b/>
          <w:bCs/>
          <w:highlight w:val="none"/>
        </w:rPr>
      </w:pPr>
      <w:r>
        <w:rPr>
          <w:b/>
          <w:bCs/>
          <w:highlight w:val="none"/>
        </w:rPr>
      </w:r>
      <w:r>
        <mc:AlternateContent>
          <mc:Choice Requires="wpg">
            <w:drawing>
              <wp:inline xmlns:wp="http://schemas.openxmlformats.org/drawingml/2006/wordprocessingDrawing" distT="0" distB="0" distL="0" distR="0">
                <wp:extent cx="5314950" cy="69532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72144" name=""/>
                        <pic:cNvPicPr>
                          <a:picLocks noChangeAspect="1"/>
                        </pic:cNvPicPr>
                        <pic:nvPr/>
                      </pic:nvPicPr>
                      <pic:blipFill rotWithShape="1">
                        <a:blip r:embed="rId14"/>
                        <a:stretch/>
                      </pic:blipFill>
                      <pic:spPr bwMode="auto">
                        <a:xfrm>
                          <a:off x="0" y="0"/>
                          <a:ext cx="5314949" cy="6953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18.50pt;height:54.75pt;mso-wrap-distance-left:0.00pt;mso-wrap-distance-top:0.00pt;mso-wrap-distance-right:0.00pt;mso-wrap-distance-bottom:0.00pt;z-index:1;" stroked="false">
                <v:imagedata r:id="rId14" o:title=""/>
                <o:lock v:ext="edit" rotation="t"/>
              </v:shape>
            </w:pict>
          </mc:Fallback>
        </mc:AlternateContent>
      </w:r>
      <w:r>
        <w:rPr>
          <w:b/>
          <w:bCs/>
          <w:highlight w:val="none"/>
        </w:rPr>
      </w:r>
      <w:r>
        <w:rPr>
          <w:b/>
          <w:bCs/>
          <w:highlight w:val="none"/>
        </w:rPr>
      </w:r>
    </w:p>
    <w:p w14:paraId="78BBDB90">
      <w:pPr>
        <w:pBdr/>
        <w:spacing/>
        <w:ind/>
        <w:rPr>
          <w:b/>
          <w:bCs/>
          <w:highlight w:val="none"/>
        </w:rPr>
      </w:pPr>
      <w:r>
        <w:rPr>
          <w:b/>
          <w:bCs/>
          <w:highlight w:val="none"/>
        </w:rPr>
      </w:r>
      <w:r>
        <mc:AlternateContent>
          <mc:Choice Requires="wpg">
            <w:drawing>
              <wp:inline xmlns:wp="http://schemas.openxmlformats.org/drawingml/2006/wordprocessingDrawing" distT="0" distB="0" distL="0" distR="0">
                <wp:extent cx="5943600" cy="186520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96529" name=""/>
                        <pic:cNvPicPr>
                          <a:picLocks noChangeAspect="1"/>
                        </pic:cNvPicPr>
                        <pic:nvPr/>
                      </pic:nvPicPr>
                      <pic:blipFill rotWithShape="1">
                        <a:blip r:embed="rId15"/>
                        <a:stretch/>
                      </pic:blipFill>
                      <pic:spPr bwMode="auto">
                        <a:xfrm>
                          <a:off x="0" y="0"/>
                          <a:ext cx="5943599" cy="18652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146.87pt;mso-wrap-distance-left:0.00pt;mso-wrap-distance-top:0.00pt;mso-wrap-distance-right:0.00pt;mso-wrap-distance-bottom:0.00pt;z-index:1;" stroked="false">
                <v:imagedata r:id="rId15" o:title=""/>
                <o:lock v:ext="edit" rotation="t"/>
              </v:shape>
            </w:pict>
          </mc:Fallback>
        </mc:AlternateContent>
      </w:r>
      <w:r>
        <w:rPr>
          <w:b/>
          <w:bCs/>
          <w:highlight w:val="none"/>
        </w:rPr>
      </w:r>
      <w:r>
        <w:rPr>
          <w:b/>
          <w:bCs/>
          <w:highlight w:val="none"/>
        </w:rPr>
      </w:r>
    </w:p>
    <w:p w14:paraId="48A4EF97">
      <w:pPr>
        <w:pBdr/>
        <w:spacing/>
        <w:ind/>
        <w:rPr>
          <w:b/>
          <w:bCs/>
          <w:highlight w:val="none"/>
        </w:rPr>
      </w:pPr>
      <w:r>
        <w:rPr>
          <w:b/>
          <w:bCs/>
          <w:highlight w:val="none"/>
        </w:rPr>
      </w:r>
      <w:r>
        <mc:AlternateContent>
          <mc:Choice Requires="wpg">
            <w:drawing>
              <wp:inline xmlns:wp="http://schemas.openxmlformats.org/drawingml/2006/wordprocessingDrawing" distT="0" distB="0" distL="0" distR="0">
                <wp:extent cx="5943600" cy="52115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9362" name=""/>
                        <pic:cNvPicPr>
                          <a:picLocks noChangeAspect="1"/>
                        </pic:cNvPicPr>
                        <pic:nvPr/>
                      </pic:nvPicPr>
                      <pic:blipFill rotWithShape="1">
                        <a:blip r:embed="rId16"/>
                        <a:stretch/>
                      </pic:blipFill>
                      <pic:spPr bwMode="auto">
                        <a:xfrm>
                          <a:off x="0" y="0"/>
                          <a:ext cx="5943599" cy="5211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41.04pt;mso-wrap-distance-left:0.00pt;mso-wrap-distance-top:0.00pt;mso-wrap-distance-right:0.00pt;mso-wrap-distance-bottom:0.00pt;z-index:1;" stroked="false">
                <v:imagedata r:id="rId16" o:title=""/>
                <o:lock v:ext="edit" rotation="t"/>
              </v:shape>
            </w:pict>
          </mc:Fallback>
        </mc:AlternateContent>
      </w:r>
      <w:r>
        <w:rPr>
          <w:b/>
          <w:bCs/>
          <w:highlight w:val="none"/>
        </w:rPr>
      </w:r>
      <w:r>
        <w:rPr>
          <w:b/>
          <w:bCs/>
          <w:highlight w:val="none"/>
        </w:rPr>
      </w:r>
    </w:p>
    <w:p w14:paraId="2365EB5D">
      <w:pPr>
        <w:pBdr/>
        <w:spacing/>
        <w:ind/>
        <w:rPr>
          <w:b/>
          <w:bCs/>
          <w:highlight w:val="none"/>
        </w:rPr>
      </w:pPr>
      <w:r>
        <w:rPr>
          <w:b/>
          <w:bCs/>
          <w:highlight w:val="none"/>
        </w:rPr>
      </w:r>
      <w:r>
        <mc:AlternateContent>
          <mc:Choice Requires="wpg">
            <w:drawing>
              <wp:inline xmlns:wp="http://schemas.openxmlformats.org/drawingml/2006/wordprocessingDrawing" distT="0" distB="0" distL="0" distR="0">
                <wp:extent cx="5943600" cy="466712"/>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79165" name=""/>
                        <pic:cNvPicPr>
                          <a:picLocks noChangeAspect="1"/>
                        </pic:cNvPicPr>
                        <pic:nvPr/>
                      </pic:nvPicPr>
                      <pic:blipFill rotWithShape="1">
                        <a:blip r:embed="rId17"/>
                        <a:stretch/>
                      </pic:blipFill>
                      <pic:spPr bwMode="auto">
                        <a:xfrm>
                          <a:off x="0" y="0"/>
                          <a:ext cx="5943599" cy="4667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36.75pt;mso-wrap-distance-left:0.00pt;mso-wrap-distance-top:0.00pt;mso-wrap-distance-right:0.00pt;mso-wrap-distance-bottom:0.00pt;z-index:1;" stroked="false">
                <v:imagedata r:id="rId17" o:title=""/>
                <o:lock v:ext="edit" rotation="t"/>
              </v:shape>
            </w:pict>
          </mc:Fallback>
        </mc:AlternateContent>
      </w:r>
      <w:r>
        <w:rPr>
          <w:b/>
          <w:bCs/>
          <w:highlight w:val="none"/>
        </w:rPr>
      </w:r>
      <w:r>
        <w:rPr>
          <w:b/>
          <w:bCs/>
          <w:highlight w:val="none"/>
        </w:rPr>
      </w:r>
    </w:p>
    <w:p w14:paraId="188B736F">
      <w:pPr>
        <w:pBdr/>
        <w:spacing/>
        <w:ind/>
        <w:rPr>
          <w:highlight w:val="none"/>
        </w:rPr>
      </w:pPr>
      <w:r>
        <w:rPr>
          <w:b/>
          <w:bCs/>
          <w:highlight w:val="none"/>
        </w:rPr>
      </w:r>
      <w:r>
        <mc:AlternateContent>
          <mc:Choice Requires="wpg">
            <w:drawing>
              <wp:inline xmlns:wp="http://schemas.openxmlformats.org/drawingml/2006/wordprocessingDrawing" distT="0" distB="0" distL="0" distR="0">
                <wp:extent cx="5943600" cy="1202121"/>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50224" name=""/>
                        <pic:cNvPicPr>
                          <a:picLocks noChangeAspect="1"/>
                        </pic:cNvPicPr>
                        <pic:nvPr/>
                      </pic:nvPicPr>
                      <pic:blipFill rotWithShape="1">
                        <a:blip r:embed="rId18"/>
                        <a:stretch/>
                      </pic:blipFill>
                      <pic:spPr bwMode="auto">
                        <a:xfrm>
                          <a:off x="0" y="0"/>
                          <a:ext cx="5943599" cy="12021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94.66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3CA90921">
      <w:pPr>
        <w:pBdr/>
        <w:spacing/>
        <w:ind/>
        <w:rPr>
          <w:highlight w:val="none"/>
        </w:rPr>
      </w:pPr>
      <w:r>
        <w:rPr>
          <w:highlight w:val="none"/>
        </w:rPr>
      </w:r>
      <w:r>
        <mc:AlternateContent>
          <mc:Choice Requires="wpg">
            <w:drawing>
              <wp:inline xmlns:wp="http://schemas.openxmlformats.org/drawingml/2006/wordprocessingDrawing" distT="0" distB="0" distL="0" distR="0">
                <wp:extent cx="5543550" cy="50482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55232" name=""/>
                        <pic:cNvPicPr>
                          <a:picLocks noChangeAspect="1"/>
                        </pic:cNvPicPr>
                        <pic:nvPr/>
                      </pic:nvPicPr>
                      <pic:blipFill rotWithShape="1">
                        <a:blip r:embed="rId19"/>
                        <a:stretch/>
                      </pic:blipFill>
                      <pic:spPr bwMode="auto">
                        <a:xfrm>
                          <a:off x="0" y="0"/>
                          <a:ext cx="5543550" cy="504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36.50pt;height:39.75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14:paraId="2D1C6C64">
      <w:pPr>
        <w:pBdr/>
        <w:spacing/>
        <w:ind/>
        <w:rPr>
          <w:highlight w:val="none"/>
        </w:rPr>
      </w:pPr>
      <w:r>
        <w:rPr>
          <w:highlight w:val="none"/>
        </w:rPr>
      </w:r>
      <w:r>
        <mc:AlternateContent>
          <mc:Choice Requires="wpg">
            <w:drawing>
              <wp:inline xmlns:wp="http://schemas.openxmlformats.org/drawingml/2006/wordprocessingDrawing" distT="0" distB="0" distL="0" distR="0">
                <wp:extent cx="5943600" cy="1178793"/>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52686" name=""/>
                        <pic:cNvPicPr>
                          <a:picLocks noChangeAspect="1"/>
                        </pic:cNvPicPr>
                        <pic:nvPr/>
                      </pic:nvPicPr>
                      <pic:blipFill rotWithShape="1">
                        <a:blip r:embed="rId20"/>
                        <a:stretch/>
                      </pic:blipFill>
                      <pic:spPr bwMode="auto">
                        <a:xfrm>
                          <a:off x="0" y="0"/>
                          <a:ext cx="5943599" cy="11787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92.82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14:paraId="38F92321">
      <w:pPr>
        <w:pBdr/>
        <w:spacing/>
        <w:ind/>
        <w:rPr>
          <w:highlight w:val="none"/>
        </w:rPr>
      </w:pPr>
      <w:r>
        <w:rPr>
          <w:highlight w:val="none"/>
        </w:rPr>
      </w:r>
      <w:r>
        <mc:AlternateContent>
          <mc:Choice Requires="wpg">
            <w:drawing>
              <wp:inline xmlns:wp="http://schemas.openxmlformats.org/drawingml/2006/wordprocessingDrawing" distT="0" distB="0" distL="0" distR="0">
                <wp:extent cx="5943600" cy="1178793"/>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12492" name=""/>
                        <pic:cNvPicPr>
                          <a:picLocks noChangeAspect="1"/>
                        </pic:cNvPicPr>
                        <pic:nvPr/>
                      </pic:nvPicPr>
                      <pic:blipFill rotWithShape="1">
                        <a:blip r:embed="rId21"/>
                        <a:stretch/>
                      </pic:blipFill>
                      <pic:spPr bwMode="auto">
                        <a:xfrm>
                          <a:off x="0" y="0"/>
                          <a:ext cx="5943599" cy="11787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92.82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14:paraId="7DF5C9BB">
      <w:pPr>
        <w:pBdr>
          <w:top w:val="none" w:color="000000" w:sz="4" w:space="0"/>
          <w:left w:val="none" w:color="000000" w:sz="4" w:space="0"/>
          <w:bottom w:val="none" w:color="000000" w:sz="4" w:space="0"/>
          <w:right w:val="none" w:color="000000" w:sz="4" w:space="0"/>
        </w:pBdr>
        <w:spacing/>
        <w:ind w:right="0" w:firstLine="0" w:left="0"/>
        <w:rPr/>
      </w:pPr>
      <w:r>
        <w:t xml:space="preserve">We are using /tmp/ right now purely as a sandbox for one critical DevOps concept: Controlling the Blast Radius.</w:t>
      </w:r>
      <w:r/>
    </w:p>
    <w:p w14:paraId="3B8EA625">
      <w:pPr>
        <w:pBdr>
          <w:top w:val="none" w:color="000000" w:sz="4" w:space="0"/>
          <w:left w:val="none" w:color="000000" w:sz="4" w:space="0"/>
          <w:bottom w:val="none" w:color="000000" w:sz="4" w:space="0"/>
          <w:right w:val="none" w:color="000000" w:sz="4" w:space="0"/>
        </w:pBdr>
        <w:spacing/>
        <w:ind w:right="0" w:firstLine="0" w:left="0"/>
        <w:rPr/>
      </w:pPr>
      <w:r>
        <w:t xml:space="preserve">Here is why all foundational configuration management tutorials start there:</w:t>
      </w:r>
      <w:r/>
    </w:p>
    <w:p w14:paraId="512C392E">
      <w:pPr>
        <w:pStyle w:val="896"/>
        <w:numPr>
          <w:ilvl w:val="0"/>
          <w:numId w:val="3"/>
        </w:numPr>
        <w:pBdr>
          <w:top w:val="none" w:color="000000" w:sz="4" w:space="0"/>
          <w:left w:val="none" w:color="000000" w:sz="4" w:space="0"/>
          <w:bottom w:val="none" w:color="000000" w:sz="4" w:space="0"/>
          <w:right w:val="none" w:color="000000" w:sz="4" w:space="0"/>
        </w:pBdr>
        <w:spacing/>
        <w:ind w:right="0"/>
        <w:rPr/>
      </w:pPr>
      <w:r>
        <w:t xml:space="preserve">Zero Risk of System Breakage: If you are learning the syntax and accidentally write a manifest that completely overwrites a file in /etc/ (like /etc/passwd or /etc/ssh/sshd_config), you will instantly lock yourself out of your EC2 instance and destroy the </w:t>
      </w:r>
      <w:r>
        <w:t xml:space="preserve">server. Overwriting /tmp/demo.txt is completely harmless.</w:t>
      </w:r>
      <w:r/>
    </w:p>
    <w:p w14:paraId="5B4F53DB">
      <w:pPr>
        <w:pStyle w:val="896"/>
        <w:numPr>
          <w:ilvl w:val="0"/>
          <w:numId w:val="3"/>
        </w:numPr>
        <w:pBdr>
          <w:top w:val="none" w:color="000000" w:sz="4" w:space="0"/>
          <w:left w:val="none" w:color="000000" w:sz="4" w:space="0"/>
          <w:bottom w:val="none" w:color="000000" w:sz="4" w:space="0"/>
          <w:right w:val="none" w:color="000000" w:sz="4" w:space="0"/>
        </w:pBdr>
        <w:spacing/>
        <w:ind w:right="0"/>
        <w:rPr/>
      </w:pPr>
      <w:r>
        <w:t xml:space="preserve">Ephemeral Storage: The /tmp/ directory stands for "temporary." By default, Linux wipes this directory clean every time the server reboots. It ensures we aren't leaving permanent garbage files scattered across your hard drive while you experiment.</w:t>
      </w:r>
      <w:r/>
    </w:p>
    <w:p w14:paraId="30534719">
      <w:pPr>
        <w:pStyle w:val="896"/>
        <w:numPr>
          <w:ilvl w:val="0"/>
          <w:numId w:val="3"/>
        </w:numPr>
        <w:pBdr>
          <w:top w:val="none" w:color="000000" w:sz="4" w:space="0"/>
          <w:left w:val="none" w:color="000000" w:sz="4" w:space="0"/>
          <w:bottom w:val="none" w:color="000000" w:sz="4" w:space="0"/>
          <w:right w:val="none" w:color="000000" w:sz="4" w:space="0"/>
        </w:pBdr>
        <w:spacing/>
        <w:ind w:right="0"/>
        <w:rPr/>
      </w:pPr>
      <w:r>
        <w:t xml:space="preserve">Permission Testing: It is the easiest place to safely test Linux ownership and read/write permissions (owner =&gt; 'ubuntu', mode =&gt; '0644') without accidentally breaking the strict permissions required by the operating system's root directories.</w:t>
      </w:r>
      <w:r>
        <w:rPr>
          <w:rFonts w:ascii="Times New Roman" w:hAnsi="Times New Roman" w:eastAsia="Times New Roman" w:cs="Times New Roman"/>
          <w:sz w:val="24"/>
        </w:rPr>
      </w:r>
      <w:r/>
    </w:p>
    <w:p w14:paraId="33FB477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hello.pp, attributes.pp, and variables.pp act as self-contained, independent blueprints. If you run hello.pp, Puppet only looks at /tmp/hello.txt and completely ignores the other two files. This perfectly demonstrates how Puppet </w:t>
      </w:r>
      <w:r>
        <w:rPr>
          <w:rFonts w:ascii="Arial" w:hAnsi="Arial" w:eastAsia="Arial" w:cs="Arial"/>
          <w:b/>
          <w:color w:val="000000"/>
          <w:sz w:val="24"/>
        </w:rPr>
        <w:t xml:space="preserve">Resources</w:t>
      </w:r>
      <w:r>
        <w:rPr>
          <w:rFonts w:ascii="Arial" w:hAnsi="Arial" w:eastAsia="Arial" w:cs="Arial"/>
          <w:color w:val="000000"/>
          <w:sz w:val="24"/>
        </w:rPr>
        <w:t xml:space="preserve"> work: they maintain their own isolated state and don't interfere with each other unless you explicitly map out a dependency. </w:t>
      </w:r>
      <w:r/>
    </w:p>
    <w:p w14:paraId="70EBDDE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However, the primary significance of Practical 2 goes slightly beyond just isolation. It is about </w:t>
      </w:r>
      <w:r>
        <w:rPr>
          <w:rFonts w:ascii="Arial" w:hAnsi="Arial" w:eastAsia="Arial" w:cs="Arial"/>
          <w:b/>
          <w:color w:val="000000"/>
          <w:sz w:val="24"/>
        </w:rPr>
        <w:t xml:space="preserve">Syntax Progression</w:t>
      </w:r>
      <w:r>
        <w:rPr>
          <w:rFonts w:ascii="Arial" w:hAnsi="Arial" w:eastAsia="Arial" w:cs="Arial"/>
          <w:color w:val="000000"/>
          <w:sz w:val="24"/>
        </w:rPr>
        <w:t xml:space="preserve">.</w:t>
      </w:r>
      <w:r/>
    </w:p>
    <w:p w14:paraId="2DA5CED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By running these isolated configs, you are learning the atomic building blocks of the Puppet language step-by-step before you combine them into massive enterprise modules:</w:t>
      </w:r>
      <w:r/>
    </w:p>
    <w:p w14:paraId="5AB24A0F">
      <w:pPr>
        <w:pStyle w:val="835"/>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1. The Core Action (hello.pp)</w:t>
      </w:r>
      <w:r/>
    </w:p>
    <w:p w14:paraId="2AABEFB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This taught you the absolute minimum requirement to enforce a state. You learned the syntax structure: resource_type { 'title': attribute =&gt; value }. It proved that Puppet could create a file and enforce its content. </w:t>
      </w:r>
      <w:r/>
    </w:p>
    <w:p w14:paraId="2B5C2BB6">
      <w:pPr>
        <w:pStyle w:val="835"/>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2. Granular Control (attributes.pp)</w:t>
      </w:r>
      <w:r/>
    </w:p>
    <w:p w14:paraId="3450186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In the real world, just creating a file isn't enough; security is paramount. This isolated config introduced the concept of </w:t>
      </w:r>
      <w:r>
        <w:rPr>
          <w:rFonts w:ascii="Arial" w:hAnsi="Arial" w:eastAsia="Arial" w:cs="Arial"/>
          <w:b/>
          <w:color w:val="000000"/>
          <w:sz w:val="24"/>
        </w:rPr>
        <w:t xml:space="preserve">metadata</w:t>
      </w:r>
      <w:r>
        <w:rPr>
          <w:rFonts w:ascii="Arial" w:hAnsi="Arial" w:eastAsia="Arial" w:cs="Arial"/>
          <w:color w:val="000000"/>
          <w:sz w:val="24"/>
        </w:rPr>
        <w:t xml:space="preserve">. You learned how to enforce Linux ownership (ubuntu) and strict read/write permissions (0644) on a resource. </w:t>
      </w:r>
      <w:r/>
    </w:p>
    <w:p w14:paraId="22F3807B">
      <w:pPr>
        <w:pStyle w:val="835"/>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3. Dynamic Inputs (variables.pp)</w:t>
      </w:r>
      <w:r/>
    </w:p>
    <w:p w14:paraId="5012118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This is the bridge to advanced configuration. By introducing the $message variable, this isolated file proved that you don't have to hardcode your infrastructure. It showed that Puppet can take outside data and inject it into a state enforcement run. </w:t>
      </w:r>
      <w:r/>
    </w:p>
    <w:p w14:paraId="0A5E78F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In short, Practical 2 strips away the network, the Master server, and the complex module directories so you can focus 100% on how the Puppet engine reads and executes declarative syntax. </w:t>
      </w:r>
      <w:r/>
    </w:p>
    <w:p w14:paraId="37330532">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522E2BC">
      <w:pPr>
        <w:pBdr/>
        <w:spacing/>
        <w:ind/>
        <w:rPr>
          <w:b/>
          <w:bCs/>
          <w:sz w:val="28"/>
          <w:szCs w:val="28"/>
          <w:highlight w:val="none"/>
        </w:rPr>
      </w:pPr>
      <w:r>
        <w:rPr>
          <w:b/>
          <w:bCs/>
          <w:sz w:val="28"/>
          <w:szCs w:val="28"/>
          <w:highlight w:val="none"/>
        </w:rPr>
        <w:t xml:space="preserve">Practical 3: Advanced Puppet: Understanding and </w:t>
      </w:r>
      <w:r>
        <w:rPr>
          <w:b/>
          <w:bCs/>
          <w:sz w:val="28"/>
          <w:szCs w:val="28"/>
          <w:highlight w:val="none"/>
        </w:rPr>
        <w:t xml:space="preserve">Configuring puppet.conf</w:t>
      </w:r>
      <w:r>
        <w:rPr>
          <w:b/>
          <w:bCs/>
          <w:sz w:val="28"/>
          <w:szCs w:val="28"/>
          <w:highlight w:val="none"/>
        </w:rPr>
      </w:r>
      <w:r>
        <w:rPr>
          <w:b/>
          <w:bCs/>
          <w:sz w:val="28"/>
          <w:szCs w:val="28"/>
          <w:highlight w:val="none"/>
        </w:rPr>
      </w:r>
    </w:p>
    <w:p w14:paraId="3FE507CB">
      <w:pPr>
        <w:pBdr/>
        <w:spacing/>
        <w:ind/>
        <w:rPr>
          <w:b/>
          <w:bCs/>
          <w:sz w:val="28"/>
          <w:szCs w:val="28"/>
          <w:highlight w:val="none"/>
        </w:rPr>
      </w:pPr>
      <w:r>
        <w:rPr>
          <w:b/>
          <w:bCs/>
          <w:sz w:val="28"/>
          <w:szCs w:val="28"/>
          <w:highlight w:val="none"/>
        </w:rPr>
      </w:r>
      <w:r>
        <mc:AlternateContent>
          <mc:Choice Requires="wpg">
            <w:drawing>
              <wp:inline xmlns:wp="http://schemas.openxmlformats.org/drawingml/2006/wordprocessingDrawing" distT="0" distB="0" distL="0" distR="0">
                <wp:extent cx="5943600" cy="2191022"/>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96302" name=""/>
                        <pic:cNvPicPr>
                          <a:picLocks noChangeAspect="1"/>
                        </pic:cNvPicPr>
                        <pic:nvPr/>
                      </pic:nvPicPr>
                      <pic:blipFill rotWithShape="1">
                        <a:blip r:embed="rId22"/>
                        <a:stretch/>
                      </pic:blipFill>
                      <pic:spPr bwMode="auto">
                        <a:xfrm>
                          <a:off x="0" y="0"/>
                          <a:ext cx="5943599" cy="21910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172.52pt;mso-wrap-distance-left:0.00pt;mso-wrap-distance-top:0.00pt;mso-wrap-distance-right:0.00pt;mso-wrap-distance-bottom:0.00pt;z-index:1;" stroked="false">
                <v:imagedata r:id="rId22" o:title=""/>
                <o:lock v:ext="edit" rotation="t"/>
              </v:shape>
            </w:pict>
          </mc:Fallback>
        </mc:AlternateContent>
      </w:r>
      <w:r>
        <w:rPr>
          <w:b/>
          <w:bCs/>
          <w:sz w:val="28"/>
          <w:szCs w:val="28"/>
          <w:highlight w:val="none"/>
        </w:rPr>
      </w:r>
      <w:r>
        <w:rPr>
          <w:b/>
          <w:bCs/>
          <w:sz w:val="28"/>
          <w:szCs w:val="28"/>
          <w:highlight w:val="none"/>
        </w:rPr>
      </w:r>
    </w:p>
    <w:p w14:paraId="2C4C28D0">
      <w:pPr>
        <w:pBdr/>
        <w:spacing/>
        <w:ind/>
        <w:rPr>
          <w:b/>
          <w:bCs/>
          <w:sz w:val="28"/>
          <w:szCs w:val="28"/>
          <w:highlight w:val="none"/>
        </w:rPr>
      </w:pPr>
      <w:r>
        <w:rPr>
          <w:b/>
          <w:bCs/>
          <w:sz w:val="28"/>
          <w:szCs w:val="28"/>
          <w:highlight w:val="none"/>
        </w:rPr>
      </w:r>
      <w:r>
        <mc:AlternateContent>
          <mc:Choice Requires="wpg">
            <w:drawing>
              <wp:inline xmlns:wp="http://schemas.openxmlformats.org/drawingml/2006/wordprocessingDrawing" distT="0" distB="0" distL="0" distR="0">
                <wp:extent cx="5943600" cy="1850514"/>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23847" name=""/>
                        <pic:cNvPicPr>
                          <a:picLocks noChangeAspect="1"/>
                        </pic:cNvPicPr>
                        <pic:nvPr/>
                      </pic:nvPicPr>
                      <pic:blipFill rotWithShape="1">
                        <a:blip r:embed="rId23"/>
                        <a:stretch/>
                      </pic:blipFill>
                      <pic:spPr bwMode="auto">
                        <a:xfrm>
                          <a:off x="0" y="0"/>
                          <a:ext cx="5943599" cy="18505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145.71pt;mso-wrap-distance-left:0.00pt;mso-wrap-distance-top:0.00pt;mso-wrap-distance-right:0.00pt;mso-wrap-distance-bottom:0.00pt;z-index:1;" stroked="false">
                <v:imagedata r:id="rId23" o:title=""/>
                <o:lock v:ext="edit" rotation="t"/>
              </v:shape>
            </w:pict>
          </mc:Fallback>
        </mc:AlternateContent>
      </w:r>
      <w:r>
        <w:rPr>
          <w:b/>
          <w:bCs/>
          <w:sz w:val="28"/>
          <w:szCs w:val="28"/>
          <w:highlight w:val="none"/>
        </w:rPr>
      </w:r>
      <w:r>
        <w:rPr>
          <w:b/>
          <w:bCs/>
          <w:sz w:val="28"/>
          <w:szCs w:val="28"/>
          <w:highlight w:val="none"/>
        </w:rPr>
      </w:r>
    </w:p>
    <w:p w14:paraId="4328D1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Practical 3, we stopped managing the server and started </w:t>
      </w:r>
      <w:r>
        <w:rPr>
          <w:rFonts w:ascii="Times New Roman" w:hAnsi="Times New Roman" w:eastAsia="Times New Roman" w:cs="Times New Roman"/>
          <w:b/>
          <w:color w:val="000000"/>
          <w:sz w:val="24"/>
        </w:rPr>
        <w:t xml:space="preserve">managing the Puppet Agent itself</w:t>
      </w:r>
      <w:r>
        <w:rPr>
          <w:rFonts w:ascii="Times New Roman" w:hAnsi="Times New Roman" w:eastAsia="Times New Roman" w:cs="Times New Roman"/>
          <w:color w:val="000000"/>
          <w:sz w:val="24"/>
        </w:rPr>
        <w:t xml:space="preserve">. When engineering scalable backend systems, controlling how your automation daemons behave in the background is just as critical as the code they execute. You accessed the agent's internal engine and dictated the rules of its execution loop.</w:t>
      </w:r>
      <w:r/>
    </w:p>
    <w:p w14:paraId="546A869F">
      <w:pPr>
        <w:pStyle w:val="83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The Two Critical Concepts to Remember</w:t>
      </w:r>
      <w:r/>
    </w:p>
    <w:p w14:paraId="130A4F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 The </w:t>
      </w:r>
      <w:r>
        <w:rPr>
          <w:rFonts w:ascii="Courier New" w:hAnsi="Courier New" w:eastAsia="Courier New" w:cs="Courier New"/>
          <w:b/>
          <w:color w:val="000000"/>
          <w:sz w:val="20"/>
        </w:rPr>
        <w:t xml:space="preserve">runinterval</w:t>
      </w:r>
      <w:r>
        <w:rPr>
          <w:rFonts w:ascii="Times New Roman" w:hAnsi="Times New Roman" w:eastAsia="Times New Roman" w:cs="Times New Roman"/>
          <w:b/>
          <w:color w:val="000000"/>
          <w:sz w:val="24"/>
        </w:rPr>
        <w:t xml:space="preserve"> Dictates Your Vulnerability Window</w:t>
      </w:r>
      <w:r>
        <w:rPr>
          <w:rFonts w:ascii="Times New Roman" w:hAnsi="Times New Roman" w:eastAsia="Times New Roman" w:cs="Times New Roman"/>
          <w:color w:val="000000"/>
          <w:sz w:val="24"/>
        </w:rPr>
        <w:t xml:space="preserve"> The </w:t>
      </w:r>
      <w:r>
        <w:rPr>
          <w:rFonts w:ascii="Courier New" w:hAnsi="Courier New" w:eastAsia="Courier New" w:cs="Courier New"/>
          <w:color w:val="000000"/>
          <w:sz w:val="20"/>
        </w:rPr>
        <w:t xml:space="preserve">runinterval</w:t>
      </w:r>
      <w:r>
        <w:rPr>
          <w:rFonts w:ascii="Times New Roman" w:hAnsi="Times New Roman" w:eastAsia="Times New Roman" w:cs="Times New Roman"/>
          <w:color w:val="000000"/>
          <w:sz w:val="24"/>
        </w:rPr>
        <w:t xml:space="preserve"> is the heartbeat of your configuration management. By setting it to </w:t>
      </w:r>
      <w:r>
        <w:rPr>
          <w:rFonts w:ascii="Courier New" w:hAnsi="Courier New" w:eastAsia="Courier New" w:cs="Courier New"/>
          <w:color w:val="000000"/>
          <w:sz w:val="20"/>
        </w:rPr>
        <w:t xml:space="preserve">600</w:t>
      </w:r>
      <w:r>
        <w:rPr>
          <w:rFonts w:ascii="Times New Roman" w:hAnsi="Times New Roman" w:eastAsia="Times New Roman" w:cs="Times New Roman"/>
          <w:color w:val="000000"/>
          <w:sz w:val="24"/>
        </w:rPr>
        <w:t xml:space="preserve"> (10 minutes), you established a strict Service Level Agreement (SLA) for Configuration Drift.</w:t>
      </w:r>
      <w:r/>
    </w:p>
    <w:p w14:paraId="469748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someone logs into this server and manually breaks an Nginx routing table or stops a critical systemd service, your maximum vulnerability window is exactly 9 minutes and 59 seconds. The moment that 10-minute timer hits, the Puppet Agent wakes up, detects</w:t>
      </w:r>
      <w:r>
        <w:rPr>
          <w:rFonts w:ascii="Times New Roman" w:hAnsi="Times New Roman" w:eastAsia="Times New Roman" w:cs="Times New Roman"/>
          <w:color w:val="000000"/>
          <w:sz w:val="24"/>
        </w:rPr>
        <w:t xml:space="preserve"> the drift, and forcefully overwrites the manual changes to restore the Desired State.</w:t>
      </w:r>
      <w:r/>
    </w:p>
    <w:p w14:paraId="329D40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 Never Manually Edit Daemon Config Files</w:t>
      </w:r>
      <w:r>
        <w:rPr>
          <w:rFonts w:ascii="Times New Roman" w:hAnsi="Times New Roman" w:eastAsia="Times New Roman" w:cs="Times New Roman"/>
          <w:color w:val="000000"/>
          <w:sz w:val="24"/>
        </w:rPr>
        <w:t xml:space="preserve"> Notice how the lab had you use </w:t>
      </w:r>
      <w:r>
        <w:rPr>
          <w:rFonts w:ascii="Courier New" w:hAnsi="Courier New" w:eastAsia="Courier New" w:cs="Courier New"/>
          <w:color w:val="000000"/>
          <w:sz w:val="20"/>
        </w:rPr>
        <w:t xml:space="preserve">puppet config set</w:t>
      </w:r>
      <w:r>
        <w:rPr>
          <w:rFonts w:ascii="Times New Roman" w:hAnsi="Times New Roman" w:eastAsia="Times New Roman" w:cs="Times New Roman"/>
          <w:color w:val="000000"/>
          <w:sz w:val="24"/>
        </w:rPr>
        <w:t xml:space="preserve"> instead of </w:t>
      </w:r>
      <w:r>
        <w:rPr>
          <w:rFonts w:ascii="Courier New" w:hAnsi="Courier New" w:eastAsia="Courier New" w:cs="Courier New"/>
          <w:color w:val="000000"/>
          <w:sz w:val="20"/>
        </w:rPr>
        <w:t xml:space="preserve">nano /etc/puppetlabs/puppet/puppet.conf</w:t>
      </w:r>
      <w:r>
        <w:rPr>
          <w:rFonts w:ascii="Times New Roman" w:hAnsi="Times New Roman" w:eastAsia="Times New Roman" w:cs="Times New Roman"/>
          <w:color w:val="000000"/>
          <w:sz w:val="24"/>
        </w:rPr>
        <w:t xml:space="preserve">. This is a massive production safety standard.</w:t>
      </w:r>
      <w:r/>
    </w:p>
    <w:p w14:paraId="0DFC24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you use </w:t>
      </w:r>
      <w:r>
        <w:rPr>
          <w:rFonts w:ascii="Courier New" w:hAnsi="Courier New" w:eastAsia="Courier New" w:cs="Courier New"/>
          <w:color w:val="000000"/>
          <w:sz w:val="20"/>
        </w:rPr>
        <w:t xml:space="preserve">nano</w:t>
      </w:r>
      <w:r>
        <w:rPr>
          <w:rFonts w:ascii="Times New Roman" w:hAnsi="Times New Roman" w:eastAsia="Times New Roman" w:cs="Times New Roman"/>
          <w:color w:val="000000"/>
          <w:sz w:val="24"/>
        </w:rPr>
        <w:t xml:space="preserve"> to edit a configuration file and accidentally add an invisible trailing space, a typo, or put a setting under the wrong block, the Puppet Agent daemon will crash silently on its next restart. By using the built-in CLI tool (</w:t>
      </w:r>
      <w:r>
        <w:rPr>
          <w:rFonts w:ascii="Courier New" w:hAnsi="Courier New" w:eastAsia="Courier New" w:cs="Courier New"/>
          <w:color w:val="000000"/>
          <w:sz w:val="20"/>
        </w:rPr>
        <w:t xml:space="preserve">puppet config set</w:t>
      </w:r>
      <w:r>
        <w:rPr>
          <w:rFonts w:ascii="Times New Roman" w:hAnsi="Times New Roman" w:eastAsia="Times New Roman" w:cs="Times New Roman"/>
          <w:color w:val="000000"/>
          <w:sz w:val="24"/>
        </w:rPr>
        <w:t xml:space="preserve">), you force Puppet to parse your command, validate the syntax, and inject it perfectly into the correct </w:t>
      </w:r>
      <w:r>
        <w:rPr>
          <w:rFonts w:ascii="Courier New" w:hAnsi="Courier New" w:eastAsia="Courier New" w:cs="Courier New"/>
          <w:color w:val="000000"/>
          <w:sz w:val="20"/>
        </w:rPr>
        <w:t xml:space="preserve">[agent]</w:t>
      </w:r>
      <w:r>
        <w:rPr>
          <w:rFonts w:ascii="Times New Roman" w:hAnsi="Times New Roman" w:eastAsia="Times New Roman" w:cs="Times New Roman"/>
          <w:color w:val="000000"/>
          <w:sz w:val="24"/>
        </w:rPr>
        <w:t xml:space="preserve"> block. </w:t>
      </w:r>
      <w:r>
        <w:rPr>
          <w:rFonts w:ascii="Times New Roman" w:hAnsi="Times New Roman" w:eastAsia="Times New Roman" w:cs="Times New Roman"/>
          <w:b/>
          <w:color w:val="000000"/>
          <w:sz w:val="24"/>
        </w:rPr>
        <w:t xml:space="preserve">The CLI is your safety net.</w:t>
      </w:r>
      <w:r/>
    </w:p>
    <w:p w14:paraId="647767B6">
      <w:pPr>
        <w:pBdr/>
        <w:spacing/>
        <w:ind/>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0037F637">
      <w:pPr>
        <w:pBdr/>
        <w:spacing/>
        <w:ind/>
        <w:rPr>
          <w:b/>
          <w:bCs/>
          <w:sz w:val="28"/>
          <w:szCs w:val="28"/>
          <w:highlight w:val="none"/>
        </w:rPr>
      </w:pPr>
      <w:r>
        <w:rPr>
          <w:b/>
          <w:bCs/>
          <w:sz w:val="28"/>
          <w:szCs w:val="28"/>
          <w:highlight w:val="none"/>
        </w:rPr>
        <w:t xml:space="preserve">Practical 4: Package Management in Puppet Using the </w:t>
      </w:r>
      <w:r>
        <w:rPr>
          <w:b/>
          <w:bCs/>
          <w:sz w:val="28"/>
          <w:szCs w:val="28"/>
          <w:highlight w:val="none"/>
        </w:rPr>
        <w:t xml:space="preserve">package Resource</w:t>
      </w:r>
      <w:r>
        <w:rPr>
          <w:b/>
          <w:bCs/>
          <w:sz w:val="28"/>
          <w:szCs w:val="28"/>
          <w:highlight w:val="none"/>
        </w:rPr>
      </w:r>
      <w:r>
        <w:rPr>
          <w:b/>
          <w:bCs/>
          <w:sz w:val="28"/>
          <w:szCs w:val="28"/>
          <w:highlight w:val="none"/>
        </w:rPr>
      </w:r>
    </w:p>
    <w:p w14:paraId="47766729">
      <w:pPr>
        <w:pBdr/>
        <w:spacing/>
        <w:ind/>
        <w:rPr>
          <w:b/>
          <w:bCs/>
          <w:sz w:val="28"/>
          <w:szCs w:val="28"/>
          <w:highlight w:val="none"/>
        </w:rPr>
      </w:pPr>
      <w:r>
        <w:rPr>
          <w:b/>
          <w:bCs/>
          <w:sz w:val="28"/>
          <w:szCs w:val="28"/>
          <w:highlight w:val="none"/>
        </w:rPr>
      </w:r>
      <w:r>
        <mc:AlternateContent>
          <mc:Choice Requires="wpg">
            <w:drawing>
              <wp:inline xmlns:wp="http://schemas.openxmlformats.org/drawingml/2006/wordprocessingDrawing" distT="0" distB="0" distL="0" distR="0">
                <wp:extent cx="5943600" cy="217461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81061" name=""/>
                        <pic:cNvPicPr>
                          <a:picLocks noChangeAspect="1"/>
                        </pic:cNvPicPr>
                        <pic:nvPr/>
                      </pic:nvPicPr>
                      <pic:blipFill rotWithShape="1">
                        <a:blip r:embed="rId24"/>
                        <a:stretch/>
                      </pic:blipFill>
                      <pic:spPr bwMode="auto">
                        <a:xfrm>
                          <a:off x="0" y="0"/>
                          <a:ext cx="5943599" cy="21746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171.23pt;mso-wrap-distance-left:0.00pt;mso-wrap-distance-top:0.00pt;mso-wrap-distance-right:0.00pt;mso-wrap-distance-bottom:0.00pt;z-index:1;" stroked="false">
                <v:imagedata r:id="rId24" o:title=""/>
                <o:lock v:ext="edit" rotation="t"/>
              </v:shape>
            </w:pict>
          </mc:Fallback>
        </mc:AlternateContent>
      </w:r>
      <w:r>
        <w:rPr>
          <w:b/>
          <w:bCs/>
          <w:sz w:val="28"/>
          <w:szCs w:val="28"/>
          <w:highlight w:val="none"/>
        </w:rPr>
      </w:r>
      <w:r>
        <w:rPr>
          <w:b/>
          <w:bCs/>
          <w:sz w:val="28"/>
          <w:szCs w:val="28"/>
          <w:highlight w:val="none"/>
        </w:rPr>
      </w:r>
    </w:p>
    <w:p w14:paraId="588B2A71">
      <w:pPr>
        <w:pBdr/>
        <w:spacing/>
        <w:ind/>
        <w:rPr>
          <w:b/>
          <w:bCs/>
          <w:sz w:val="28"/>
          <w:szCs w:val="28"/>
          <w:highlight w:val="none"/>
        </w:rPr>
      </w:pPr>
      <w:r>
        <w:rPr>
          <w:b/>
          <w:bCs/>
          <w:sz w:val="28"/>
          <w:szCs w:val="28"/>
          <w:highlight w:val="none"/>
        </w:rPr>
      </w:r>
      <w:r>
        <mc:AlternateContent>
          <mc:Choice Requires="wpg">
            <w:drawing>
              <wp:inline xmlns:wp="http://schemas.openxmlformats.org/drawingml/2006/wordprocessingDrawing" distT="0" distB="0" distL="0" distR="0">
                <wp:extent cx="5943600" cy="3343275"/>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81715" name=""/>
                        <pic:cNvPicPr>
                          <a:picLocks noChangeAspect="1"/>
                        </pic:cNvPicPr>
                        <pic:nvPr/>
                      </pic:nvPicPr>
                      <pic:blipFill rotWithShape="1">
                        <a:blip r:embed="rId25"/>
                        <a:stretch/>
                      </pic:blipFill>
                      <pic:spPr bwMode="auto">
                        <a:xfrm>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63.25pt;mso-wrap-distance-left:0.00pt;mso-wrap-distance-top:0.00pt;mso-wrap-distance-right:0.00pt;mso-wrap-distance-bottom:0.00pt;z-index:1;" stroked="false">
                <v:imagedata r:id="rId25" o:title=""/>
                <o:lock v:ext="edit" rotation="t"/>
              </v:shape>
            </w:pict>
          </mc:Fallback>
        </mc:AlternateContent>
      </w:r>
      <w:r>
        <w:rPr>
          <w:b/>
          <w:bCs/>
          <w:sz w:val="28"/>
          <w:szCs w:val="28"/>
          <w:highlight w:val="none"/>
        </w:rPr>
      </w:r>
      <w:r>
        <w:rPr>
          <w:b/>
          <w:bCs/>
          <w:sz w:val="28"/>
          <w:szCs w:val="28"/>
          <w:highlight w:val="none"/>
        </w:rPr>
      </w:r>
    </w:p>
    <w:p w14:paraId="31BEC35A">
      <w:pPr>
        <w:pBdr/>
        <w:spacing/>
        <w:ind/>
        <w:rPr>
          <w:b/>
          <w:bCs/>
          <w:sz w:val="28"/>
          <w:szCs w:val="28"/>
          <w:highlight w:val="none"/>
        </w:rPr>
      </w:pPr>
      <w:r>
        <w:rPr>
          <w:b/>
          <w:bCs/>
          <w:sz w:val="28"/>
          <w:szCs w:val="28"/>
          <w:highlight w:val="none"/>
        </w:rPr>
      </w:r>
      <w:r>
        <mc:AlternateContent>
          <mc:Choice Requires="wpg">
            <w:drawing>
              <wp:inline xmlns:wp="http://schemas.openxmlformats.org/drawingml/2006/wordprocessingDrawing" distT="0" distB="0" distL="0" distR="0">
                <wp:extent cx="5943600" cy="334327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31228" name=""/>
                        <pic:cNvPicPr>
                          <a:picLocks noChangeAspect="1"/>
                        </pic:cNvPicPr>
                        <pic:nvPr/>
                      </pic:nvPicPr>
                      <pic:blipFill rotWithShape="1">
                        <a:blip r:embed="rId26"/>
                        <a:stretch/>
                      </pic:blipFill>
                      <pic:spPr bwMode="auto">
                        <a:xfrm>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8.00pt;height:263.25pt;mso-wrap-distance-left:0.00pt;mso-wrap-distance-top:0.00pt;mso-wrap-distance-right:0.00pt;mso-wrap-distance-bottom:0.00pt;z-index:1;" stroked="false">
                <v:imagedata r:id="rId26" o:title=""/>
                <o:lock v:ext="edit" rotation="t"/>
              </v:shape>
            </w:pict>
          </mc:Fallback>
        </mc:AlternateContent>
      </w:r>
      <w:r>
        <w:rPr>
          <w:b/>
          <w:bCs/>
          <w:sz w:val="28"/>
          <w:szCs w:val="28"/>
          <w:highlight w:val="none"/>
        </w:rPr>
      </w:r>
      <w:r>
        <w:rPr>
          <w:b/>
          <w:bCs/>
          <w:sz w:val="28"/>
          <w:szCs w:val="28"/>
          <w:highlight w:val="none"/>
        </w:rPr>
      </w:r>
    </w:p>
    <w:p w14:paraId="184443B3">
      <w:pPr>
        <w:pBdr/>
        <w:spacing/>
        <w:ind/>
        <w:rPr>
          <w:b/>
          <w:bCs/>
          <w:sz w:val="28"/>
          <w:szCs w:val="28"/>
          <w:highlight w:val="none"/>
        </w:rPr>
      </w:pPr>
      <w:r>
        <w:rPr>
          <w:b/>
          <w:bCs/>
          <w:sz w:val="28"/>
          <w:szCs w:val="28"/>
          <w:highlight w:val="none"/>
        </w:rPr>
      </w:r>
      <w:r>
        <mc:AlternateContent>
          <mc:Choice Requires="wpg">
            <w:drawing>
              <wp:inline xmlns:wp="http://schemas.openxmlformats.org/drawingml/2006/wordprocessingDrawing" distT="0" distB="0" distL="0" distR="0">
                <wp:extent cx="5943600" cy="1346014"/>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07817" name=""/>
                        <pic:cNvPicPr>
                          <a:picLocks noChangeAspect="1"/>
                        </pic:cNvPicPr>
                        <pic:nvPr/>
                      </pic:nvPicPr>
                      <pic:blipFill rotWithShape="1">
                        <a:blip r:embed="rId27"/>
                        <a:stretch/>
                      </pic:blipFill>
                      <pic:spPr bwMode="auto">
                        <a:xfrm>
                          <a:off x="0" y="0"/>
                          <a:ext cx="5943599" cy="13460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105.99pt;mso-wrap-distance-left:0.00pt;mso-wrap-distance-top:0.00pt;mso-wrap-distance-right:0.00pt;mso-wrap-distance-bottom:0.00pt;z-index:1;" stroked="false">
                <v:imagedata r:id="rId27" o:title=""/>
                <o:lock v:ext="edit" rotation="t"/>
              </v:shape>
            </w:pict>
          </mc:Fallback>
        </mc:AlternateContent>
      </w:r>
      <w:r>
        <w:rPr>
          <w:b/>
          <w:bCs/>
          <w:sz w:val="28"/>
          <w:szCs w:val="28"/>
          <w:highlight w:val="none"/>
        </w:rPr>
      </w:r>
      <w:r>
        <w:rPr>
          <w:b/>
          <w:bCs/>
          <w:sz w:val="28"/>
          <w:szCs w:val="28"/>
          <w:highlight w:val="none"/>
        </w:rPr>
      </w:r>
    </w:p>
    <w:p w14:paraId="157FA8F3">
      <w:pPr>
        <w:pBdr/>
        <w:spacing/>
        <w:ind/>
        <w:rPr>
          <w:b/>
          <w:bCs/>
          <w:sz w:val="28"/>
          <w:szCs w:val="28"/>
          <w:highlight w:val="none"/>
        </w:rPr>
      </w:pPr>
      <w:r>
        <w:rPr>
          <w:b/>
          <w:bCs/>
          <w:sz w:val="28"/>
          <w:szCs w:val="28"/>
          <w:highlight w:val="none"/>
        </w:rPr>
      </w:r>
      <w:r>
        <mc:AlternateContent>
          <mc:Choice Requires="wpg">
            <w:drawing>
              <wp:inline xmlns:wp="http://schemas.openxmlformats.org/drawingml/2006/wordprocessingDrawing" distT="0" distB="0" distL="0" distR="0">
                <wp:extent cx="5943600" cy="3343275"/>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35749" name=""/>
                        <pic:cNvPicPr>
                          <a:picLocks noChangeAspect="1"/>
                        </pic:cNvPicPr>
                        <pic:nvPr/>
                      </pic:nvPicPr>
                      <pic:blipFill rotWithShape="1">
                        <a:blip r:embed="rId28"/>
                        <a:stretch/>
                      </pic:blipFill>
                      <pic:spPr bwMode="auto">
                        <a:xfrm>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8.00pt;height:263.25pt;mso-wrap-distance-left:0.00pt;mso-wrap-distance-top:0.00pt;mso-wrap-distance-right:0.00pt;mso-wrap-distance-bottom:0.00pt;z-index:1;" stroked="false">
                <v:imagedata r:id="rId28" o:title=""/>
                <o:lock v:ext="edit" rotation="t"/>
              </v:shape>
            </w:pict>
          </mc:Fallback>
        </mc:AlternateContent>
      </w:r>
      <w:r>
        <w:rPr>
          <w:b/>
          <w:bCs/>
          <w:sz w:val="28"/>
          <w:szCs w:val="28"/>
          <w:highlight w:val="none"/>
        </w:rPr>
      </w:r>
      <w:r>
        <w:rPr>
          <w:b/>
          <w:bCs/>
          <w:sz w:val="28"/>
          <w:szCs w:val="28"/>
          <w:highlight w:val="none"/>
        </w:rPr>
      </w:r>
    </w:p>
    <w:p w14:paraId="183397FF">
      <w:pPr>
        <w:pBdr/>
        <w:spacing/>
        <w:ind/>
        <w:rPr>
          <w:b/>
          <w:bCs/>
          <w:sz w:val="28"/>
          <w:szCs w:val="28"/>
          <w:highlight w:val="none"/>
        </w:rPr>
      </w:pPr>
      <w:r>
        <w:rPr>
          <w:b/>
          <w:bCs/>
          <w:sz w:val="28"/>
          <w:szCs w:val="28"/>
          <w:highlight w:val="none"/>
        </w:rPr>
      </w:r>
      <w:r>
        <mc:AlternateContent>
          <mc:Choice Requires="wpg">
            <w:drawing>
              <wp:inline xmlns:wp="http://schemas.openxmlformats.org/drawingml/2006/wordprocessingDrawing" distT="0" distB="0" distL="0" distR="0">
                <wp:extent cx="5943600" cy="3343275"/>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65214" name=""/>
                        <pic:cNvPicPr>
                          <a:picLocks noChangeAspect="1"/>
                        </pic:cNvPicPr>
                        <pic:nvPr/>
                      </pic:nvPicPr>
                      <pic:blipFill rotWithShape="1">
                        <a:blip r:embed="rId29"/>
                        <a:stretch/>
                      </pic:blipFill>
                      <pic:spPr bwMode="auto">
                        <a:xfrm>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8.00pt;height:263.25pt;mso-wrap-distance-left:0.00pt;mso-wrap-distance-top:0.00pt;mso-wrap-distance-right:0.00pt;mso-wrap-distance-bottom:0.00pt;z-index:1;" stroked="false">
                <v:imagedata r:id="rId29" o:title=""/>
                <o:lock v:ext="edit" rotation="t"/>
              </v:shape>
            </w:pict>
          </mc:Fallback>
        </mc:AlternateContent>
      </w:r>
      <w:r>
        <w:rPr>
          <w:b/>
          <w:bCs/>
          <w:sz w:val="28"/>
          <w:szCs w:val="28"/>
          <w:highlight w:val="none"/>
        </w:rPr>
      </w:r>
      <w:r>
        <w:rPr>
          <w:b/>
          <w:bCs/>
          <w:sz w:val="28"/>
          <w:szCs w:val="28"/>
          <w:highlight w:val="none"/>
        </w:rPr>
      </w:r>
    </w:p>
    <w:p w14:paraId="45443336">
      <w:pPr>
        <w:pBdr/>
        <w:spacing/>
        <w:ind/>
        <w:rPr>
          <w:highlight w:val="none"/>
        </w:rPr>
      </w:pPr>
      <w:r>
        <w:rPr>
          <w:b/>
          <w:bCs/>
          <w:sz w:val="28"/>
          <w:szCs w:val="28"/>
          <w:highlight w:val="none"/>
        </w:rPr>
      </w:r>
      <w:r>
        <mc:AlternateContent>
          <mc:Choice Requires="wpg">
            <w:drawing>
              <wp:inline xmlns:wp="http://schemas.openxmlformats.org/drawingml/2006/wordprocessingDrawing" distT="0" distB="0" distL="0" distR="0">
                <wp:extent cx="5943600" cy="674561"/>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42407" name=""/>
                        <pic:cNvPicPr>
                          <a:picLocks noChangeAspect="1"/>
                        </pic:cNvPicPr>
                        <pic:nvPr/>
                      </pic:nvPicPr>
                      <pic:blipFill rotWithShape="1">
                        <a:blip r:embed="rId30"/>
                        <a:stretch/>
                      </pic:blipFill>
                      <pic:spPr bwMode="auto">
                        <a:xfrm>
                          <a:off x="0" y="0"/>
                          <a:ext cx="5943599" cy="6745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8.00pt;height:53.12pt;mso-wrap-distance-left:0.00pt;mso-wrap-distance-top:0.00pt;mso-wrap-distance-right:0.00pt;mso-wrap-distance-bottom:0.00pt;z-index:1;" stroked="false">
                <v:imagedata r:id="rId30" o:title=""/>
                <o:lock v:ext="edit" rotation="t"/>
              </v:shape>
            </w:pict>
          </mc:Fallback>
        </mc:AlternateContent>
      </w:r>
      <w:r>
        <w:rPr>
          <w:b/>
          <w:bCs/>
          <w:sz w:val="28"/>
          <w:szCs w:val="28"/>
          <w:highlight w:val="none"/>
        </w:rPr>
      </w:r>
      <w:r>
        <w:rPr>
          <w:highlight w:val="none"/>
        </w:rPr>
      </w:r>
    </w:p>
    <w:p w14:paraId="1A85FBC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1. The Array Syntax</w:t>
      </w:r>
      <w:r>
        <w:rPr>
          <w:rFonts w:ascii="Arial" w:hAnsi="Arial" w:eastAsia="Arial" w:cs="Arial"/>
          <w:color w:val="000000"/>
          <w:sz w:val="24"/>
        </w:rPr>
        <w:t xml:space="preserve"> Instead of writing three separate blocks for git, curl, and tree, Puppet allows you to pass an array of strings. Open your package.pp file and update it to match the PDF's mass-uninstall scenario: </w:t>
      </w:r>
      <w:r/>
    </w:p>
    <w:p w14:paraId="001F318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Puppet</w:t>
      </w:r>
      <w:r/>
    </w:p>
    <w:p w14:paraId="15A70F1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package { ['git', 'curl', 'tree']:   ensure =&gt; absent, } </w:t>
      </w:r>
      <w:r/>
    </w:p>
    <w:p w14:paraId="187D7B1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2. Pre-Flight Syntax Checking</w:t>
      </w:r>
      <w:r>
        <w:rPr>
          <w:rFonts w:ascii="Arial" w:hAnsi="Arial" w:eastAsia="Arial" w:cs="Arial"/>
          <w:color w:val="000000"/>
          <w:sz w:val="24"/>
        </w:rPr>
        <w:t xml:space="preserve"> Before applying code in a production environment, you must ensure there are no missing commas or bracket errors. The PDF uses the parser command for this: </w:t>
      </w:r>
      <w:r/>
    </w:p>
    <w:p w14:paraId="224DA15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Bash</w:t>
      </w:r>
      <w:r/>
    </w:p>
    <w:p w14:paraId="6CEEB2A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sudo /opt/puppetlabs/bin/puppet parser validate package.pp</w:t>
      </w:r>
      <w:r>
        <w:rPr>
          <w:rFonts w:ascii="Arial" w:hAnsi="Arial" w:eastAsia="Arial" w:cs="Arial"/>
          <w:sz w:val="24"/>
        </w:rPr>
      </w:r>
      <w:r/>
    </w:p>
    <w:p w14:paraId="7A840618">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Cs/>
          <w:i/>
          <w:color w:val="000000"/>
          <w:sz w:val="24"/>
          <w:szCs w:val="24"/>
          <w:highlight w:val="none"/>
        </w:rPr>
      </w:pPr>
      <w:r>
        <w:rPr>
          <w:rFonts w:ascii="Arial" w:hAnsi="Arial" w:eastAsia="Arial" w:cs="Arial"/>
          <w:i/>
          <w:color w:val="000000"/>
          <w:sz w:val="24"/>
        </w:rPr>
        <w:t xml:space="preserve">(If it returns nothing, your syntax is perfectly valid).</w:t>
      </w:r>
      <w:r>
        <w:rPr>
          <w:rFonts w:ascii="Arial" w:hAnsi="Arial" w:eastAsia="Arial" w:cs="Arial"/>
          <w:sz w:val="24"/>
        </w:rPr>
      </w:r>
      <w:r>
        <w:rPr>
          <w:rFonts w:ascii="Arial" w:hAnsi="Arial" w:eastAsia="Arial" w:cs="Arial"/>
          <w:bCs/>
          <w:i/>
          <w:color w:val="000000"/>
          <w:sz w:val="24"/>
          <w:szCs w:val="24"/>
          <w:highlight w:val="none"/>
        </w:rPr>
      </w:r>
    </w:p>
    <w:p w14:paraId="6CF21016">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3. Applying with the Trace Flag</w:t>
      </w:r>
      <w:r>
        <w:rPr>
          <w:rFonts w:ascii="Arial" w:hAnsi="Arial" w:eastAsia="Arial" w:cs="Arial"/>
          <w:color w:val="000000"/>
          <w:sz w:val="24"/>
        </w:rPr>
        <w:t xml:space="preserve"> The documentation executes the apply command using a specific debugging flag: </w:t>
      </w:r>
      <w:r/>
    </w:p>
    <w:p w14:paraId="65728DF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Bash</w:t>
      </w:r>
      <w:r/>
    </w:p>
    <w:p w14:paraId="4757219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sudo /opt/puppetlabs/bin/puppet apply package.pp --trace</w:t>
      </w:r>
      <w:r/>
    </w:p>
    <w:p w14:paraId="146A536C">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sz w:val="24"/>
        </w:rPr>
      </w:r>
      <w:r/>
    </w:p>
    <w:p w14:paraId="40245D26">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Why --trace?</w:t>
      </w:r>
      <w:r>
        <w:rPr>
          <w:rFonts w:ascii="Arial" w:hAnsi="Arial" w:eastAsia="Arial" w:cs="Arial"/>
          <w:color w:val="000000"/>
          <w:sz w:val="24"/>
        </w:rPr>
        <w:t xml:space="preserve"> If Puppet encounters a fatal error, --trace forces it to print the entire Ruby stack trace. It tells you exactly which line of Puppet's underlying Ruby source code failed, which is invaluable for deep debugging.</w:t>
      </w:r>
      <w:r/>
    </w:p>
    <w:p w14:paraId="5B8CDD0D">
      <w:pPr>
        <w:pBdr/>
        <w:spacing/>
        <w:ind/>
        <w:rPr>
          <w:highlight w:val="none"/>
        </w:rPr>
      </w:pPr>
      <w:r>
        <w:rPr>
          <w:highlight w:val="none"/>
        </w:rPr>
      </w:r>
      <w:r>
        <mc:AlternateContent>
          <mc:Choice Requires="wpg">
            <w:drawing>
              <wp:inline xmlns:wp="http://schemas.openxmlformats.org/drawingml/2006/wordprocessingDrawing" distT="0" distB="0" distL="0" distR="0">
                <wp:extent cx="5943600" cy="553326"/>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45543" name=""/>
                        <pic:cNvPicPr>
                          <a:picLocks noChangeAspect="1"/>
                        </pic:cNvPicPr>
                        <pic:nvPr/>
                      </pic:nvPicPr>
                      <pic:blipFill rotWithShape="1">
                        <a:blip r:embed="rId31"/>
                        <a:stretch/>
                      </pic:blipFill>
                      <pic:spPr bwMode="auto">
                        <a:xfrm>
                          <a:off x="0" y="0"/>
                          <a:ext cx="5943599" cy="5533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43.57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rPr>
      </w:r>
    </w:p>
    <w:p w14:paraId="4AAFFB4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Here are the edge cases and advanced tactics for the </w:t>
      </w:r>
      <w:r>
        <w:rPr>
          <w:rFonts w:ascii="Courier New" w:hAnsi="Courier New" w:eastAsia="Courier New" w:cs="Courier New"/>
          <w:color w:val="000000"/>
          <w:sz w:val="20"/>
        </w:rPr>
        <w:t xml:space="preserve">package</w:t>
      </w:r>
      <w:r>
        <w:rPr>
          <w:rFonts w:ascii="Times New Roman" w:hAnsi="Times New Roman" w:eastAsia="Times New Roman" w:cs="Times New Roman"/>
          <w:color w:val="000000"/>
          <w:sz w:val="24"/>
        </w:rPr>
        <w:t xml:space="preserve"> resource that you will encounter in real infrastructure.</w:t>
      </w:r>
      <w:r/>
    </w:p>
    <w:p w14:paraId="07617E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Case 1: Version Pinning (The Golden Rule of Stability)</w:t>
      </w:r>
      <w:r>
        <w:rPr>
          <w:rFonts w:ascii="Times New Roman" w:hAnsi="Times New Roman" w:eastAsia="Times New Roman" w:cs="Times New Roman"/>
          <w:color w:val="000000"/>
          <w:sz w:val="24"/>
        </w:rPr>
        <w:t xml:space="preserve"> Using </w:t>
      </w:r>
      <w:r>
        <w:rPr>
          <w:rFonts w:ascii="Courier New" w:hAnsi="Courier New" w:eastAsia="Courier New" w:cs="Courier New"/>
          <w:color w:val="000000"/>
          <w:sz w:val="20"/>
        </w:rPr>
        <w:t xml:space="preserve">ensure =&gt; installed</w:t>
      </w:r>
      <w:r>
        <w:rPr>
          <w:rFonts w:ascii="Times New Roman" w:hAnsi="Times New Roman" w:eastAsia="Times New Roman" w:cs="Times New Roman"/>
          <w:color w:val="000000"/>
          <w:sz w:val="24"/>
        </w:rPr>
        <w:t xml:space="preserve"> is actually dangerous in strict production environments because you don't know </w:t>
      </w:r>
      <w:r>
        <w:rPr>
          <w:rFonts w:ascii="Times New Roman" w:hAnsi="Times New Roman" w:eastAsia="Times New Roman" w:cs="Times New Roman"/>
          <w:i/>
          <w:color w:val="000000"/>
          <w:sz w:val="24"/>
        </w:rPr>
        <w:t xml:space="preserve">which</w:t>
      </w:r>
      <w:r>
        <w:rPr>
          <w:rFonts w:ascii="Times New Roman" w:hAnsi="Times New Roman" w:eastAsia="Times New Roman" w:cs="Times New Roman"/>
          <w:color w:val="000000"/>
          <w:sz w:val="24"/>
        </w:rPr>
        <w:t xml:space="preserve"> version </w:t>
      </w:r>
      <w:r>
        <w:rPr>
          <w:rFonts w:ascii="Courier New" w:hAnsi="Courier New" w:eastAsia="Courier New" w:cs="Courier New"/>
          <w:color w:val="000000"/>
          <w:sz w:val="20"/>
        </w:rPr>
        <w:t xml:space="preserve">apt</w:t>
      </w:r>
      <w:r>
        <w:rPr>
          <w:rFonts w:ascii="Times New Roman" w:hAnsi="Times New Roman" w:eastAsia="Times New Roman" w:cs="Times New Roman"/>
          <w:color w:val="000000"/>
          <w:sz w:val="24"/>
        </w:rPr>
        <w:t xml:space="preserve"> will grab. It might grab a new version that breaks your application. To guarantee perfect consistency across 100 servers, you pin the exact version:</w:t>
      </w:r>
      <w:r/>
    </w:p>
    <w:p w14:paraId="5FBB87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Puppet</w:t>
      </w:r>
      <w:r/>
    </w:p>
    <w:p w14:paraId="518E78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package { 'nginx-core':   ensure =&gt; '1.18.0-0ubuntu1.4', } </w:t>
      </w:r>
      <w:r/>
    </w:p>
    <w:p w14:paraId="6BABF0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Case 2: The </w:t>
      </w:r>
      <w:r>
        <w:rPr>
          <w:rFonts w:ascii="Courier New" w:hAnsi="Courier New" w:eastAsia="Courier New" w:cs="Courier New"/>
          <w:b/>
          <w:color w:val="000000"/>
          <w:sz w:val="20"/>
        </w:rPr>
        <w:t xml:space="preserve">latest</w:t>
      </w:r>
      <w:r>
        <w:rPr>
          <w:rFonts w:ascii="Times New Roman" w:hAnsi="Times New Roman" w:eastAsia="Times New Roman" w:cs="Times New Roman"/>
          <w:b/>
          <w:color w:val="000000"/>
          <w:sz w:val="24"/>
        </w:rPr>
        <w:t xml:space="preserve"> Trap</w:t>
      </w:r>
      <w:r>
        <w:rPr>
          <w:rFonts w:ascii="Times New Roman" w:hAnsi="Times New Roman" w:eastAsia="Times New Roman" w:cs="Times New Roman"/>
          <w:color w:val="000000"/>
          <w:sz w:val="24"/>
        </w:rPr>
        <w:t xml:space="preserve"> You can tell Puppet to automatically update software by using </w:t>
      </w:r>
      <w:r>
        <w:rPr>
          <w:rFonts w:ascii="Courier New" w:hAnsi="Courier New" w:eastAsia="Courier New" w:cs="Courier New"/>
          <w:color w:val="000000"/>
          <w:sz w:val="20"/>
        </w:rPr>
        <w:t xml:space="preserve">ensure =&gt; latest</w:t>
      </w:r>
      <w:r>
        <w:rPr>
          <w:rFonts w:ascii="Times New Roman" w:hAnsi="Times New Roman" w:eastAsia="Times New Roman" w:cs="Times New Roman"/>
          <w:color w:val="000000"/>
          <w:sz w:val="24"/>
        </w:rPr>
        <w:t xml:space="preserve">.</w:t>
      </w:r>
      <w:r/>
    </w:p>
    <w:p w14:paraId="3991FA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Puppet</w:t>
      </w:r>
      <w:r/>
    </w:p>
    <w:p w14:paraId="6B690C7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package { 'openssl':   ensure =&gt; latest, } </w:t>
      </w:r>
      <w:r/>
    </w:p>
    <w:p w14:paraId="4EAB3A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The Danger:</w:t>
      </w:r>
      <w:r>
        <w:rPr>
          <w:rFonts w:ascii="Times New Roman" w:hAnsi="Times New Roman" w:eastAsia="Times New Roman" w:cs="Times New Roman"/>
          <w:color w:val="000000"/>
          <w:sz w:val="24"/>
        </w:rPr>
        <w:t xml:space="preserve"> Every time the Puppet Agent runs (every 10 minutes), it runs </w:t>
      </w:r>
      <w:r>
        <w:rPr>
          <w:rFonts w:ascii="Courier New" w:hAnsi="Courier New" w:eastAsia="Courier New" w:cs="Courier New"/>
          <w:color w:val="000000"/>
          <w:sz w:val="20"/>
        </w:rPr>
        <w:t xml:space="preserve">apt-get update</w:t>
      </w:r>
      <w:r>
        <w:rPr>
          <w:rFonts w:ascii="Times New Roman" w:hAnsi="Times New Roman" w:eastAsia="Times New Roman" w:cs="Times New Roman"/>
          <w:color w:val="000000"/>
          <w:sz w:val="24"/>
        </w:rPr>
        <w:t xml:space="preserve">. If a new version is released, Puppet upgrades it immediately. If that new version has a bug, Puppet just deployed a bug to your entire fleet automatically. Only use </w:t>
      </w:r>
      <w:r>
        <w:rPr>
          <w:rFonts w:ascii="Courier New" w:hAnsi="Courier New" w:eastAsia="Courier New" w:cs="Courier New"/>
          <w:color w:val="000000"/>
          <w:sz w:val="20"/>
        </w:rPr>
        <w:t xml:space="preserve">latest</w:t>
      </w:r>
      <w:r>
        <w:rPr>
          <w:rFonts w:ascii="Times New Roman" w:hAnsi="Times New Roman" w:eastAsia="Times New Roman" w:cs="Times New Roman"/>
          <w:color w:val="000000"/>
          <w:sz w:val="24"/>
        </w:rPr>
        <w:t xml:space="preserve"> for critical security packages, never for application dependencies.</w:t>
      </w:r>
      <w:r/>
    </w:p>
    <w:p w14:paraId="0E19E7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Case 3: Alternative Package Providers</w:t>
      </w:r>
      <w:r>
        <w:rPr>
          <w:rFonts w:ascii="Times New Roman" w:hAnsi="Times New Roman" w:eastAsia="Times New Roman" w:cs="Times New Roman"/>
          <w:color w:val="000000"/>
          <w:sz w:val="24"/>
        </w:rPr>
        <w:t xml:space="preserve"> Puppet assumes you want to use the default OS package manager (</w:t>
      </w:r>
      <w:r>
        <w:rPr>
          <w:rFonts w:ascii="Courier New" w:hAnsi="Courier New" w:eastAsia="Courier New" w:cs="Courier New"/>
          <w:color w:val="000000"/>
          <w:sz w:val="20"/>
        </w:rPr>
        <w:t xml:space="preserve">apt</w:t>
      </w:r>
      <w:r>
        <w:rPr>
          <w:rFonts w:ascii="Times New Roman" w:hAnsi="Times New Roman" w:eastAsia="Times New Roman" w:cs="Times New Roman"/>
          <w:color w:val="000000"/>
          <w:sz w:val="24"/>
        </w:rPr>
        <w:t xml:space="preserve"> for Ubuntu). But what if you are configuring a backend environment and need a process manager like </w:t>
      </w:r>
      <w:r>
        <w:rPr>
          <w:rFonts w:ascii="Courier New" w:hAnsi="Courier New" w:eastAsia="Courier New" w:cs="Courier New"/>
          <w:color w:val="000000"/>
          <w:sz w:val="20"/>
        </w:rPr>
        <w:t xml:space="preserve">pm2</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apt</w:t>
      </w:r>
      <w:r>
        <w:rPr>
          <w:rFonts w:ascii="Times New Roman" w:hAnsi="Times New Roman" w:eastAsia="Times New Roman" w:cs="Times New Roman"/>
          <w:color w:val="000000"/>
          <w:sz w:val="24"/>
        </w:rPr>
        <w:t xml:space="preserve"> doesn't have the latest version of </w:t>
      </w:r>
      <w:r>
        <w:rPr>
          <w:rFonts w:ascii="Courier New" w:hAnsi="Courier New" w:eastAsia="Courier New" w:cs="Courier New"/>
          <w:color w:val="000000"/>
          <w:sz w:val="20"/>
        </w:rPr>
        <w:t xml:space="preserve">pm2</w:t>
      </w:r>
      <w:r>
        <w:rPr>
          <w:rFonts w:ascii="Times New Roman" w:hAnsi="Times New Roman" w:eastAsia="Times New Roman" w:cs="Times New Roman"/>
          <w:color w:val="000000"/>
          <w:sz w:val="24"/>
        </w:rPr>
        <w:t xml:space="preserve">; Node Package Manager (</w:t>
      </w:r>
      <w:r>
        <w:rPr>
          <w:rFonts w:ascii="Courier New" w:hAnsi="Courier New" w:eastAsia="Courier New" w:cs="Courier New"/>
          <w:color w:val="000000"/>
          <w:sz w:val="20"/>
        </w:rPr>
        <w:t xml:space="preserve">npm</w:t>
      </w:r>
      <w:r>
        <w:rPr>
          <w:rFonts w:ascii="Times New Roman" w:hAnsi="Times New Roman" w:eastAsia="Times New Roman" w:cs="Times New Roman"/>
          <w:color w:val="000000"/>
          <w:sz w:val="24"/>
        </w:rPr>
        <w:t xml:space="preserve">) does. You can explicitly override the provider:</w:t>
      </w:r>
      <w:r/>
    </w:p>
    <w:p w14:paraId="645362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Puppet</w:t>
      </w:r>
      <w:r/>
    </w:p>
    <w:p w14:paraId="515400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package { 'pm2':   ensure   =&gt; installed,   provider =&gt; 'npm', } </w:t>
      </w:r>
      <w:r/>
    </w:p>
    <w:p w14:paraId="74893D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Puppet will seamlessly switch from running </w:t>
      </w:r>
      <w:r>
        <w:rPr>
          <w:rFonts w:ascii="Courier New" w:hAnsi="Courier New" w:eastAsia="Courier New" w:cs="Courier New"/>
          <w:color w:val="000000"/>
          <w:sz w:val="20"/>
        </w:rPr>
        <w:t xml:space="preserve">apt install</w:t>
      </w:r>
      <w:r>
        <w:rPr>
          <w:rFonts w:ascii="Times New Roman" w:hAnsi="Times New Roman" w:eastAsia="Times New Roman" w:cs="Times New Roman"/>
          <w:color w:val="000000"/>
          <w:sz w:val="24"/>
        </w:rPr>
        <w:t xml:space="preserve"> to running </w:t>
      </w:r>
      <w:r>
        <w:rPr>
          <w:rFonts w:ascii="Courier New" w:hAnsi="Courier New" w:eastAsia="Courier New" w:cs="Courier New"/>
          <w:color w:val="000000"/>
          <w:sz w:val="20"/>
        </w:rPr>
        <w:t xml:space="preserve">npm install -g pm2</w:t>
      </w:r>
      <w:r>
        <w:rPr>
          <w:rFonts w:ascii="Times New Roman" w:hAnsi="Times New Roman" w:eastAsia="Times New Roman" w:cs="Times New Roman"/>
          <w:color w:val="000000"/>
          <w:sz w:val="24"/>
        </w:rPr>
        <w:t xml:space="preserve"> in the background.</w:t>
      </w:r>
      <w:r/>
    </w:p>
    <w:p w14:paraId="03A57C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Case 4: Handling Prerequisites (</w:t>
      </w:r>
      <w:r>
        <w:rPr>
          <w:rFonts w:ascii="Courier New" w:hAnsi="Courier New" w:eastAsia="Courier New" w:cs="Courier New"/>
          <w:b/>
          <w:color w:val="000000"/>
          <w:sz w:val="20"/>
        </w:rPr>
        <w:t xml:space="preserve">require</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Sometimes a package will fail to install because it needs a prerequisite first. You can map out these dependencies.</w:t>
      </w:r>
      <w:r/>
    </w:p>
    <w:p w14:paraId="08C315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Puppet</w:t>
      </w:r>
      <w:r/>
    </w:p>
    <w:p w14:paraId="72CB3AF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package { 'software-properties-common':   ensure =&gt; installed, }  package { 'python3-pip':   ensure  =&gt; installed,   require =&gt; Package['software-properties-common'], } </w:t>
      </w:r>
      <w:r/>
    </w:p>
    <w:p w14:paraId="731C81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guarantees Puppet will never attempt to install </w:t>
      </w:r>
      <w:r>
        <w:rPr>
          <w:rFonts w:ascii="Courier New" w:hAnsi="Courier New" w:eastAsia="Courier New" w:cs="Courier New"/>
          <w:color w:val="000000"/>
          <w:sz w:val="20"/>
        </w:rPr>
        <w:t xml:space="preserve">pip</w:t>
      </w:r>
      <w:r>
        <w:rPr>
          <w:rFonts w:ascii="Times New Roman" w:hAnsi="Times New Roman" w:eastAsia="Times New Roman" w:cs="Times New Roman"/>
          <w:color w:val="000000"/>
          <w:sz w:val="24"/>
        </w:rPr>
        <w:t xml:space="preserve"> until the </w:t>
      </w:r>
      <w:r>
        <w:rPr>
          <w:rFonts w:ascii="Courier New" w:hAnsi="Courier New" w:eastAsia="Courier New" w:cs="Courier New"/>
          <w:color w:val="000000"/>
          <w:sz w:val="20"/>
        </w:rPr>
        <w:t xml:space="preserve">software-properties-common</w:t>
      </w:r>
      <w:r>
        <w:rPr>
          <w:rFonts w:ascii="Times New Roman" w:hAnsi="Times New Roman" w:eastAsia="Times New Roman" w:cs="Times New Roman"/>
          <w:color w:val="000000"/>
          <w:sz w:val="24"/>
        </w:rPr>
        <w:t xml:space="preserve"> package is fully realized.</w:t>
      </w:r>
      <w:r/>
    </w:p>
    <w:p w14:paraId="3D55A379">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The software-properties-common package provides the backend scripts for managing software repositories, specifically the </w:t>
      </w:r>
      <w:r>
        <w:rPr>
          <w:rFonts w:ascii="Arial" w:hAnsi="Arial" w:eastAsia="Arial" w:cs="Arial"/>
          <w:b/>
          <w:color w:val="000000"/>
          <w:sz w:val="24"/>
        </w:rPr>
        <w:t xml:space="preserve">add-apt-repository</w:t>
      </w:r>
      <w:r>
        <w:rPr>
          <w:rFonts w:ascii="Arial" w:hAnsi="Arial" w:eastAsia="Arial" w:cs="Arial"/>
          <w:color w:val="000000"/>
          <w:sz w:val="24"/>
        </w:rPr>
        <w:t xml:space="preserve"> command.</w:t>
      </w:r>
      <w:r/>
    </w:p>
    <w:p w14:paraId="62402258">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color w:val="000000"/>
          <w:sz w:val="24"/>
          <w:szCs w:val="24"/>
          <w:highlight w:val="none"/>
        </w:rPr>
      </w:pPr>
      <w:r>
        <w:rPr>
          <w:rFonts w:ascii="Arial" w:hAnsi="Arial" w:eastAsia="Arial" w:cs="Arial"/>
          <w:color w:val="000000"/>
          <w:sz w:val="24"/>
        </w:rPr>
        <w:t xml:space="preserve">Whenever you are setting up an Ubuntu server and need to pull down a package that isn't in the default Canonical repositories—like a specific version of Nginx, a custom Python tool, or Docker's official repository—you have to add a PPA (Personal Package Ar</w:t>
      </w:r>
      <w:r>
        <w:rPr>
          <w:rFonts w:ascii="Arial" w:hAnsi="Arial" w:eastAsia="Arial" w:cs="Arial"/>
          <w:color w:val="000000"/>
          <w:sz w:val="24"/>
        </w:rPr>
        <w:t xml:space="preserve">chive) first.</w:t>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76CB395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If you try to execute add-apt-repository ppa:some/software on a barebones, minimal Linux server without installing software-properties-common first, the terminal will instantly throw a command not found error.</w:t>
      </w:r>
      <w:r/>
    </w:p>
    <w:p w14:paraId="36D8D244">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That is exactly why it makes the perfect real-world example for Puppet's require attribute. You literally cannot automate the installation of third-party software until that foundational package is firmly in place. Puppet builds the dependency tree to ensu</w:t>
      </w:r>
      <w:r>
        <w:rPr>
          <w:rFonts w:ascii="Arial" w:hAnsi="Arial" w:eastAsia="Arial" w:cs="Arial"/>
          <w:color w:val="000000"/>
          <w:sz w:val="24"/>
        </w:rPr>
        <w:t xml:space="preserve">re the underlying system utilities are present before the higher-level applications try to use them.</w:t>
      </w:r>
      <w:r/>
    </w:p>
    <w:p w14:paraId="578E6775">
      <w:pPr>
        <w:pBdr/>
        <w:spacing/>
        <w:ind/>
        <w:rPr>
          <w:highlight w:val="none"/>
        </w:rPr>
      </w:pPr>
      <w:r>
        <w:rPr>
          <w:highlight w:val="none"/>
        </w:rPr>
      </w:r>
      <w:r>
        <w:rPr>
          <w:highlight w:val="none"/>
        </w:rPr>
      </w:r>
      <w:r>
        <w:rPr>
          <w:highlight w:val="none"/>
        </w:rPr>
      </w:r>
    </w:p>
    <w:p w14:paraId="32EDF827">
      <w:pPr>
        <w:pBdr/>
        <w:spacing/>
        <w:ind/>
        <w:rPr>
          <w:highlight w:val="none"/>
        </w:rPr>
      </w:pPr>
      <w:r>
        <w:rPr>
          <w:highlight w:val="none"/>
        </w:rPr>
      </w:r>
      <w:r>
        <mc:AlternateContent>
          <mc:Choice Requires="wpg">
            <w:drawing>
              <wp:inline xmlns:wp="http://schemas.openxmlformats.org/drawingml/2006/wordprocessingDrawing" distT="0" distB="0" distL="0" distR="0">
                <wp:extent cx="5943600" cy="3343275"/>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27815" name=""/>
                        <pic:cNvPicPr>
                          <a:picLocks noChangeAspect="1"/>
                        </pic:cNvPicPr>
                        <pic:nvPr/>
                      </pic:nvPicPr>
                      <pic:blipFill rotWithShape="1">
                        <a:blip r:embed="rId32"/>
                        <a:stretch/>
                      </pic:blipFill>
                      <pic:spPr bwMode="auto">
                        <a:xfrm>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8.00pt;height:263.25pt;mso-wrap-distance-left:0.00pt;mso-wrap-distance-top:0.00pt;mso-wrap-distance-right:0.00pt;mso-wrap-distance-bottom:0.00pt;z-index:1;" stroked="false">
                <v:imagedata r:id="rId32" o:title=""/>
                <o:lock v:ext="edit" rotation="t"/>
              </v:shape>
            </w:pict>
          </mc:Fallback>
        </mc:AlternateContent>
      </w:r>
      <w:r>
        <w:rPr>
          <w:b/>
          <w:bCs/>
          <w:sz w:val="28"/>
          <w:szCs w:val="28"/>
          <w:highlight w:val="none"/>
        </w:rPr>
      </w:r>
      <w:r>
        <w:rPr>
          <w:highlight w:val="none"/>
        </w:rPr>
      </w:r>
    </w:p>
    <w:p w14:paraId="657D4C17">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sz w:val="24"/>
        </w:rPr>
      </w:pPr>
      <w:r>
        <w:rPr>
          <w:rFonts w:ascii="Arial" w:hAnsi="Arial" w:eastAsia="Arial" w:cs="Arial"/>
          <w:b/>
          <w:color w:val="000000"/>
          <w:sz w:val="24"/>
        </w:rPr>
        <w:t xml:space="preserve">4. The Reverse-Engineering Tool (RAL)</w:t>
      </w:r>
      <w:r>
        <w:rPr>
          <w:rFonts w:ascii="Arial" w:hAnsi="Arial" w:eastAsia="Arial" w:cs="Arial"/>
          <w:color w:val="000000"/>
          <w:sz w:val="24"/>
        </w:rPr>
        <w:t xml:space="preserve"> After running the manifest, the PDF runs a very specific command: </w:t>
      </w:r>
      <w:r>
        <w:rPr>
          <w:rFonts w:ascii="Arial" w:hAnsi="Arial" w:eastAsia="Arial" w:cs="Arial"/>
          <w:sz w:val="24"/>
        </w:rPr>
      </w:r>
      <w:r>
        <w:rPr>
          <w:rFonts w:ascii="Arial" w:hAnsi="Arial" w:eastAsia="Arial" w:cs="Arial"/>
          <w:sz w:val="24"/>
        </w:rPr>
      </w:r>
    </w:p>
    <w:p w14:paraId="2D6F61C8">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sz w:val="24"/>
        </w:rPr>
      </w:pPr>
      <w:r>
        <w:rPr>
          <w:rFonts w:ascii="Arial" w:hAnsi="Arial" w:eastAsia="Arial" w:cs="Arial"/>
          <w:color w:val="000000"/>
          <w:sz w:val="24"/>
        </w:rPr>
        <w:t xml:space="preserve">Bash</w:t>
      </w:r>
      <w:r>
        <w:rPr>
          <w:rFonts w:ascii="Arial" w:hAnsi="Arial" w:eastAsia="Arial" w:cs="Arial"/>
          <w:sz w:val="24"/>
        </w:rPr>
      </w:r>
      <w:r>
        <w:rPr>
          <w:rFonts w:ascii="Arial" w:hAnsi="Arial" w:eastAsia="Arial" w:cs="Arial"/>
          <w:sz w:val="24"/>
        </w:rPr>
      </w:r>
    </w:p>
    <w:p w14:paraId="279209DF">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sz w:val="24"/>
        </w:rPr>
      </w:pPr>
      <w:r>
        <w:rPr>
          <w:rFonts w:ascii="Arial" w:hAnsi="Arial" w:eastAsia="Arial" w:cs="Arial"/>
          <w:color w:val="000000"/>
          <w:sz w:val="24"/>
        </w:rPr>
        <w:t xml:space="preserve">sudo /opt/puppetlabs/bin/puppet resource package git</w:t>
      </w:r>
      <w:r>
        <w:rPr>
          <w:rFonts w:ascii="Arial" w:hAnsi="Arial" w:eastAsia="Arial" w:cs="Arial"/>
          <w:sz w:val="24"/>
        </w:rPr>
      </w:r>
      <w:r>
        <w:rPr>
          <w:rFonts w:ascii="Arial" w:hAnsi="Arial" w:eastAsia="Arial" w:cs="Arial"/>
          <w:sz w:val="24"/>
        </w:rPr>
      </w:r>
    </w:p>
    <w:p w14:paraId="3B4C9EC5">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sz w:val="24"/>
        </w:rPr>
      </w:pPr>
      <w:r>
        <w:rPr>
          <w:rFonts w:ascii="Arial" w:hAnsi="Arial" w:eastAsia="Arial" w:cs="Arial"/>
          <w:color w:val="000000"/>
          <w:sz w:val="24"/>
        </w:rPr>
        <w:t xml:space="preserve">This is Puppet’s </w:t>
      </w:r>
      <w:r>
        <w:rPr>
          <w:rFonts w:ascii="Arial" w:hAnsi="Arial" w:eastAsia="Arial" w:cs="Arial"/>
          <w:b/>
          <w:color w:val="000000"/>
          <w:sz w:val="24"/>
        </w:rPr>
        <w:t xml:space="preserve">Resource Abstraction Layer (RAL)</w:t>
      </w:r>
      <w:r>
        <w:rPr>
          <w:rFonts w:ascii="Arial" w:hAnsi="Arial" w:eastAsia="Arial" w:cs="Arial"/>
          <w:color w:val="000000"/>
          <w:sz w:val="24"/>
        </w:rPr>
        <w:t xml:space="preserve">. It queries the operating system and translates the current live state of the server back into Puppet syntax. The output will show ensure =&gt; 'absent' and provider =&gt; 'apt'. You can run this command for </w:t>
      </w:r>
      <w:r>
        <w:rPr>
          <w:rFonts w:ascii="Arial" w:hAnsi="Arial" w:eastAsia="Arial" w:cs="Arial"/>
          <w:i/>
          <w:color w:val="000000"/>
          <w:sz w:val="24"/>
        </w:rPr>
        <w:t xml:space="preserve">any</w:t>
      </w:r>
      <w:r>
        <w:rPr>
          <w:rFonts w:ascii="Arial" w:hAnsi="Arial" w:eastAsia="Arial" w:cs="Arial"/>
          <w:color w:val="000000"/>
          <w:sz w:val="24"/>
        </w:rPr>
        <w:t xml:space="preserve"> package, user, or service to learn how to write the Puppet code for it. </w:t>
      </w:r>
      <w:r>
        <w:rPr>
          <w:rFonts w:ascii="Arial" w:hAnsi="Arial" w:eastAsia="Arial" w:cs="Arial"/>
          <w:sz w:val="24"/>
        </w:rPr>
      </w:r>
      <w:r>
        <w:rPr>
          <w:rFonts w:ascii="Arial" w:hAnsi="Arial" w:eastAsia="Arial" w:cs="Arial"/>
          <w:sz w:val="24"/>
        </w:rPr>
      </w:r>
    </w:p>
    <w:p w14:paraId="75D38C61">
      <w:pPr>
        <w:pBdr/>
        <w:spacing/>
        <w:ind/>
        <w:rPr>
          <w:highlight w:val="none"/>
        </w:rPr>
      </w:pPr>
      <w:r>
        <w:rPr>
          <w:highlight w:val="none"/>
        </w:rPr>
      </w:r>
      <w:r>
        <mc:AlternateContent>
          <mc:Choice Requires="wpg">
            <w:drawing>
              <wp:inline xmlns:wp="http://schemas.openxmlformats.org/drawingml/2006/wordprocessingDrawing" distT="0" distB="0" distL="0" distR="0">
                <wp:extent cx="5943600" cy="1653763"/>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22017" name=""/>
                        <pic:cNvPicPr>
                          <a:picLocks noChangeAspect="1"/>
                        </pic:cNvPicPr>
                        <pic:nvPr/>
                      </pic:nvPicPr>
                      <pic:blipFill rotWithShape="1">
                        <a:blip r:embed="rId33"/>
                        <a:stretch/>
                      </pic:blipFill>
                      <pic:spPr bwMode="auto">
                        <a:xfrm>
                          <a:off x="0" y="0"/>
                          <a:ext cx="5943599" cy="16537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130.22pt;mso-wrap-distance-left:0.00pt;mso-wrap-distance-top:0.00pt;mso-wrap-distance-right:0.00pt;mso-wrap-distance-bottom:0.00pt;z-index:1;" stroked="false">
                <v:imagedata r:id="rId33" o:title=""/>
                <o:lock v:ext="edit" rotation="t"/>
              </v:shape>
            </w:pict>
          </mc:Fallback>
        </mc:AlternateContent>
      </w:r>
      <w:r>
        <w:rPr>
          <w:b/>
          <w:bCs/>
          <w:sz w:val="28"/>
          <w:szCs w:val="28"/>
          <w:highlight w:val="none"/>
        </w:rPr>
      </w:r>
      <w:r>
        <w:rPr>
          <w:highlight w:val="none"/>
        </w:rPr>
      </w:r>
    </w:p>
    <w:p w14:paraId="37CB80C7">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32"/>
          <w:szCs w:val="32"/>
          <w:highlight w:val="none"/>
        </w:rPr>
      </w:pPr>
      <w:r>
        <w:rPr>
          <w:rFonts w:ascii="Arial" w:hAnsi="Arial" w:eastAsia="Arial" w:cs="Arial"/>
          <w:b/>
          <w:bCs/>
          <w:color w:val="000000"/>
          <w:sz w:val="32"/>
          <w:szCs w:val="32"/>
          <w:highlight w:val="none"/>
        </w:rPr>
        <w:t xml:space="preserve">Practical 6: </w:t>
      </w:r>
      <w:r>
        <w:rPr>
          <w:b/>
          <w:bCs/>
          <w:sz w:val="28"/>
          <w:szCs w:val="28"/>
        </w:rPr>
        <w:t xml:space="preserve">Puppet Module Creation and Deployment</w:t>
      </w:r>
      <w:r>
        <w:rPr>
          <w:rFonts w:ascii="Arial" w:hAnsi="Arial" w:eastAsia="Arial" w:cs="Arial"/>
          <w:b/>
          <w:bCs/>
          <w:color w:val="000000"/>
          <w:sz w:val="32"/>
          <w:szCs w:val="32"/>
          <w:highlight w:val="none"/>
        </w:rPr>
      </w:r>
      <w:r>
        <w:rPr>
          <w:b/>
          <w:bCs/>
          <w:sz w:val="32"/>
          <w:szCs w:val="32"/>
          <w:highlight w:val="none"/>
        </w:rPr>
      </w:r>
    </w:p>
    <w:p w14:paraId="66D64532">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32"/>
          <w:szCs w:val="32"/>
          <w:highlight w:val="none"/>
        </w:rPr>
      </w:pPr>
      <w:r>
        <w:rPr>
          <w:rFonts w:ascii="Arial" w:hAnsi="Arial" w:eastAsia="Arial" w:cs="Arial"/>
          <w:b/>
          <w:bCs/>
          <w:color w:val="000000"/>
          <w:sz w:val="32"/>
          <w:szCs w:val="32"/>
          <w:highlight w:val="none"/>
        </w:rPr>
      </w:r>
      <w:r>
        <w:rPr>
          <w:rFonts w:ascii="Arial" w:hAnsi="Arial" w:eastAsia="Arial" w:cs="Arial"/>
          <w:b/>
          <w:bCs/>
          <w:color w:val="000000"/>
          <w:sz w:val="32"/>
          <w:szCs w:val="32"/>
          <w:highlight w:val="none"/>
        </w:rPr>
        <mc:AlternateContent>
          <mc:Choice Requires="wpg">
            <w:drawing>
              <wp:inline xmlns:wp="http://schemas.openxmlformats.org/drawingml/2006/wordprocessingDrawing" distT="0" distB="0" distL="0" distR="0">
                <wp:extent cx="5943600" cy="3343275"/>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72507" name=""/>
                        <pic:cNvPicPr>
                          <a:picLocks noChangeAspect="1"/>
                        </pic:cNvPicPr>
                        <pic:nvPr/>
                      </pic:nvPicPr>
                      <pic:blipFill rotWithShape="1">
                        <a:blip r:embed="rId34"/>
                      </pic:blipFill>
                      <pic:spPr bwMode="auto">
                        <a:xfrm>
                          <a:off x="0" y="0"/>
                          <a:ext cx="5943599" cy="3343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8.00pt;height:263.25pt;mso-wrap-distance-left:0.00pt;mso-wrap-distance-top:0.00pt;mso-wrap-distance-right:0.00pt;mso-wrap-distance-bottom:0.00pt;z-index:1;" stroked="false">
                <v:imagedata r:id="rId34" o:title=""/>
                <o:lock v:ext="edit" rotation="t"/>
              </v:shape>
            </w:pict>
          </mc:Fallback>
        </mc:AlternateContent>
      </w:r>
      <w:r>
        <w:rPr>
          <w:b/>
          <w:bCs/>
          <w:sz w:val="32"/>
          <w:szCs w:val="32"/>
          <w:highlight w:val="none"/>
        </w:rPr>
      </w:r>
    </w:p>
    <w:p w14:paraId="5EC7C6AB">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32"/>
          <w:szCs w:val="32"/>
          <w:highlight w:val="none"/>
        </w:rPr>
      </w:pPr>
      <w:r>
        <w:rPr>
          <w:rFonts w:ascii="Arial" w:hAnsi="Arial" w:eastAsia="Arial" w:cs="Arial"/>
          <w:b/>
          <w:bCs/>
          <w:color w:val="000000"/>
          <w:sz w:val="32"/>
          <w:szCs w:val="32"/>
          <w:highlight w:val="none"/>
        </w:rPr>
        <mc:AlternateContent>
          <mc:Choice Requires="wpg">
            <w:drawing>
              <wp:inline xmlns:wp="http://schemas.openxmlformats.org/drawingml/2006/wordprocessingDrawing" distT="0" distB="0" distL="0" distR="0">
                <wp:extent cx="5943600" cy="3343275"/>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34607" name=""/>
                        <pic:cNvPicPr>
                          <a:picLocks noChangeAspect="1"/>
                        </pic:cNvPicPr>
                        <pic:nvPr/>
                      </pic:nvPicPr>
                      <pic:blipFill rotWithShape="1">
                        <a:blip r:embed="rId35"/>
                        <a:stretch/>
                      </pic:blipFill>
                      <pic:spPr bwMode="auto">
                        <a:xfrm>
                          <a:off x="0" y="0"/>
                          <a:ext cx="5943599" cy="3343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263.25pt;mso-wrap-distance-left:0.00pt;mso-wrap-distance-top:0.00pt;mso-wrap-distance-right:0.00pt;mso-wrap-distance-bottom:0.00pt;z-index:1;" stroked="false">
                <v:imagedata r:id="rId35" o:title=""/>
                <o:lock v:ext="edit" rotation="t"/>
              </v:shape>
            </w:pict>
          </mc:Fallback>
        </mc:AlternateContent>
      </w:r>
      <w:r>
        <w:rPr>
          <w:rFonts w:ascii="Arial" w:hAnsi="Arial" w:eastAsia="Arial" w:cs="Arial"/>
          <w:b/>
          <w:bCs/>
          <w:color w:val="000000"/>
          <w:sz w:val="32"/>
          <w:szCs w:val="32"/>
          <w:highlight w:val="none"/>
        </w:rPr>
      </w:r>
      <w:r>
        <w:rPr>
          <w:b/>
          <w:bCs/>
          <w:sz w:val="32"/>
          <w:szCs w:val="32"/>
          <w:highlight w:val="none"/>
        </w:rPr>
      </w:r>
    </w:p>
    <w:p w14:paraId="6A0249A6">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32"/>
          <w:szCs w:val="32"/>
          <w:highlight w:val="none"/>
        </w:rPr>
      </w:pPr>
      <w:r>
        <w:rPr>
          <w:rFonts w:ascii="Arial" w:hAnsi="Arial" w:eastAsia="Arial" w:cs="Arial"/>
          <w:b/>
          <w:bCs/>
          <w:color w:val="000000"/>
          <w:sz w:val="32"/>
          <w:szCs w:val="32"/>
          <w:highlight w:val="none"/>
        </w:rPr>
        <mc:AlternateContent>
          <mc:Choice Requires="wpg">
            <w:drawing>
              <wp:inline xmlns:wp="http://schemas.openxmlformats.org/drawingml/2006/wordprocessingDrawing" distT="0" distB="0" distL="0" distR="0">
                <wp:extent cx="5943600" cy="3343275"/>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92918" name=""/>
                        <pic:cNvPicPr>
                          <a:picLocks noChangeAspect="1"/>
                        </pic:cNvPicPr>
                        <pic:nvPr/>
                      </pic:nvPicPr>
                      <pic:blipFill rotWithShape="1">
                        <a:blip r:embed="rId36"/>
                        <a:stretch/>
                      </pic:blipFill>
                      <pic:spPr bwMode="auto">
                        <a:xfrm>
                          <a:off x="0" y="0"/>
                          <a:ext cx="5943599" cy="3343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68.00pt;height:263.25pt;mso-wrap-distance-left:0.00pt;mso-wrap-distance-top:0.00pt;mso-wrap-distance-right:0.00pt;mso-wrap-distance-bottom:0.00pt;z-index:1;" stroked="false">
                <v:imagedata r:id="rId36" o:title=""/>
                <o:lock v:ext="edit" rotation="t"/>
              </v:shape>
            </w:pict>
          </mc:Fallback>
        </mc:AlternateContent>
      </w:r>
      <w:r>
        <w:rPr>
          <w:rFonts w:ascii="Arial" w:hAnsi="Arial" w:eastAsia="Arial" w:cs="Arial"/>
          <w:b/>
          <w:bCs/>
          <w:color w:val="000000"/>
          <w:sz w:val="32"/>
          <w:szCs w:val="32"/>
          <w:highlight w:val="none"/>
        </w:rPr>
      </w:r>
      <w:r>
        <w:rPr>
          <w:b/>
          <w:bCs/>
          <w:sz w:val="32"/>
          <w:szCs w:val="32"/>
          <w:highlight w:val="none"/>
        </w:rPr>
      </w:r>
    </w:p>
    <w:p w14:paraId="11EEE6C1">
      <w:pPr>
        <w:pBdr>
          <w:top w:val="none" w:color="000000" w:sz="4" w:space="0"/>
          <w:left w:val="none" w:color="000000" w:sz="4" w:space="0"/>
          <w:bottom w:val="none" w:color="000000" w:sz="4" w:space="0"/>
          <w:right w:val="none" w:color="000000" w:sz="4" w:space="0"/>
        </w:pBdr>
        <w:spacing w:before="0" w:line="276" w:lineRule="auto"/>
        <w:ind w:right="0" w:firstLine="0" w:left="0"/>
        <w:rPr>
          <w:b/>
          <w:bCs/>
          <w:sz w:val="32"/>
          <w:szCs w:val="32"/>
          <w:highlight w:val="none"/>
        </w:rPr>
      </w:pPr>
      <w:r>
        <w:rPr>
          <w:rFonts w:ascii="Arial" w:hAnsi="Arial" w:eastAsia="Arial" w:cs="Arial"/>
          <w:b/>
          <w:bCs/>
          <w:color w:val="000000"/>
          <w:sz w:val="32"/>
          <w:szCs w:val="32"/>
          <w:highlight w:val="none"/>
        </w:rPr>
        <mc:AlternateContent>
          <mc:Choice Requires="wpg">
            <w:drawing>
              <wp:inline xmlns:wp="http://schemas.openxmlformats.org/drawingml/2006/wordprocessingDrawing" distT="0" distB="0" distL="0" distR="0">
                <wp:extent cx="5943600" cy="3343275"/>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78423" name=""/>
                        <pic:cNvPicPr>
                          <a:picLocks noChangeAspect="1"/>
                        </pic:cNvPicPr>
                        <pic:nvPr/>
                      </pic:nvPicPr>
                      <pic:blipFill rotWithShape="1">
                        <a:blip r:embed="rId37"/>
                      </pic:blipFill>
                      <pic:spPr bwMode="auto">
                        <a:xfrm>
                          <a:off x="0" y="0"/>
                          <a:ext cx="5943599" cy="3343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63.25pt;mso-wrap-distance-left:0.00pt;mso-wrap-distance-top:0.00pt;mso-wrap-distance-right:0.00pt;mso-wrap-distance-bottom:0.00pt;z-index:1;" stroked="false">
                <v:imagedata r:id="rId37" o:title=""/>
                <o:lock v:ext="edit" rotation="t"/>
              </v:shape>
            </w:pict>
          </mc:Fallback>
        </mc:AlternateContent>
      </w:r>
      <w:r>
        <w:rPr>
          <w:rFonts w:ascii="Arial" w:hAnsi="Arial" w:eastAsia="Arial" w:cs="Arial"/>
          <w:b/>
          <w:bCs/>
          <w:color w:val="000000"/>
          <w:sz w:val="32"/>
          <w:szCs w:val="32"/>
          <w:highlight w:val="none"/>
        </w:rPr>
      </w:r>
      <w:r>
        <w:rPr>
          <w:rFonts w:ascii="Arial" w:hAnsi="Arial" w:eastAsia="Arial" w:cs="Arial"/>
          <w:b/>
          <w:bCs/>
          <w:color w:val="000000"/>
          <w:sz w:val="32"/>
          <w:szCs w:val="32"/>
          <w:highlight w:val="none"/>
        </w:rPr>
      </w:r>
    </w:p>
    <w:p w14:paraId="55E20412">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b/>
          <w:bCs/>
          <w:color w:val="000000"/>
          <w:sz w:val="32"/>
          <w:szCs w:val="32"/>
          <w:highlight w:val="none"/>
        </w:rPr>
      </w:pPr>
      <w:r>
        <w:rPr>
          <w:b/>
          <w:bCs/>
          <w:sz w:val="32"/>
          <w:szCs w:val="32"/>
          <w:highlight w:val="none"/>
        </w:rPr>
      </w:r>
      <w:r>
        <w:rPr>
          <w:b/>
          <w:bCs/>
          <w:sz w:val="32"/>
          <w:szCs w:val="32"/>
          <w:highlight w:val="none"/>
        </w:rPr>
      </w:r>
      <w:r>
        <w:rPr>
          <w:rFonts w:ascii="Arial" w:hAnsi="Arial" w:eastAsia="Arial" w:cs="Arial"/>
          <w:b/>
          <w:bCs/>
          <w:color w:val="000000"/>
          <w:sz w:val="32"/>
          <w:szCs w:val="32"/>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8A71E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04A40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67999C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w:basedOn w:val="8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7">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8">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9">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0">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1">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2">
    <w:name w:val="Lined - Accent"/>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1"/>
    <w:basedOn w:val="892"/>
    <w:next w:val="892"/>
    <w:link w:val="84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4">
    <w:name w:val="Heading 2"/>
    <w:basedOn w:val="892"/>
    <w:next w:val="892"/>
    <w:link w:val="84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5">
    <w:name w:val="Heading 3"/>
    <w:basedOn w:val="892"/>
    <w:next w:val="892"/>
    <w:link w:val="84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6">
    <w:name w:val="Heading 4"/>
    <w:basedOn w:val="892"/>
    <w:next w:val="892"/>
    <w:link w:val="84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7">
    <w:name w:val="Heading 5"/>
    <w:basedOn w:val="892"/>
    <w:next w:val="892"/>
    <w:link w:val="84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8">
    <w:name w:val="Heading 6"/>
    <w:basedOn w:val="892"/>
    <w:next w:val="892"/>
    <w:link w:val="84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9">
    <w:name w:val="Heading 7"/>
    <w:basedOn w:val="892"/>
    <w:next w:val="892"/>
    <w:link w:val="8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0">
    <w:name w:val="Heading 8"/>
    <w:basedOn w:val="892"/>
    <w:next w:val="892"/>
    <w:link w:val="8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1">
    <w:name w:val="Heading 9"/>
    <w:basedOn w:val="892"/>
    <w:next w:val="892"/>
    <w:link w:val="8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2" w:default="1">
    <w:name w:val="Default Paragraph Font"/>
    <w:uiPriority w:val="1"/>
    <w:semiHidden/>
    <w:unhideWhenUsed/>
    <w:pPr>
      <w:pBdr/>
      <w:spacing/>
      <w:ind/>
    </w:pPr>
  </w:style>
  <w:style w:type="character" w:styleId="843">
    <w:name w:val="Heading 1 Char"/>
    <w:basedOn w:val="842"/>
    <w:link w:val="833"/>
    <w:uiPriority w:val="9"/>
    <w:pPr>
      <w:pBdr/>
      <w:spacing/>
      <w:ind/>
    </w:pPr>
    <w:rPr>
      <w:rFonts w:ascii="Arial" w:hAnsi="Arial" w:eastAsia="Arial" w:cs="Arial"/>
      <w:color w:val="0f4761" w:themeColor="accent1" w:themeShade="BF"/>
      <w:sz w:val="40"/>
      <w:szCs w:val="40"/>
    </w:rPr>
  </w:style>
  <w:style w:type="character" w:styleId="844">
    <w:name w:val="Heading 2 Char"/>
    <w:basedOn w:val="842"/>
    <w:link w:val="834"/>
    <w:uiPriority w:val="9"/>
    <w:pPr>
      <w:pBdr/>
      <w:spacing/>
      <w:ind/>
    </w:pPr>
    <w:rPr>
      <w:rFonts w:ascii="Arial" w:hAnsi="Arial" w:eastAsia="Arial" w:cs="Arial"/>
      <w:color w:val="0f4761" w:themeColor="accent1" w:themeShade="BF"/>
      <w:sz w:val="32"/>
      <w:szCs w:val="32"/>
    </w:rPr>
  </w:style>
  <w:style w:type="character" w:styleId="845">
    <w:name w:val="Heading 3 Char"/>
    <w:basedOn w:val="842"/>
    <w:link w:val="835"/>
    <w:uiPriority w:val="9"/>
    <w:pPr>
      <w:pBdr/>
      <w:spacing/>
      <w:ind/>
    </w:pPr>
    <w:rPr>
      <w:rFonts w:ascii="Arial" w:hAnsi="Arial" w:eastAsia="Arial" w:cs="Arial"/>
      <w:color w:val="0f4761" w:themeColor="accent1" w:themeShade="BF"/>
      <w:sz w:val="28"/>
      <w:szCs w:val="28"/>
    </w:rPr>
  </w:style>
  <w:style w:type="character" w:styleId="846">
    <w:name w:val="Heading 4 Char"/>
    <w:basedOn w:val="842"/>
    <w:link w:val="836"/>
    <w:uiPriority w:val="9"/>
    <w:pPr>
      <w:pBdr/>
      <w:spacing/>
      <w:ind/>
    </w:pPr>
    <w:rPr>
      <w:rFonts w:ascii="Arial" w:hAnsi="Arial" w:eastAsia="Arial" w:cs="Arial"/>
      <w:i/>
      <w:iCs/>
      <w:color w:val="0f4761" w:themeColor="accent1" w:themeShade="BF"/>
    </w:rPr>
  </w:style>
  <w:style w:type="character" w:styleId="847">
    <w:name w:val="Heading 5 Char"/>
    <w:basedOn w:val="842"/>
    <w:link w:val="837"/>
    <w:uiPriority w:val="9"/>
    <w:pPr>
      <w:pBdr/>
      <w:spacing/>
      <w:ind/>
    </w:pPr>
    <w:rPr>
      <w:rFonts w:ascii="Arial" w:hAnsi="Arial" w:eastAsia="Arial" w:cs="Arial"/>
      <w:color w:val="0f4761" w:themeColor="accent1" w:themeShade="BF"/>
    </w:rPr>
  </w:style>
  <w:style w:type="character" w:styleId="848">
    <w:name w:val="Heading 6 Char"/>
    <w:basedOn w:val="842"/>
    <w:link w:val="838"/>
    <w:uiPriority w:val="9"/>
    <w:pPr>
      <w:pBdr/>
      <w:spacing/>
      <w:ind/>
    </w:pPr>
    <w:rPr>
      <w:rFonts w:ascii="Arial" w:hAnsi="Arial" w:eastAsia="Arial" w:cs="Arial"/>
      <w:i/>
      <w:iCs/>
      <w:color w:val="595959" w:themeColor="text1" w:themeTint="A6"/>
    </w:rPr>
  </w:style>
  <w:style w:type="character" w:styleId="849">
    <w:name w:val="Heading 7 Char"/>
    <w:basedOn w:val="842"/>
    <w:link w:val="839"/>
    <w:uiPriority w:val="9"/>
    <w:pPr>
      <w:pBdr/>
      <w:spacing/>
      <w:ind/>
    </w:pPr>
    <w:rPr>
      <w:rFonts w:ascii="Arial" w:hAnsi="Arial" w:eastAsia="Arial" w:cs="Arial"/>
      <w:color w:val="595959" w:themeColor="text1" w:themeTint="A6"/>
    </w:rPr>
  </w:style>
  <w:style w:type="character" w:styleId="850">
    <w:name w:val="Heading 8 Char"/>
    <w:basedOn w:val="842"/>
    <w:link w:val="840"/>
    <w:uiPriority w:val="9"/>
    <w:pPr>
      <w:pBdr/>
      <w:spacing/>
      <w:ind/>
    </w:pPr>
    <w:rPr>
      <w:rFonts w:ascii="Arial" w:hAnsi="Arial" w:eastAsia="Arial" w:cs="Arial"/>
      <w:i/>
      <w:iCs/>
      <w:color w:val="272727" w:themeColor="text1" w:themeTint="D8"/>
    </w:rPr>
  </w:style>
  <w:style w:type="character" w:styleId="851">
    <w:name w:val="Heading 9 Char"/>
    <w:basedOn w:val="842"/>
    <w:link w:val="841"/>
    <w:uiPriority w:val="9"/>
    <w:pPr>
      <w:pBdr/>
      <w:spacing/>
      <w:ind/>
    </w:pPr>
    <w:rPr>
      <w:rFonts w:ascii="Arial" w:hAnsi="Arial" w:eastAsia="Arial" w:cs="Arial"/>
      <w:i/>
      <w:iCs/>
      <w:color w:val="272727" w:themeColor="text1" w:themeTint="D8"/>
    </w:rPr>
  </w:style>
  <w:style w:type="paragraph" w:styleId="852">
    <w:name w:val="Title"/>
    <w:basedOn w:val="892"/>
    <w:next w:val="892"/>
    <w:link w:val="853"/>
    <w:uiPriority w:val="10"/>
    <w:qFormat/>
    <w:pPr>
      <w:pBdr/>
      <w:spacing w:after="80" w:line="240" w:lineRule="auto"/>
      <w:ind/>
      <w:contextualSpacing w:val="true"/>
    </w:pPr>
    <w:rPr>
      <w:rFonts w:ascii="Arial" w:hAnsi="Arial" w:eastAsia="Arial" w:cs="Arial"/>
      <w:spacing w:val="-10"/>
      <w:sz w:val="56"/>
      <w:szCs w:val="56"/>
    </w:rPr>
  </w:style>
  <w:style w:type="character" w:styleId="853">
    <w:name w:val="Title Char"/>
    <w:basedOn w:val="842"/>
    <w:link w:val="852"/>
    <w:uiPriority w:val="10"/>
    <w:pPr>
      <w:pBdr/>
      <w:spacing/>
      <w:ind/>
    </w:pPr>
    <w:rPr>
      <w:rFonts w:ascii="Arial" w:hAnsi="Arial" w:eastAsia="Arial" w:cs="Arial"/>
      <w:spacing w:val="-10"/>
      <w:sz w:val="56"/>
      <w:szCs w:val="56"/>
    </w:rPr>
  </w:style>
  <w:style w:type="paragraph" w:styleId="854">
    <w:name w:val="Subtitle"/>
    <w:basedOn w:val="892"/>
    <w:next w:val="892"/>
    <w:link w:val="855"/>
    <w:uiPriority w:val="11"/>
    <w:qFormat/>
    <w:pPr>
      <w:numPr>
        <w:ilvl w:val="1"/>
      </w:numPr>
      <w:pBdr/>
      <w:spacing/>
      <w:ind/>
    </w:pPr>
    <w:rPr>
      <w:color w:val="595959" w:themeColor="text1" w:themeTint="A6"/>
      <w:spacing w:val="15"/>
      <w:sz w:val="28"/>
      <w:szCs w:val="28"/>
    </w:rPr>
  </w:style>
  <w:style w:type="character" w:styleId="855">
    <w:name w:val="Subtitle Char"/>
    <w:basedOn w:val="842"/>
    <w:link w:val="854"/>
    <w:uiPriority w:val="11"/>
    <w:pPr>
      <w:pBdr/>
      <w:spacing/>
      <w:ind/>
    </w:pPr>
    <w:rPr>
      <w:color w:val="595959" w:themeColor="text1" w:themeTint="A6"/>
      <w:spacing w:val="15"/>
      <w:sz w:val="28"/>
      <w:szCs w:val="28"/>
    </w:rPr>
  </w:style>
  <w:style w:type="paragraph" w:styleId="856">
    <w:name w:val="Quote"/>
    <w:basedOn w:val="892"/>
    <w:next w:val="892"/>
    <w:link w:val="857"/>
    <w:uiPriority w:val="29"/>
    <w:qFormat/>
    <w:pPr>
      <w:pBdr/>
      <w:spacing w:before="160"/>
      <w:ind/>
      <w:jc w:val="center"/>
    </w:pPr>
    <w:rPr>
      <w:i/>
      <w:iCs/>
      <w:color w:val="404040" w:themeColor="text1" w:themeTint="BF"/>
    </w:rPr>
  </w:style>
  <w:style w:type="character" w:styleId="857">
    <w:name w:val="Quote Char"/>
    <w:basedOn w:val="842"/>
    <w:link w:val="856"/>
    <w:uiPriority w:val="29"/>
    <w:pPr>
      <w:pBdr/>
      <w:spacing/>
      <w:ind/>
    </w:pPr>
    <w:rPr>
      <w:i/>
      <w:iCs/>
      <w:color w:val="404040" w:themeColor="text1" w:themeTint="BF"/>
    </w:rPr>
  </w:style>
  <w:style w:type="character" w:styleId="858">
    <w:name w:val="Intense Emphasis"/>
    <w:basedOn w:val="842"/>
    <w:uiPriority w:val="21"/>
    <w:qFormat/>
    <w:pPr>
      <w:pBdr/>
      <w:spacing/>
      <w:ind/>
    </w:pPr>
    <w:rPr>
      <w:i/>
      <w:iCs/>
      <w:color w:val="0f4761" w:themeColor="accent1" w:themeShade="BF"/>
    </w:rPr>
  </w:style>
  <w:style w:type="paragraph" w:styleId="859">
    <w:name w:val="Intense Quote"/>
    <w:basedOn w:val="892"/>
    <w:next w:val="892"/>
    <w:link w:val="8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0">
    <w:name w:val="Intense Quote Char"/>
    <w:basedOn w:val="842"/>
    <w:link w:val="859"/>
    <w:uiPriority w:val="30"/>
    <w:pPr>
      <w:pBdr/>
      <w:spacing/>
      <w:ind/>
    </w:pPr>
    <w:rPr>
      <w:i/>
      <w:iCs/>
      <w:color w:val="0f4761" w:themeColor="accent1" w:themeShade="BF"/>
    </w:rPr>
  </w:style>
  <w:style w:type="character" w:styleId="861">
    <w:name w:val="Intense Reference"/>
    <w:basedOn w:val="842"/>
    <w:uiPriority w:val="32"/>
    <w:qFormat/>
    <w:pPr>
      <w:pBdr/>
      <w:spacing/>
      <w:ind/>
    </w:pPr>
    <w:rPr>
      <w:b/>
      <w:bCs/>
      <w:smallCaps/>
      <w:color w:val="0f4761" w:themeColor="accent1" w:themeShade="BF"/>
      <w:spacing w:val="5"/>
    </w:rPr>
  </w:style>
  <w:style w:type="character" w:styleId="862">
    <w:name w:val="Subtle Emphasis"/>
    <w:basedOn w:val="842"/>
    <w:uiPriority w:val="19"/>
    <w:qFormat/>
    <w:pPr>
      <w:pBdr/>
      <w:spacing/>
      <w:ind/>
    </w:pPr>
    <w:rPr>
      <w:i/>
      <w:iCs/>
      <w:color w:val="404040" w:themeColor="text1" w:themeTint="BF"/>
    </w:rPr>
  </w:style>
  <w:style w:type="character" w:styleId="863">
    <w:name w:val="Emphasis"/>
    <w:basedOn w:val="842"/>
    <w:uiPriority w:val="20"/>
    <w:qFormat/>
    <w:pPr>
      <w:pBdr/>
      <w:spacing/>
      <w:ind/>
    </w:pPr>
    <w:rPr>
      <w:i/>
      <w:iCs/>
    </w:rPr>
  </w:style>
  <w:style w:type="character" w:styleId="864">
    <w:name w:val="Strong"/>
    <w:basedOn w:val="842"/>
    <w:uiPriority w:val="22"/>
    <w:qFormat/>
    <w:pPr>
      <w:pBdr/>
      <w:spacing/>
      <w:ind/>
    </w:pPr>
    <w:rPr>
      <w:b/>
      <w:bCs/>
    </w:rPr>
  </w:style>
  <w:style w:type="character" w:styleId="865">
    <w:name w:val="Subtle Reference"/>
    <w:basedOn w:val="842"/>
    <w:uiPriority w:val="31"/>
    <w:qFormat/>
    <w:pPr>
      <w:pBdr/>
      <w:spacing/>
      <w:ind/>
    </w:pPr>
    <w:rPr>
      <w:smallCaps/>
      <w:color w:val="5a5a5a" w:themeColor="text1" w:themeTint="A5"/>
    </w:rPr>
  </w:style>
  <w:style w:type="character" w:styleId="866">
    <w:name w:val="Book Title"/>
    <w:basedOn w:val="842"/>
    <w:uiPriority w:val="33"/>
    <w:qFormat/>
    <w:pPr>
      <w:pBdr/>
      <w:spacing/>
      <w:ind/>
    </w:pPr>
    <w:rPr>
      <w:b/>
      <w:bCs/>
      <w:i/>
      <w:iCs/>
      <w:spacing w:val="5"/>
    </w:rPr>
  </w:style>
  <w:style w:type="paragraph" w:styleId="867">
    <w:name w:val="Header"/>
    <w:basedOn w:val="892"/>
    <w:link w:val="868"/>
    <w:uiPriority w:val="99"/>
    <w:unhideWhenUsed/>
    <w:pPr>
      <w:pBdr/>
      <w:tabs>
        <w:tab w:val="center" w:leader="none" w:pos="4844"/>
        <w:tab w:val="right" w:leader="none" w:pos="9689"/>
      </w:tabs>
      <w:spacing w:after="0" w:line="240" w:lineRule="auto"/>
      <w:ind/>
    </w:pPr>
  </w:style>
  <w:style w:type="character" w:styleId="868">
    <w:name w:val="Header Char"/>
    <w:basedOn w:val="842"/>
    <w:link w:val="867"/>
    <w:uiPriority w:val="99"/>
    <w:pPr>
      <w:pBdr/>
      <w:spacing/>
      <w:ind/>
    </w:pPr>
  </w:style>
  <w:style w:type="paragraph" w:styleId="869">
    <w:name w:val="Footer"/>
    <w:basedOn w:val="892"/>
    <w:link w:val="870"/>
    <w:uiPriority w:val="99"/>
    <w:unhideWhenUsed/>
    <w:pPr>
      <w:pBdr/>
      <w:tabs>
        <w:tab w:val="center" w:leader="none" w:pos="4844"/>
        <w:tab w:val="right" w:leader="none" w:pos="9689"/>
      </w:tabs>
      <w:spacing w:after="0" w:line="240" w:lineRule="auto"/>
      <w:ind/>
    </w:pPr>
  </w:style>
  <w:style w:type="character" w:styleId="870">
    <w:name w:val="Footer Char"/>
    <w:basedOn w:val="842"/>
    <w:link w:val="869"/>
    <w:uiPriority w:val="99"/>
    <w:pPr>
      <w:pBdr/>
      <w:spacing/>
      <w:ind/>
    </w:pPr>
  </w:style>
  <w:style w:type="paragraph" w:styleId="871">
    <w:name w:val="Caption"/>
    <w:basedOn w:val="892"/>
    <w:next w:val="892"/>
    <w:uiPriority w:val="35"/>
    <w:unhideWhenUsed/>
    <w:qFormat/>
    <w:pPr>
      <w:pBdr/>
      <w:spacing w:after="200" w:line="240" w:lineRule="auto"/>
      <w:ind/>
    </w:pPr>
    <w:rPr>
      <w:i/>
      <w:iCs/>
      <w:color w:val="0e2841" w:themeColor="text2"/>
      <w:sz w:val="18"/>
      <w:szCs w:val="18"/>
    </w:rPr>
  </w:style>
  <w:style w:type="paragraph" w:styleId="872">
    <w:name w:val="footnote text"/>
    <w:basedOn w:val="892"/>
    <w:link w:val="873"/>
    <w:uiPriority w:val="99"/>
    <w:semiHidden/>
    <w:unhideWhenUsed/>
    <w:pPr>
      <w:pBdr/>
      <w:spacing w:after="0" w:line="240" w:lineRule="auto"/>
      <w:ind/>
    </w:pPr>
    <w:rPr>
      <w:sz w:val="20"/>
      <w:szCs w:val="20"/>
    </w:rPr>
  </w:style>
  <w:style w:type="character" w:styleId="873">
    <w:name w:val="Footnote Text Char"/>
    <w:basedOn w:val="842"/>
    <w:link w:val="872"/>
    <w:uiPriority w:val="99"/>
    <w:semiHidden/>
    <w:pPr>
      <w:pBdr/>
      <w:spacing/>
      <w:ind/>
    </w:pPr>
    <w:rPr>
      <w:sz w:val="20"/>
      <w:szCs w:val="20"/>
    </w:rPr>
  </w:style>
  <w:style w:type="character" w:styleId="874">
    <w:name w:val="footnote reference"/>
    <w:basedOn w:val="842"/>
    <w:uiPriority w:val="99"/>
    <w:semiHidden/>
    <w:unhideWhenUsed/>
    <w:pPr>
      <w:pBdr/>
      <w:spacing/>
      <w:ind/>
    </w:pPr>
    <w:rPr>
      <w:vertAlign w:val="superscript"/>
    </w:rPr>
  </w:style>
  <w:style w:type="paragraph" w:styleId="875">
    <w:name w:val="endnote text"/>
    <w:basedOn w:val="892"/>
    <w:link w:val="876"/>
    <w:uiPriority w:val="99"/>
    <w:semiHidden/>
    <w:unhideWhenUsed/>
    <w:pPr>
      <w:pBdr/>
      <w:spacing w:after="0" w:line="240" w:lineRule="auto"/>
      <w:ind/>
    </w:pPr>
    <w:rPr>
      <w:sz w:val="20"/>
      <w:szCs w:val="20"/>
    </w:rPr>
  </w:style>
  <w:style w:type="character" w:styleId="876">
    <w:name w:val="Endnote Text Char"/>
    <w:basedOn w:val="842"/>
    <w:link w:val="875"/>
    <w:uiPriority w:val="99"/>
    <w:semiHidden/>
    <w:pPr>
      <w:pBdr/>
      <w:spacing/>
      <w:ind/>
    </w:pPr>
    <w:rPr>
      <w:sz w:val="20"/>
      <w:szCs w:val="20"/>
    </w:rPr>
  </w:style>
  <w:style w:type="character" w:styleId="877">
    <w:name w:val="endnote reference"/>
    <w:basedOn w:val="842"/>
    <w:uiPriority w:val="99"/>
    <w:semiHidden/>
    <w:unhideWhenUsed/>
    <w:pPr>
      <w:pBdr/>
      <w:spacing/>
      <w:ind/>
    </w:pPr>
    <w:rPr>
      <w:vertAlign w:val="superscript"/>
    </w:rPr>
  </w:style>
  <w:style w:type="character" w:styleId="878">
    <w:name w:val="Hyperlink"/>
    <w:basedOn w:val="842"/>
    <w:uiPriority w:val="99"/>
    <w:unhideWhenUsed/>
    <w:pPr>
      <w:pBdr/>
      <w:spacing/>
      <w:ind/>
    </w:pPr>
    <w:rPr>
      <w:color w:val="0563c1" w:themeColor="hyperlink"/>
      <w:u w:val="single"/>
    </w:rPr>
  </w:style>
  <w:style w:type="character" w:styleId="879">
    <w:name w:val="FollowedHyperlink"/>
    <w:basedOn w:val="842"/>
    <w:uiPriority w:val="99"/>
    <w:semiHidden/>
    <w:unhideWhenUsed/>
    <w:pPr>
      <w:pBdr/>
      <w:spacing/>
      <w:ind/>
    </w:pPr>
    <w:rPr>
      <w:color w:val="954f72" w:themeColor="followedHyperlink"/>
      <w:u w:val="single"/>
    </w:rPr>
  </w:style>
  <w:style w:type="paragraph" w:styleId="880">
    <w:name w:val="toc 1"/>
    <w:basedOn w:val="892"/>
    <w:next w:val="892"/>
    <w:uiPriority w:val="39"/>
    <w:unhideWhenUsed/>
    <w:pPr>
      <w:pBdr/>
      <w:spacing w:after="100"/>
      <w:ind/>
    </w:pPr>
  </w:style>
  <w:style w:type="paragraph" w:styleId="881">
    <w:name w:val="toc 2"/>
    <w:basedOn w:val="892"/>
    <w:next w:val="892"/>
    <w:uiPriority w:val="39"/>
    <w:unhideWhenUsed/>
    <w:pPr>
      <w:pBdr/>
      <w:spacing w:after="100"/>
      <w:ind w:left="220"/>
    </w:pPr>
  </w:style>
  <w:style w:type="paragraph" w:styleId="882">
    <w:name w:val="toc 3"/>
    <w:basedOn w:val="892"/>
    <w:next w:val="892"/>
    <w:uiPriority w:val="39"/>
    <w:unhideWhenUsed/>
    <w:pPr>
      <w:pBdr/>
      <w:spacing w:after="100"/>
      <w:ind w:left="440"/>
    </w:pPr>
  </w:style>
  <w:style w:type="paragraph" w:styleId="883">
    <w:name w:val="toc 4"/>
    <w:basedOn w:val="892"/>
    <w:next w:val="892"/>
    <w:uiPriority w:val="39"/>
    <w:unhideWhenUsed/>
    <w:pPr>
      <w:pBdr/>
      <w:spacing w:after="100"/>
      <w:ind w:left="660"/>
    </w:pPr>
  </w:style>
  <w:style w:type="paragraph" w:styleId="884">
    <w:name w:val="toc 5"/>
    <w:basedOn w:val="892"/>
    <w:next w:val="892"/>
    <w:uiPriority w:val="39"/>
    <w:unhideWhenUsed/>
    <w:pPr>
      <w:pBdr/>
      <w:spacing w:after="100"/>
      <w:ind w:left="880"/>
    </w:pPr>
  </w:style>
  <w:style w:type="paragraph" w:styleId="885">
    <w:name w:val="toc 6"/>
    <w:basedOn w:val="892"/>
    <w:next w:val="892"/>
    <w:uiPriority w:val="39"/>
    <w:unhideWhenUsed/>
    <w:pPr>
      <w:pBdr/>
      <w:spacing w:after="100"/>
      <w:ind w:left="1100"/>
    </w:pPr>
  </w:style>
  <w:style w:type="paragraph" w:styleId="886">
    <w:name w:val="toc 7"/>
    <w:basedOn w:val="892"/>
    <w:next w:val="892"/>
    <w:uiPriority w:val="39"/>
    <w:unhideWhenUsed/>
    <w:pPr>
      <w:pBdr/>
      <w:spacing w:after="100"/>
      <w:ind w:left="1320"/>
    </w:pPr>
  </w:style>
  <w:style w:type="paragraph" w:styleId="887">
    <w:name w:val="toc 8"/>
    <w:basedOn w:val="892"/>
    <w:next w:val="892"/>
    <w:uiPriority w:val="39"/>
    <w:unhideWhenUsed/>
    <w:pPr>
      <w:pBdr/>
      <w:spacing w:after="100"/>
      <w:ind w:left="1540"/>
    </w:pPr>
  </w:style>
  <w:style w:type="paragraph" w:styleId="888">
    <w:name w:val="toc 9"/>
    <w:basedOn w:val="892"/>
    <w:next w:val="892"/>
    <w:uiPriority w:val="39"/>
    <w:unhideWhenUsed/>
    <w:pPr>
      <w:pBdr/>
      <w:spacing w:after="100"/>
      <w:ind w:left="1760"/>
    </w:pPr>
  </w:style>
  <w:style w:type="character" w:styleId="889">
    <w:name w:val="Placeholder Text"/>
    <w:basedOn w:val="842"/>
    <w:uiPriority w:val="99"/>
    <w:semiHidden/>
    <w:pPr>
      <w:pBdr/>
      <w:spacing/>
      <w:ind/>
    </w:pPr>
    <w:rPr>
      <w:color w:val="666666"/>
    </w:rPr>
  </w:style>
  <w:style w:type="paragraph" w:styleId="890">
    <w:name w:val="TOC Heading"/>
    <w:uiPriority w:val="39"/>
    <w:unhideWhenUsed/>
    <w:pPr>
      <w:pBdr/>
      <w:spacing/>
      <w:ind/>
    </w:pPr>
  </w:style>
  <w:style w:type="paragraph" w:styleId="891">
    <w:name w:val="table of figures"/>
    <w:basedOn w:val="892"/>
    <w:next w:val="892"/>
    <w:uiPriority w:val="99"/>
    <w:unhideWhenUsed/>
    <w:pPr>
      <w:pBdr/>
      <w:spacing w:after="0" w:afterAutospacing="0"/>
      <w:ind/>
    </w:pPr>
  </w:style>
  <w:style w:type="paragraph" w:styleId="892" w:default="1">
    <w:name w:val="Normal"/>
    <w:qFormat/>
    <w:pPr>
      <w:pBdr/>
      <w:spacing/>
      <w:ind/>
    </w:pPr>
  </w:style>
  <w:style w:type="table" w:styleId="8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4" w:default="1">
    <w:name w:val="No List"/>
    <w:uiPriority w:val="99"/>
    <w:semiHidden/>
    <w:unhideWhenUsed/>
    <w:pPr>
      <w:pBdr/>
      <w:spacing/>
      <w:ind/>
    </w:pPr>
  </w:style>
  <w:style w:type="paragraph" w:styleId="895">
    <w:name w:val="No Spacing"/>
    <w:basedOn w:val="892"/>
    <w:uiPriority w:val="1"/>
    <w:qFormat/>
    <w:pPr>
      <w:pBdr/>
      <w:spacing w:after="0" w:line="240" w:lineRule="auto"/>
      <w:ind/>
    </w:pPr>
  </w:style>
  <w:style w:type="paragraph" w:styleId="896">
    <w:name w:val="List Paragraph"/>
    <w:basedOn w:val="89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2026-08-30T07:42:05Z</dcterms:modified>
</cp:coreProperties>
</file>