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EMPLOYMENT AGREEMENT</w:t>
      </w:r>
      <w:r>
        <w:br/>
        <w:t xml:space="preserve">
1. Non-Compete: The Employee agrees that for a period of 24 months following termination of employment, they will not engage in any competing business anywhere in India.</w:t>
      </w:r>
      <w:r>
        <w:br/>
        <w:t xml:space="preserve">
2. Jurisdiction: Any disputes shall be subject to the exclusive jurisdiction of the courts in the Cayman Islands.</w:t>
      </w:r>
      <w:r>
        <w:br/>
        <w:t xml:space="preserve">
3. Compliance: The company shall operate in absolute accordance with applicable local regulations.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2026-05-26T02:31:25.393Z</dcterms:created>
  <dcterms:modified xsi:type="dcterms:W3CDTF">2026-05-26T02:31:25.394Z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