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FF0000"/>
        </w:rPr>
        <w:id w:val="1739827622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46EA49F1" w14:textId="25D5D13C" w:rsidR="000B3DD6" w:rsidRPr="009B0AAF" w:rsidRDefault="000B3DD6" w:rsidP="002F54F3">
          <w:pPr>
            <w:jc w:val="both"/>
            <w:rPr>
              <w:color w:val="FF0000"/>
            </w:rPr>
          </w:pPr>
        </w:p>
        <w:p w14:paraId="18EFB4C6" w14:textId="5B128E4A" w:rsidR="00901068" w:rsidRPr="009B0AAF" w:rsidRDefault="003B0E82" w:rsidP="002F54F3">
          <w:pPr>
            <w:jc w:val="both"/>
            <w:rPr>
              <w:rFonts w:ascii="Times New Roman" w:hAnsi="Times New Roman" w:cs="Times New Roman"/>
              <w:b/>
              <w:bCs/>
              <w:noProof/>
              <w:color w:val="FF0000"/>
            </w:rPr>
          </w:pPr>
          <w:r w:rsidRPr="009B0AAF">
            <w:rPr>
              <w:noProof/>
              <w:color w:val="FF0000"/>
            </w:rPr>
            <w:drawing>
              <wp:inline distT="0" distB="0" distL="0" distR="0" wp14:anchorId="71E9976E" wp14:editId="29633C0A">
                <wp:extent cx="1158400" cy="772042"/>
                <wp:effectExtent l="0" t="0" r="3810" b="9525"/>
                <wp:docPr id="14" name="Picture 14" descr="Inde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dex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6265" r="26376" b="28318"/>
                        <a:stretch/>
                      </pic:blipFill>
                      <pic:spPr bwMode="auto">
                        <a:xfrm>
                          <a:off x="0" y="0"/>
                          <a:ext cx="1219771" cy="812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F9CF503" w14:textId="77777777" w:rsidR="003B0E82" w:rsidRPr="009B0AAF" w:rsidRDefault="00523798" w:rsidP="002F54F3">
          <w:pPr>
            <w:jc w:val="both"/>
            <w:rPr>
              <w:noProof/>
              <w:color w:val="FF0000"/>
            </w:rPr>
          </w:pPr>
          <w:r w:rsidRPr="009B0AAF">
            <w:rPr>
              <w:rFonts w:ascii="Times New Roman" w:hAnsi="Times New Roman" w:cs="Times New Roman"/>
              <w:b/>
              <w:bCs/>
              <w:noProof/>
              <w:color w:val="FF0000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31A420" wp14:editId="59473812">
                    <wp:simplePos x="0" y="0"/>
                    <wp:positionH relativeFrom="column">
                      <wp:posOffset>614045</wp:posOffset>
                    </wp:positionH>
                    <wp:positionV relativeFrom="paragraph">
                      <wp:posOffset>887825</wp:posOffset>
                    </wp:positionV>
                    <wp:extent cx="7629099" cy="566382"/>
                    <wp:effectExtent l="0" t="0" r="0" b="5715"/>
                    <wp:wrapNone/>
                    <wp:docPr id="12" name="Text Box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629099" cy="56638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86C416" w14:textId="135B9C14" w:rsidR="00265D18" w:rsidRPr="00820818" w:rsidRDefault="00265D18">
                                <w:pPr>
                                  <w:rPr>
                                    <w:sz w:val="24"/>
                                    <w:szCs w:val="22"/>
                                  </w:rPr>
                                </w:pPr>
                                <w:r w:rsidRPr="0082081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48"/>
                                    <w:szCs w:val="48"/>
                                  </w:rPr>
                                  <w:t>Corporate Strategy Planning &amp; Advocacy Department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31A42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26" type="#_x0000_t202" style="position:absolute;left:0;text-align:left;margin-left:48.35pt;margin-top:69.9pt;width:600.7pt;height:4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" fillcolor="white [3201]" stroked="f" strokeweight=".5pt">
                    <v:textbox>
                      <w:txbxContent>
                        <w:p w14:paraId="7086C416" w14:textId="135B9C14" w:rsidR="00265D18" w:rsidRPr="00820818" w:rsidRDefault="00265D18">
                          <w:pPr>
                            <w:rPr>
                              <w:sz w:val="24"/>
                              <w:szCs w:val="22"/>
                            </w:rPr>
                          </w:pPr>
                          <w:r w:rsidRPr="00820818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48"/>
                              <w:szCs w:val="48"/>
                            </w:rPr>
                            <w:t>Corporate Strategy Planning &amp; Advocacy Department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DF95257" w14:textId="77777777" w:rsidR="003B0E82" w:rsidRPr="009B0AAF" w:rsidRDefault="003B0E82" w:rsidP="002F54F3">
          <w:pPr>
            <w:jc w:val="both"/>
            <w:rPr>
              <w:noProof/>
              <w:color w:val="FF0000"/>
            </w:rPr>
          </w:pPr>
          <w:r w:rsidRPr="009B0AAF">
            <w:rPr>
              <w:noProof/>
              <w:color w:val="FF0000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25236F6E" wp14:editId="51072C82">
                    <wp:simplePos x="0" y="0"/>
                    <wp:positionH relativeFrom="page">
                      <wp:posOffset>1917510</wp:posOffset>
                    </wp:positionH>
                    <wp:positionV relativeFrom="page">
                      <wp:posOffset>2988860</wp:posOffset>
                    </wp:positionV>
                    <wp:extent cx="6858000" cy="6305265"/>
                    <wp:effectExtent l="0" t="0" r="0" b="635"/>
                    <wp:wrapNone/>
                    <wp:docPr id="7" name="Text Box 7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63052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4998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1"/>
                                </w:tblGrid>
                                <w:tr w:rsidR="00265D18" w:rsidRPr="00820818" w14:paraId="15668B45" w14:textId="77777777" w:rsidTr="003B0E82">
                                  <w:trPr>
                                    <w:trHeight w:hRule="exact" w:val="8083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31B20495" w14:textId="77777777" w:rsidR="00265D18" w:rsidRPr="00820818" w:rsidRDefault="00265D18">
                                      <w:pPr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820818">
                                        <w:rPr>
                                          <w:rFonts w:ascii="Times New Roman" w:hAnsi="Times New Roman" w:cs="Times New Roman"/>
                                          <w:noProof/>
                                        </w:rPr>
                                        <w:drawing>
                                          <wp:inline distT="0" distB="0" distL="0" distR="0" wp14:anchorId="314C16B9" wp14:editId="34607F75">
                                            <wp:extent cx="6857563" cy="5131558"/>
                                            <wp:effectExtent l="0" t="0" r="635" b="0"/>
                                            <wp:docPr id="17" name="Picture 4" descr="Close-up image showing the leaf-sides of two oversized books side-by-side on a bookshelf, with additional books in soft focus background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10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6245" t="3166" r="33102" b="17267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64470" cy="513672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265D18" w:rsidRPr="00820818" w14:paraId="27CD3802" w14:textId="77777777" w:rsidTr="003B0E82">
                                  <w:trPr>
                                    <w:trHeight w:hRule="exact" w:val="1847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472C4" w:themeFill="accent1"/>
                                      <w:vAlign w:val="center"/>
                                    </w:tcPr>
                                    <w:p w14:paraId="19F97FF4" w14:textId="57953FCF" w:rsidR="00265D18" w:rsidRPr="00820818" w:rsidRDefault="00000000" w:rsidP="00820818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color w:val="1F3864" w:themeColor="accent1" w:themeShade="80"/>
                                            <w:sz w:val="48"/>
                                            <w:szCs w:val="48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265D18" w:rsidRPr="00820818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color w:val="1F3864" w:themeColor="accent1" w:themeShade="80"/>
                                              <w:sz w:val="48"/>
                                              <w:szCs w:val="48"/>
                                            </w:rPr>
                                            <w:t>DASHBOARD ON ECONOMIC INDICATORS AND OIL &amp; GAS STATISTICS</w:t>
                                          </w:r>
                                        </w:sdtContent>
                                      </w:sdt>
                                    </w:p>
                                    <w:p w14:paraId="13AE7BBA" w14:textId="384CD67B" w:rsidR="00265D18" w:rsidRPr="00820818" w:rsidRDefault="00265D18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1CF3C8C6" w14:textId="77777777" w:rsidR="00265D18" w:rsidRPr="00820818" w:rsidRDefault="00265D18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236F6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7" type="#_x0000_t202" alt="Cover page layout" style="position:absolute;left:0;text-align:left;margin-left:151pt;margin-top:235.35pt;width:540pt;height:496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" o:allowoverlap="f" filled="f" stroked="f" strokeweight=".5pt">
                    <v:textbox inset="0,0,0,0">
                      <w:txbxContent>
                        <w:tbl>
                          <w:tblPr>
                            <w:tblW w:w="4998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1"/>
                          </w:tblGrid>
                          <w:tr w:rsidR="00265D18" w:rsidRPr="00820818" w14:paraId="15668B45" w14:textId="77777777" w:rsidTr="003B0E82">
                            <w:trPr>
                              <w:trHeight w:hRule="exact" w:val="8083"/>
                            </w:trPr>
                            <w:tc>
                              <w:tcPr>
                                <w:tcW w:w="5000" w:type="pct"/>
                              </w:tcPr>
                              <w:p w14:paraId="31B20495" w14:textId="77777777" w:rsidR="00265D18" w:rsidRPr="00820818" w:rsidRDefault="00265D18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820818">
                                  <w:rPr>
                                    <w:rFonts w:ascii="Times New Roman" w:hAnsi="Times New Roman" w:cs="Times New Roman"/>
                                    <w:noProof/>
                                  </w:rPr>
                                  <w:drawing>
                                    <wp:inline distT="0" distB="0" distL="0" distR="0" wp14:anchorId="314C16B9" wp14:editId="34607F75">
                                      <wp:extent cx="6857563" cy="5131558"/>
                                      <wp:effectExtent l="0" t="0" r="635" b="0"/>
                                      <wp:docPr id="17" name="Picture 4" descr="Close-up image showing the leaf-sides of two oversized books side-by-side on a bookshelf, with additional books in soft focus background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6245" t="3166" r="33102" b="17267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64470" cy="513672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265D18" w:rsidRPr="00820818" w14:paraId="27CD3802" w14:textId="77777777" w:rsidTr="003B0E82">
                            <w:trPr>
                              <w:trHeight w:hRule="exact" w:val="1847"/>
                            </w:trPr>
                            <w:tc>
                              <w:tcPr>
                                <w:tcW w:w="5000" w:type="pct"/>
                                <w:shd w:val="clear" w:color="auto" w:fill="4472C4" w:themeFill="accent1"/>
                                <w:vAlign w:val="center"/>
                              </w:tcPr>
                              <w:p w14:paraId="19F97FF4" w14:textId="57953FCF" w:rsidR="00265D18" w:rsidRPr="00820818" w:rsidRDefault="00000000" w:rsidP="00820818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3864" w:themeColor="accent1" w:themeShade="80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65D18" w:rsidRPr="00820818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1F3864" w:themeColor="accent1" w:themeShade="80"/>
                                        <w:sz w:val="48"/>
                                        <w:szCs w:val="48"/>
                                      </w:rPr>
                                      <w:t>DASHBOARD ON ECONOMIC INDICATORS AND OIL &amp; GAS STATISTICS</w:t>
                                    </w:r>
                                  </w:sdtContent>
                                </w:sdt>
                              </w:p>
                              <w:p w14:paraId="13AE7BBA" w14:textId="384CD67B" w:rsidR="00265D18" w:rsidRPr="00820818" w:rsidRDefault="00265D18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</w:tbl>
                        <w:p w14:paraId="1CF3C8C6" w14:textId="77777777" w:rsidR="00265D18" w:rsidRPr="00820818" w:rsidRDefault="00265D18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tbl>
          <w:tblPr>
            <w:tblStyle w:val="TableGrid"/>
            <w:tblpPr w:leftFromText="180" w:rightFromText="180" w:vertAnchor="text" w:horzAnchor="margin" w:tblpXSpec="center" w:tblpY="11992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94"/>
            <w:gridCol w:w="4649"/>
            <w:gridCol w:w="3025"/>
          </w:tblGrid>
          <w:tr w:rsidR="009B0AAF" w:rsidRPr="009B0AAF" w14:paraId="44469CC4" w14:textId="77777777" w:rsidTr="003B0E82">
            <w:tc>
              <w:tcPr>
                <w:tcW w:w="3094" w:type="dxa"/>
              </w:tcPr>
              <w:p w14:paraId="1A791C1A" w14:textId="2466110F" w:rsidR="003B0E82" w:rsidRPr="009B0AAF" w:rsidRDefault="003B0E82" w:rsidP="002F54F3">
                <w:pPr>
                  <w:jc w:val="both"/>
                  <w:rPr>
                    <w:rFonts w:ascii="Times New Roman" w:hAnsi="Times New Roman" w:cs="Times New Roman"/>
                    <w:i/>
                    <w:iCs/>
                    <w:color w:val="FF0000"/>
                  </w:rPr>
                </w:pPr>
                <w:r w:rsidRPr="009B0AAF">
                  <w:rPr>
                    <w:rFonts w:ascii="Times New Roman" w:hAnsi="Times New Roman" w:cs="Times New Roman"/>
                    <w:i/>
                    <w:iCs/>
                  </w:rPr>
                  <w:t xml:space="preserve">Issue No - </w:t>
                </w:r>
              </w:p>
            </w:tc>
            <w:tc>
              <w:tcPr>
                <w:tcW w:w="4649" w:type="dxa"/>
              </w:tcPr>
              <w:p w14:paraId="3337E2AB" w14:textId="23DB65AB" w:rsidR="003B0E82" w:rsidRPr="009B0AAF" w:rsidRDefault="00273447" w:rsidP="002F54F3">
                <w:pPr>
                  <w:jc w:val="both"/>
                  <w:rPr>
                    <w:rFonts w:ascii="Times New Roman" w:hAnsi="Times New Roman" w:cs="Times New Roman"/>
                    <w:i/>
                    <w:iCs/>
                    <w:color w:val="FF0000"/>
                  </w:rPr>
                </w:pPr>
                <w:r w:rsidRPr="009B0AAF">
                  <w:rPr>
                    <w:rFonts w:ascii="Times New Roman" w:hAnsi="Times New Roman" w:cs="Times New Roman"/>
                    <w:i/>
                    <w:iCs/>
                    <w:color w:val="FF0000"/>
                  </w:rPr>
                  <w:t xml:space="preserve">               </w:t>
                </w:r>
                <w:r w:rsidR="003B0E82" w:rsidRPr="004665B2">
                  <w:rPr>
                    <w:rFonts w:ascii="Times New Roman" w:hAnsi="Times New Roman" w:cs="Times New Roman"/>
                    <w:i/>
                    <w:iCs/>
                  </w:rPr>
                  <w:t xml:space="preserve">Issue Date: </w:t>
                </w:r>
              </w:p>
            </w:tc>
            <w:tc>
              <w:tcPr>
                <w:tcW w:w="3025" w:type="dxa"/>
              </w:tcPr>
              <w:p w14:paraId="01FF9011" w14:textId="7AA92624" w:rsidR="003B0E82" w:rsidRPr="009B0AAF" w:rsidRDefault="00273447" w:rsidP="002F54F3">
                <w:pPr>
                  <w:jc w:val="both"/>
                  <w:rPr>
                    <w:rFonts w:ascii="Times New Roman" w:hAnsi="Times New Roman" w:cs="Times New Roman"/>
                    <w:i/>
                    <w:iCs/>
                    <w:color w:val="FF0000"/>
                  </w:rPr>
                </w:pPr>
                <w:r w:rsidRPr="009B0AAF">
                  <w:rPr>
                    <w:rFonts w:ascii="Times New Roman" w:hAnsi="Times New Roman" w:cs="Times New Roman"/>
                    <w:i/>
                    <w:iCs/>
                    <w:color w:val="FF0000"/>
                  </w:rPr>
                  <w:t xml:space="preserve">                 </w:t>
                </w:r>
                <w:r w:rsidR="003B0E82" w:rsidRPr="009B0AAF">
                  <w:rPr>
                    <w:rFonts w:ascii="Times New Roman" w:hAnsi="Times New Roman" w:cs="Times New Roman"/>
                    <w:i/>
                    <w:iCs/>
                  </w:rPr>
                  <w:t>Version-</w:t>
                </w:r>
              </w:p>
            </w:tc>
          </w:tr>
        </w:tbl>
        <w:p w14:paraId="57DCA832" w14:textId="19107039" w:rsidR="000B3DD6" w:rsidRPr="009B0AAF" w:rsidRDefault="00AC001B" w:rsidP="002F54F3">
          <w:pPr>
            <w:jc w:val="both"/>
            <w:rPr>
              <w:rFonts w:ascii="Times New Roman" w:hAnsi="Times New Roman" w:cs="Times New Roman"/>
              <w:b/>
              <w:bCs/>
              <w:color w:val="FF0000"/>
              <w:sz w:val="44"/>
              <w:szCs w:val="44"/>
            </w:rPr>
          </w:pPr>
          <w:r w:rsidRPr="009B0AAF">
            <w:rPr>
              <w:rFonts w:ascii="Times New Roman" w:hAnsi="Times New Roman" w:cs="Times New Roman"/>
              <w:b/>
              <w:bCs/>
              <w:noProof/>
              <w:color w:val="FF0000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00D1780D" wp14:editId="3DB7EEC3">
                    <wp:simplePos x="0" y="0"/>
                    <wp:positionH relativeFrom="column">
                      <wp:posOffset>7539355</wp:posOffset>
                    </wp:positionH>
                    <wp:positionV relativeFrom="paragraph">
                      <wp:posOffset>10992892</wp:posOffset>
                    </wp:positionV>
                    <wp:extent cx="1443355" cy="1404620"/>
                    <wp:effectExtent l="0" t="0" r="4445" b="571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335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AB5633" w14:textId="7047D87B" w:rsidR="00265D18" w:rsidRPr="00AC001B" w:rsidRDefault="00265D18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 w:rsidRPr="00AC001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</w:rPr>
                                  <w:t>For internal use only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00D1780D" id="Text Box 2" o:spid="_x0000_s1028" type="#_x0000_t202" style="position:absolute;left:0;text-align:left;margin-left:593.65pt;margin-top:865.6pt;width:113.6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" stroked="f">
                    <v:textbox style="mso-fit-shape-to-text:t">
                      <w:txbxContent>
                        <w:p w14:paraId="59AB5633" w14:textId="7047D87B" w:rsidR="00265D18" w:rsidRPr="00AC001B" w:rsidRDefault="00265D18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</w:rPr>
                          </w:pPr>
                          <w:r w:rsidRPr="00AC001B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</w:rPr>
                            <w:t>For internal use only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0B3DD6" w:rsidRPr="009B0AAF">
            <w:rPr>
              <w:rFonts w:ascii="Times New Roman" w:hAnsi="Times New Roman" w:cs="Times New Roman"/>
              <w:b/>
              <w:bCs/>
              <w:color w:val="FF0000"/>
            </w:rPr>
            <w:br w:type="page"/>
          </w:r>
        </w:p>
      </w:sdtContent>
    </w:sdt>
    <w:p w14:paraId="3B1EF1C5" w14:textId="1F8E28C0" w:rsidR="000B415F" w:rsidRPr="008354FB" w:rsidRDefault="00AE7EC6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54F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Gross Domestic Product (GDP) </w:t>
      </w:r>
    </w:p>
    <w:tbl>
      <w:tblPr>
        <w:tblW w:w="518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1075"/>
        <w:gridCol w:w="1182"/>
        <w:gridCol w:w="1194"/>
        <w:gridCol w:w="1194"/>
        <w:gridCol w:w="1130"/>
        <w:gridCol w:w="951"/>
        <w:gridCol w:w="951"/>
        <w:gridCol w:w="951"/>
        <w:gridCol w:w="951"/>
        <w:gridCol w:w="951"/>
        <w:gridCol w:w="951"/>
        <w:gridCol w:w="1035"/>
      </w:tblGrid>
      <w:tr w:rsidR="009C2749" w:rsidRPr="008354FB" w14:paraId="434B1ECB" w14:textId="5B026D4A" w:rsidTr="009C2749">
        <w:trPr>
          <w:trHeight w:val="119"/>
        </w:trPr>
        <w:tc>
          <w:tcPr>
            <w:tcW w:w="670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828AC93" w14:textId="7777777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GDP</w:t>
            </w:r>
          </w:p>
        </w:tc>
        <w:tc>
          <w:tcPr>
            <w:tcW w:w="372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716A93" w14:textId="7777777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Q1-FY23</w:t>
            </w:r>
          </w:p>
        </w:tc>
        <w:tc>
          <w:tcPr>
            <w:tcW w:w="409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128E2D" w14:textId="7777777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Q2-FY2023</w:t>
            </w:r>
          </w:p>
        </w:tc>
        <w:tc>
          <w:tcPr>
            <w:tcW w:w="413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E52917" w14:textId="7777777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Q3-FY2023</w:t>
            </w:r>
          </w:p>
        </w:tc>
        <w:tc>
          <w:tcPr>
            <w:tcW w:w="413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6641E7" w14:textId="7777777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Q4-FY2023</w:t>
            </w:r>
          </w:p>
        </w:tc>
        <w:tc>
          <w:tcPr>
            <w:tcW w:w="391" w:type="pct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6FB1FFF" w14:textId="7777777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Q1-FY24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5B0754C0" w14:textId="0AB829B7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Q2-FY24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2E5E7D9F" w14:textId="3E5E34DB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Q3-FY24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6D01F258" w14:textId="325E0278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Q4-FY24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48416D6B" w14:textId="7B547A50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Q1-FY25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42CEC880" w14:textId="12F0A120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Q2-FY25</w:t>
            </w:r>
          </w:p>
        </w:tc>
        <w:tc>
          <w:tcPr>
            <w:tcW w:w="329" w:type="pct"/>
            <w:shd w:val="clear" w:color="auto" w:fill="C5E0B3" w:themeFill="accent6" w:themeFillTint="66"/>
          </w:tcPr>
          <w:p w14:paraId="38429610" w14:textId="4AA4AB95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Q3-FY25</w:t>
            </w:r>
          </w:p>
        </w:tc>
        <w:tc>
          <w:tcPr>
            <w:tcW w:w="358" w:type="pct"/>
            <w:shd w:val="clear" w:color="auto" w:fill="C5E0B3" w:themeFill="accent6" w:themeFillTint="66"/>
          </w:tcPr>
          <w:p w14:paraId="07278EBF" w14:textId="6FCF9D69" w:rsidR="00D10313" w:rsidRPr="008354FB" w:rsidRDefault="00D10313" w:rsidP="00D103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Cs w:val="24"/>
              </w:rPr>
              <w:t>Q4-FY25</w:t>
            </w:r>
          </w:p>
        </w:tc>
      </w:tr>
      <w:tr w:rsidR="009C2749" w:rsidRPr="008354FB" w14:paraId="3AE56B88" w14:textId="139BE738" w:rsidTr="009C2749">
        <w:trPr>
          <w:trHeight w:val="119"/>
        </w:trPr>
        <w:tc>
          <w:tcPr>
            <w:tcW w:w="670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E931CE" w14:textId="77777777" w:rsidR="009C2749" w:rsidRPr="008354FB" w:rsidRDefault="009C2749" w:rsidP="009C274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sz w:val="24"/>
                <w:szCs w:val="24"/>
              </w:rPr>
              <w:t>GDP (Rs. Cr)</w:t>
            </w:r>
          </w:p>
        </w:tc>
        <w:tc>
          <w:tcPr>
            <w:tcW w:w="37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28806F" w14:textId="63A13EA1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  38,02,769 </w:t>
            </w:r>
          </w:p>
        </w:tc>
        <w:tc>
          <w:tcPr>
            <w:tcW w:w="409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D3D892" w14:textId="57D215C8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   38,91,251 </w:t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28465D" w14:textId="319A7299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   40,57,578 </w:t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2011DC" w14:textId="0D2B225D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   44,13,316 </w:t>
            </w:r>
          </w:p>
        </w:tc>
        <w:tc>
          <w:tcPr>
            <w:tcW w:w="39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5A07FA" w14:textId="3008F0C2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    41,70,114 </w:t>
            </w:r>
          </w:p>
        </w:tc>
        <w:tc>
          <w:tcPr>
            <w:tcW w:w="329" w:type="pct"/>
            <w:vAlign w:val="center"/>
          </w:tcPr>
          <w:p w14:paraId="33F0E09B" w14:textId="3E7891B8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 42,54,806 </w:t>
            </w:r>
          </w:p>
        </w:tc>
        <w:tc>
          <w:tcPr>
            <w:tcW w:w="329" w:type="pct"/>
            <w:vAlign w:val="center"/>
          </w:tcPr>
          <w:p w14:paraId="5641E7C1" w14:textId="1F47D8EB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44,43,638 </w:t>
            </w:r>
          </w:p>
        </w:tc>
        <w:tc>
          <w:tcPr>
            <w:tcW w:w="329" w:type="pct"/>
            <w:vAlign w:val="center"/>
          </w:tcPr>
          <w:p w14:paraId="6938AF21" w14:textId="2ACD4C96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47,82,032 </w:t>
            </w:r>
          </w:p>
        </w:tc>
        <w:tc>
          <w:tcPr>
            <w:tcW w:w="329" w:type="pct"/>
            <w:vAlign w:val="center"/>
          </w:tcPr>
          <w:p w14:paraId="1904328F" w14:textId="2608C5D5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 44,41,664 </w:t>
            </w:r>
          </w:p>
        </w:tc>
        <w:tc>
          <w:tcPr>
            <w:tcW w:w="329" w:type="pct"/>
            <w:vAlign w:val="center"/>
          </w:tcPr>
          <w:p w14:paraId="0CE72BAB" w14:textId="1C07B8A1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44,93,587 </w:t>
            </w:r>
          </w:p>
        </w:tc>
        <w:tc>
          <w:tcPr>
            <w:tcW w:w="329" w:type="pct"/>
            <w:vAlign w:val="center"/>
          </w:tcPr>
          <w:p w14:paraId="6F71BF78" w14:textId="198BCC04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47,26,542 </w:t>
            </w:r>
          </w:p>
        </w:tc>
        <w:tc>
          <w:tcPr>
            <w:tcW w:w="358" w:type="pct"/>
            <w:vAlign w:val="center"/>
          </w:tcPr>
          <w:p w14:paraId="5F01FACD" w14:textId="669107A8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 xml:space="preserve">51,35,163 </w:t>
            </w:r>
          </w:p>
        </w:tc>
      </w:tr>
      <w:tr w:rsidR="009C2749" w:rsidRPr="008354FB" w14:paraId="1BD96551" w14:textId="69FF71CC" w:rsidTr="009C2749">
        <w:trPr>
          <w:trHeight w:val="119"/>
        </w:trPr>
        <w:tc>
          <w:tcPr>
            <w:tcW w:w="670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E5B165A" w14:textId="77777777" w:rsidR="009C2749" w:rsidRPr="008354FB" w:rsidRDefault="009C2749" w:rsidP="009C274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sz w:val="24"/>
                <w:szCs w:val="24"/>
              </w:rPr>
              <w:t>GDP (USD Billion)</w:t>
            </w:r>
          </w:p>
        </w:tc>
        <w:tc>
          <w:tcPr>
            <w:tcW w:w="37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753B48" w14:textId="0E83B7C2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14.9%</w:t>
            </w:r>
          </w:p>
        </w:tc>
        <w:tc>
          <w:tcPr>
            <w:tcW w:w="409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702906" w14:textId="6E2D35A3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6.6%</w:t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E2AC4A" w14:textId="576F95D7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5.4%</w:t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F855F1" w14:textId="6ED43B09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7.32%</w:t>
            </w:r>
          </w:p>
        </w:tc>
        <w:tc>
          <w:tcPr>
            <w:tcW w:w="39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05EE32" w14:textId="15F573DB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9.7%</w:t>
            </w:r>
          </w:p>
        </w:tc>
        <w:tc>
          <w:tcPr>
            <w:tcW w:w="329" w:type="pct"/>
          </w:tcPr>
          <w:p w14:paraId="6E8FC083" w14:textId="046A6570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9.3%</w:t>
            </w:r>
          </w:p>
        </w:tc>
        <w:tc>
          <w:tcPr>
            <w:tcW w:w="329" w:type="pct"/>
          </w:tcPr>
          <w:p w14:paraId="695DB5DC" w14:textId="00C23B1B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9.5%</w:t>
            </w:r>
          </w:p>
        </w:tc>
        <w:tc>
          <w:tcPr>
            <w:tcW w:w="329" w:type="pct"/>
          </w:tcPr>
          <w:p w14:paraId="1E1D69CF" w14:textId="36621DE0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8.35%</w:t>
            </w:r>
          </w:p>
        </w:tc>
        <w:tc>
          <w:tcPr>
            <w:tcW w:w="329" w:type="pct"/>
          </w:tcPr>
          <w:p w14:paraId="170253B5" w14:textId="3052FA33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6.5%</w:t>
            </w:r>
          </w:p>
        </w:tc>
        <w:tc>
          <w:tcPr>
            <w:tcW w:w="329" w:type="pct"/>
          </w:tcPr>
          <w:p w14:paraId="0B6AB4B2" w14:textId="7A553504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5.6%</w:t>
            </w:r>
          </w:p>
        </w:tc>
        <w:tc>
          <w:tcPr>
            <w:tcW w:w="329" w:type="pct"/>
          </w:tcPr>
          <w:p w14:paraId="0A1D4891" w14:textId="31DFD287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6.4%</w:t>
            </w:r>
          </w:p>
        </w:tc>
        <w:tc>
          <w:tcPr>
            <w:tcW w:w="358" w:type="pct"/>
            <w:shd w:val="clear" w:color="auto" w:fill="auto"/>
          </w:tcPr>
          <w:p w14:paraId="07BD8B76" w14:textId="729C4ED8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7.4%</w:t>
            </w:r>
          </w:p>
        </w:tc>
      </w:tr>
      <w:tr w:rsidR="009C2749" w:rsidRPr="008354FB" w14:paraId="10D1A8B7" w14:textId="0D9BD402" w:rsidTr="009C2749">
        <w:trPr>
          <w:trHeight w:val="119"/>
        </w:trPr>
        <w:tc>
          <w:tcPr>
            <w:tcW w:w="670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E10947C" w14:textId="04B09710" w:rsidR="009C2749" w:rsidRPr="008354FB" w:rsidRDefault="009C2749" w:rsidP="009C274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54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 Growth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003759">
              <w:rPr>
                <w:rFonts w:ascii="Times New Roman" w:hAnsi="Times New Roman" w:cs="Times New Roman"/>
                <w:szCs w:val="22"/>
              </w:rPr>
              <w:t>(y-o-y)</w:t>
            </w:r>
          </w:p>
        </w:tc>
        <w:tc>
          <w:tcPr>
            <w:tcW w:w="372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1D64DD" w14:textId="4B2D93A1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475.35</w:t>
            </w:r>
          </w:p>
        </w:tc>
        <w:tc>
          <w:tcPr>
            <w:tcW w:w="409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BB34A07" w14:textId="2E857449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486.41</w:t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2BBCEB" w14:textId="50CAE478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507.20</w:t>
            </w:r>
          </w:p>
        </w:tc>
        <w:tc>
          <w:tcPr>
            <w:tcW w:w="413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0FB5D10" w14:textId="12ABA22B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551.66</w:t>
            </w:r>
          </w:p>
        </w:tc>
        <w:tc>
          <w:tcPr>
            <w:tcW w:w="391" w:type="pct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2DF28C" w14:textId="53421A94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521.26</w:t>
            </w:r>
          </w:p>
        </w:tc>
        <w:tc>
          <w:tcPr>
            <w:tcW w:w="329" w:type="pct"/>
          </w:tcPr>
          <w:p w14:paraId="6BBEC67D" w14:textId="2A028765" w:rsidR="009C2749" w:rsidRPr="00003759" w:rsidRDefault="009C2749" w:rsidP="009C2749">
            <w:pPr>
              <w:tabs>
                <w:tab w:val="left" w:pos="1044"/>
              </w:tabs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531.85</w:t>
            </w:r>
          </w:p>
        </w:tc>
        <w:tc>
          <w:tcPr>
            <w:tcW w:w="329" w:type="pct"/>
          </w:tcPr>
          <w:p w14:paraId="3E143CFA" w14:textId="3E10E92F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532.87</w:t>
            </w:r>
          </w:p>
        </w:tc>
        <w:tc>
          <w:tcPr>
            <w:tcW w:w="329" w:type="pct"/>
          </w:tcPr>
          <w:p w14:paraId="2BB57359" w14:textId="29CE9275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573.18</w:t>
            </w:r>
          </w:p>
        </w:tc>
        <w:tc>
          <w:tcPr>
            <w:tcW w:w="329" w:type="pct"/>
          </w:tcPr>
          <w:p w14:paraId="16E55C03" w14:textId="1E35CB64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528.96</w:t>
            </w:r>
          </w:p>
        </w:tc>
        <w:tc>
          <w:tcPr>
            <w:tcW w:w="329" w:type="pct"/>
          </w:tcPr>
          <w:p w14:paraId="59C450D4" w14:textId="10C87B65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536.04</w:t>
            </w:r>
          </w:p>
        </w:tc>
        <w:tc>
          <w:tcPr>
            <w:tcW w:w="329" w:type="pct"/>
          </w:tcPr>
          <w:p w14:paraId="5A9DE15F" w14:textId="763290C7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 w:rsidRPr="00003759">
              <w:rPr>
                <w:rFonts w:ascii="Times New Roman" w:hAnsi="Times New Roman" w:cs="Times New Roman"/>
                <w:szCs w:val="22"/>
              </w:rPr>
              <w:t>543.28</w:t>
            </w:r>
          </w:p>
        </w:tc>
        <w:tc>
          <w:tcPr>
            <w:tcW w:w="358" w:type="pct"/>
          </w:tcPr>
          <w:p w14:paraId="2E2115A9" w14:textId="147CF05A" w:rsidR="009C2749" w:rsidRPr="00003759" w:rsidRDefault="009C2749" w:rsidP="009C2749">
            <w:pPr>
              <w:spacing w:after="0"/>
              <w:jc w:val="right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600.04</w:t>
            </w:r>
          </w:p>
        </w:tc>
      </w:tr>
    </w:tbl>
    <w:p w14:paraId="09F3EBCF" w14:textId="77777777" w:rsidR="002868EE" w:rsidRPr="008354FB" w:rsidRDefault="002868EE" w:rsidP="002F54F3">
      <w:pPr>
        <w:jc w:val="both"/>
        <w:rPr>
          <w:rFonts w:ascii="Times New Roman" w:hAnsi="Times New Roman" w:cs="Times New Roman"/>
          <w:i/>
          <w:iCs/>
          <w:sz w:val="18"/>
          <w:szCs w:val="18"/>
        </w:rPr>
      </w:pPr>
    </w:p>
    <w:p w14:paraId="751A76E3" w14:textId="77777777" w:rsidR="002C3517" w:rsidRPr="009B0AAF" w:rsidRDefault="002C3517" w:rsidP="002F54F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"/>
          <w:szCs w:val="2"/>
        </w:rPr>
      </w:pPr>
    </w:p>
    <w:p w14:paraId="24E56CE0" w14:textId="67AEEA90" w:rsidR="00F30405" w:rsidRPr="00DA352A" w:rsidRDefault="00F3040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A352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GDP Forecast </w:t>
      </w:r>
    </w:p>
    <w:tbl>
      <w:tblPr>
        <w:tblW w:w="14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4"/>
        <w:gridCol w:w="4395"/>
        <w:gridCol w:w="5953"/>
      </w:tblGrid>
      <w:tr w:rsidR="00DA352A" w:rsidRPr="00DA352A" w14:paraId="43BFEB6D" w14:textId="61093C35" w:rsidTr="004C357C">
        <w:trPr>
          <w:trHeight w:val="20"/>
        </w:trPr>
        <w:tc>
          <w:tcPr>
            <w:tcW w:w="3964" w:type="dxa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6FD2BC" w14:textId="77777777" w:rsidR="00AE7EC6" w:rsidRPr="00DA352A" w:rsidRDefault="00AE7EC6" w:rsidP="002F54F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Agency</w:t>
            </w:r>
          </w:p>
        </w:tc>
        <w:tc>
          <w:tcPr>
            <w:tcW w:w="4395" w:type="dxa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F4243B" w14:textId="77777777" w:rsidR="00AE7EC6" w:rsidRPr="00DA352A" w:rsidRDefault="00AE7EC6" w:rsidP="002F54F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Forecast</w:t>
            </w:r>
          </w:p>
        </w:tc>
        <w:tc>
          <w:tcPr>
            <w:tcW w:w="5953" w:type="dxa"/>
            <w:shd w:val="clear" w:color="auto" w:fill="C5E0B3" w:themeFill="accent6" w:themeFillTint="66"/>
            <w:vAlign w:val="center"/>
          </w:tcPr>
          <w:p w14:paraId="3A57A508" w14:textId="27939782" w:rsidR="00AE7EC6" w:rsidRPr="00DA352A" w:rsidRDefault="00AE7EC6" w:rsidP="002F54F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Forecast release date</w:t>
            </w:r>
          </w:p>
        </w:tc>
      </w:tr>
      <w:tr w:rsidR="00DA352A" w:rsidRPr="00DA352A" w14:paraId="407A7127" w14:textId="4F62ED56" w:rsidTr="004C357C">
        <w:trPr>
          <w:trHeight w:val="20"/>
        </w:trPr>
        <w:tc>
          <w:tcPr>
            <w:tcW w:w="396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B78D77" w14:textId="77777777" w:rsidR="00C53E24" w:rsidRPr="00DA352A" w:rsidRDefault="00C53E24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RBI</w:t>
            </w:r>
          </w:p>
        </w:tc>
        <w:tc>
          <w:tcPr>
            <w:tcW w:w="43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BAD20B" w14:textId="70096A14" w:rsidR="0039563B" w:rsidRPr="00DA352A" w:rsidRDefault="009C41D9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="003B6E76" w:rsidRPr="00DA35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39563B" w:rsidRPr="00DA352A">
              <w:rPr>
                <w:rFonts w:ascii="Times New Roman" w:hAnsi="Times New Roman" w:cs="Times New Roman"/>
                <w:sz w:val="24"/>
                <w:szCs w:val="24"/>
              </w:rPr>
              <w:t>% (FY26)</w:t>
            </w:r>
          </w:p>
        </w:tc>
        <w:tc>
          <w:tcPr>
            <w:tcW w:w="5953" w:type="dxa"/>
            <w:vAlign w:val="center"/>
          </w:tcPr>
          <w:p w14:paraId="2137D662" w14:textId="4F98A76F" w:rsidR="00C53E24" w:rsidRPr="00DA352A" w:rsidRDefault="00CD4D44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June</w:t>
            </w:r>
            <w:r w:rsidR="009C41D9" w:rsidRPr="00DA352A">
              <w:rPr>
                <w:rFonts w:ascii="Times New Roman" w:hAnsi="Times New Roman" w:cs="Times New Roman"/>
                <w:sz w:val="24"/>
                <w:szCs w:val="24"/>
              </w:rPr>
              <w:t>’25</w:t>
            </w:r>
          </w:p>
        </w:tc>
      </w:tr>
      <w:tr w:rsidR="00DA352A" w:rsidRPr="00DA352A" w14:paraId="2D4686C6" w14:textId="762834C8" w:rsidTr="004C357C">
        <w:trPr>
          <w:trHeight w:val="20"/>
        </w:trPr>
        <w:tc>
          <w:tcPr>
            <w:tcW w:w="396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53C3D7" w14:textId="77777777" w:rsidR="00C53E24" w:rsidRPr="00DA352A" w:rsidRDefault="00C53E24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World Bank</w:t>
            </w:r>
          </w:p>
        </w:tc>
        <w:tc>
          <w:tcPr>
            <w:tcW w:w="43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6754EB" w14:textId="1AE788A2" w:rsidR="00C53E24" w:rsidRPr="00DA352A" w:rsidRDefault="00C53E24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="00105E3C" w:rsidRPr="00DA35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% (FY26)</w:t>
            </w:r>
          </w:p>
          <w:p w14:paraId="6B85DDE0" w14:textId="078E880F" w:rsidR="00E04D83" w:rsidRPr="00DA352A" w:rsidRDefault="00E04D83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="0046064F" w:rsidRPr="00DA35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% (FY27)</w:t>
            </w:r>
          </w:p>
          <w:p w14:paraId="0C8CE906" w14:textId="5A6830C7" w:rsidR="0046064F" w:rsidRPr="00DA352A" w:rsidRDefault="0046064F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6.7% (FY27)</w:t>
            </w:r>
          </w:p>
        </w:tc>
        <w:tc>
          <w:tcPr>
            <w:tcW w:w="5953" w:type="dxa"/>
            <w:vAlign w:val="center"/>
          </w:tcPr>
          <w:p w14:paraId="7F7DCBEC" w14:textId="3C2D2C39" w:rsidR="00C53E24" w:rsidRPr="00DA352A" w:rsidRDefault="00316BBC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1A70E1" w:rsidRPr="00DA352A">
              <w:rPr>
                <w:rFonts w:ascii="Times New Roman" w:hAnsi="Times New Roman" w:cs="Times New Roman"/>
                <w:sz w:val="24"/>
                <w:szCs w:val="24"/>
              </w:rPr>
              <w:t>’25</w:t>
            </w:r>
          </w:p>
        </w:tc>
      </w:tr>
      <w:tr w:rsidR="00DA352A" w:rsidRPr="00DA352A" w14:paraId="3BA92809" w14:textId="180512E6" w:rsidTr="004C357C">
        <w:trPr>
          <w:trHeight w:val="20"/>
        </w:trPr>
        <w:tc>
          <w:tcPr>
            <w:tcW w:w="396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AD2889" w14:textId="77777777" w:rsidR="00C25618" w:rsidRPr="00DA352A" w:rsidRDefault="00C25618" w:rsidP="00C2561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IMF</w:t>
            </w:r>
          </w:p>
        </w:tc>
        <w:tc>
          <w:tcPr>
            <w:tcW w:w="43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B8D290" w14:textId="381FFFEA" w:rsidR="00316BBC" w:rsidRPr="00DA352A" w:rsidRDefault="00316BBC" w:rsidP="00316BB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6.2% (CY2025)</w:t>
            </w:r>
          </w:p>
          <w:p w14:paraId="3EA981A2" w14:textId="63183DDD" w:rsidR="00316BBC" w:rsidRPr="00DA352A" w:rsidRDefault="00316BBC" w:rsidP="00316BB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6.3% (CY2026)</w:t>
            </w:r>
          </w:p>
          <w:p w14:paraId="5EF8B1A3" w14:textId="2C064BDE" w:rsidR="00C25618" w:rsidRPr="00DA352A" w:rsidRDefault="00C25618" w:rsidP="00C2561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  <w:vAlign w:val="center"/>
          </w:tcPr>
          <w:p w14:paraId="15B2C644" w14:textId="332AD2EB" w:rsidR="00C25618" w:rsidRPr="00DA352A" w:rsidRDefault="003571BA" w:rsidP="00C2561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C25618" w:rsidRPr="00DA352A">
              <w:rPr>
                <w:rFonts w:ascii="Times New Roman" w:hAnsi="Times New Roman" w:cs="Times New Roman"/>
                <w:sz w:val="24"/>
                <w:szCs w:val="24"/>
              </w:rPr>
              <w:t>’2</w:t>
            </w: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A352A" w:rsidRPr="00DA352A" w14:paraId="3BA92809" w14:textId="180512E6" w:rsidTr="004C357C">
        <w:trPr>
          <w:trHeight w:val="20"/>
        </w:trPr>
        <w:tc>
          <w:tcPr>
            <w:tcW w:w="396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AD2889" w14:textId="77777777" w:rsidR="00C25618" w:rsidRPr="00DA352A" w:rsidRDefault="00C25618" w:rsidP="00C2561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BMI, Fitch</w:t>
            </w:r>
          </w:p>
        </w:tc>
        <w:tc>
          <w:tcPr>
            <w:tcW w:w="43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B8D290" w14:textId="381FFFEA" w:rsidR="00316BBC" w:rsidRPr="00DA352A" w:rsidRDefault="00316BBC" w:rsidP="00316BB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14:paraId="3EA981A2" w14:textId="63183DDD" w:rsidR="00316BBC" w:rsidRPr="00DA352A" w:rsidRDefault="00316BBC" w:rsidP="00316BB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14:paraId="5EF8B1A3" w14:textId="2C064BDE" w:rsidR="00C25618" w:rsidRPr="00DA352A" w:rsidRDefault="00C25618" w:rsidP="00C2561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  <w:vAlign w:val="center"/>
          </w:tcPr>
          <w:p w14:paraId="15B2C644" w14:textId="332AD2EB" w:rsidR="00C25618" w:rsidRPr="00DA352A" w:rsidRDefault="003571BA" w:rsidP="00C2561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25618" w:rsidRPr="00DA352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DA352A" w:rsidRPr="00DA352A" w14:paraId="3BA92809" w14:textId="180512E6" w:rsidTr="004C357C">
        <w:trPr>
          <w:trHeight w:val="20"/>
        </w:trPr>
        <w:tc>
          <w:tcPr>
            <w:tcW w:w="396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AD2889" w14:textId="77777777" w:rsidR="00C25618" w:rsidRPr="00DA352A" w:rsidRDefault="00C25618" w:rsidP="00C2561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>S&amp;P</w:t>
            </w:r>
          </w:p>
        </w:tc>
        <w:tc>
          <w:tcPr>
            <w:tcW w:w="4395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B8D290" w14:textId="381FFFEA" w:rsidR="00316BBC" w:rsidRPr="00DA352A" w:rsidRDefault="00316BBC" w:rsidP="00316BB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14:paraId="3EA981A2" w14:textId="63183DDD" w:rsidR="00316BBC" w:rsidRPr="00DA352A" w:rsidRDefault="00316BBC" w:rsidP="00316BB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14:paraId="5EF8B1A3" w14:textId="2C064BDE" w:rsidR="00C25618" w:rsidRPr="00DA352A" w:rsidRDefault="00C25618" w:rsidP="00C2561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  <w:vAlign w:val="center"/>
          </w:tcPr>
          <w:p w14:paraId="15B2C644" w14:textId="332AD2EB" w:rsidR="00C25618" w:rsidRPr="00DA352A" w:rsidRDefault="003571BA" w:rsidP="00C2561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25618" w:rsidRPr="00DA352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DA352A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50782739" w14:textId="77777777" w:rsidR="007C3687" w:rsidRPr="009B0AAF" w:rsidRDefault="007C3687" w:rsidP="002F54F3">
      <w:pPr>
        <w:jc w:val="both"/>
        <w:rPr>
          <w:rFonts w:ascii="Times New Roman" w:hAnsi="Times New Roman" w:cs="Times New Roman"/>
          <w:b/>
          <w:bCs/>
          <w:color w:val="FF0000"/>
          <w:sz w:val="4"/>
          <w:szCs w:val="4"/>
          <w:u w:val="single"/>
        </w:rPr>
      </w:pPr>
    </w:p>
    <w:p w14:paraId="6347477C" w14:textId="109A05F8" w:rsidR="00F9706E" w:rsidRPr="008D1A4F" w:rsidRDefault="00F3040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A4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IIP &amp; Inflation </w:t>
      </w:r>
    </w:p>
    <w:p w14:paraId="5A955D42" w14:textId="7197D690" w:rsidR="00382160" w:rsidRPr="001A0022" w:rsidRDefault="006863D7" w:rsidP="002F54F3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1D89822F" wp14:editId="043B9678">
            <wp:extent cx="9153525" cy="2809875"/>
            <wp:effectExtent l="0" t="0" r="9525" b="9525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9AB718FC-72D9-4370-B07F-BB5F98CE584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 w:rsidR="001A0022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1A8ACDF8" w14:textId="77777777" w:rsidR="007C3687" w:rsidRPr="009B0AAF" w:rsidRDefault="007C3687" w:rsidP="002F54F3">
      <w:pPr>
        <w:pStyle w:val="Default"/>
        <w:jc w:val="both"/>
        <w:rPr>
          <w:color w:val="FF0000"/>
          <w:sz w:val="6"/>
          <w:szCs w:val="6"/>
        </w:rPr>
      </w:pPr>
    </w:p>
    <w:p w14:paraId="7F8374E9" w14:textId="1F6A4690" w:rsidR="005B517A" w:rsidRPr="00F105A4" w:rsidRDefault="00F30405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105A4">
        <w:rPr>
          <w:rFonts w:ascii="Times New Roman" w:hAnsi="Times New Roman" w:cs="Times New Roman"/>
          <w:b/>
          <w:bCs/>
          <w:sz w:val="24"/>
          <w:szCs w:val="24"/>
          <w:u w:val="single"/>
        </w:rPr>
        <w:t>Interest Rate</w:t>
      </w:r>
      <w:r w:rsidR="00AA629F" w:rsidRPr="00F105A4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</w:p>
    <w:p w14:paraId="4AA99580" w14:textId="690F4327" w:rsidR="00382160" w:rsidRPr="00D11979" w:rsidRDefault="00F105A4" w:rsidP="002F54F3">
      <w:pPr>
        <w:jc w:val="both"/>
        <w:rPr>
          <w:rFonts w:ascii="Times New Roman" w:hAnsi="Times New Roman" w:cs="Times New Roman"/>
          <w:i/>
          <w:iCs/>
          <w:sz w:val="18"/>
          <w:szCs w:val="18"/>
        </w:rPr>
      </w:pPr>
      <w:r w:rsidRPr="00F105A4">
        <w:rPr>
          <w:noProof/>
        </w:rPr>
        <w:drawing>
          <wp:inline distT="0" distB="0" distL="0" distR="0" wp14:anchorId="6A5CE917" wp14:editId="107CD0FD">
            <wp:extent cx="8863330" cy="2734310"/>
            <wp:effectExtent l="0" t="0" r="13970" b="889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0185DC2-27A8-4FB3-8739-571EA3BF4C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="000015D1" w:rsidRPr="00F105A4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</w:p>
    <w:p w14:paraId="2BA1D6A7" w14:textId="6A01654F" w:rsidR="00311BCB" w:rsidRPr="00D11979" w:rsidRDefault="00311BCB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11979">
        <w:rPr>
          <w:rFonts w:ascii="Times New Roman" w:hAnsi="Times New Roman" w:cs="Times New Roman"/>
          <w:b/>
          <w:bCs/>
          <w:sz w:val="24"/>
          <w:szCs w:val="24"/>
          <w:u w:val="single"/>
        </w:rPr>
        <w:t>GAIL Share Price Movement</w:t>
      </w:r>
      <w:r w:rsidR="0068667D" w:rsidRPr="00D1197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384761A0" w14:textId="142DEE49" w:rsidR="00846BC9" w:rsidRPr="00D11979" w:rsidRDefault="00D11979" w:rsidP="0086595A">
      <w:pPr>
        <w:spacing w:after="0"/>
        <w:jc w:val="both"/>
        <w:rPr>
          <w:rFonts w:ascii="Times New Roman" w:hAnsi="Times New Roman" w:cs="Times New Roman"/>
          <w:b/>
          <w:bCs/>
          <w:i/>
          <w:iCs/>
          <w:sz w:val="20"/>
        </w:rPr>
      </w:pPr>
      <w:r w:rsidRPr="00D11979">
        <w:rPr>
          <w:noProof/>
        </w:rPr>
        <w:drawing>
          <wp:inline distT="0" distB="0" distL="0" distR="0" wp14:anchorId="411B2B74" wp14:editId="4A5EDF2D">
            <wp:extent cx="8842666" cy="2086841"/>
            <wp:effectExtent l="0" t="0" r="15875" b="8890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FEC747CF-54FA-41EA-A576-BDB177B7941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140C7B6" w14:textId="77777777" w:rsidR="00947CF0" w:rsidRDefault="00947CF0" w:rsidP="002F54F3">
      <w:pPr>
        <w:jc w:val="both"/>
        <w:rPr>
          <w:rFonts w:ascii="Times New Roman" w:hAnsi="Times New Roman" w:cs="Times New Roman"/>
          <w:bCs/>
          <w:i/>
          <w:iCs/>
          <w:sz w:val="16"/>
        </w:rPr>
      </w:pPr>
    </w:p>
    <w:p w14:paraId="78E6BEAB" w14:textId="77777777" w:rsidR="002868EE" w:rsidRDefault="002868EE" w:rsidP="002F54F3">
      <w:pPr>
        <w:jc w:val="both"/>
        <w:rPr>
          <w:rFonts w:ascii="Times New Roman" w:hAnsi="Times New Roman" w:cs="Times New Roman"/>
          <w:bCs/>
          <w:i/>
          <w:iCs/>
          <w:sz w:val="16"/>
        </w:rPr>
      </w:pPr>
    </w:p>
    <w:p w14:paraId="3A55F24D" w14:textId="77777777" w:rsidR="002868EE" w:rsidRDefault="002868EE" w:rsidP="002F54F3">
      <w:pPr>
        <w:jc w:val="both"/>
        <w:rPr>
          <w:rFonts w:ascii="Times New Roman" w:hAnsi="Times New Roman" w:cs="Times New Roman"/>
          <w:bCs/>
          <w:i/>
          <w:iCs/>
          <w:sz w:val="16"/>
        </w:rPr>
      </w:pPr>
    </w:p>
    <w:p w14:paraId="5F66672D" w14:textId="77777777" w:rsidR="002868EE" w:rsidRDefault="002868EE" w:rsidP="002F54F3">
      <w:pPr>
        <w:jc w:val="both"/>
        <w:rPr>
          <w:rFonts w:ascii="Times New Roman" w:hAnsi="Times New Roman" w:cs="Times New Roman"/>
          <w:bCs/>
          <w:i/>
          <w:iCs/>
          <w:sz w:val="16"/>
        </w:rPr>
      </w:pPr>
    </w:p>
    <w:p w14:paraId="348D361A" w14:textId="77777777" w:rsidR="002868EE" w:rsidRDefault="002868EE" w:rsidP="002F54F3">
      <w:pPr>
        <w:jc w:val="both"/>
        <w:rPr>
          <w:rFonts w:ascii="Times New Roman" w:hAnsi="Times New Roman" w:cs="Times New Roman"/>
          <w:bCs/>
          <w:i/>
          <w:iCs/>
          <w:sz w:val="16"/>
        </w:rPr>
      </w:pPr>
    </w:p>
    <w:p w14:paraId="385061B2" w14:textId="77777777" w:rsidR="002868EE" w:rsidRPr="009B0AAF" w:rsidRDefault="002868EE" w:rsidP="002F54F3">
      <w:pPr>
        <w:jc w:val="both"/>
        <w:rPr>
          <w:rFonts w:ascii="Times New Roman" w:hAnsi="Times New Roman" w:cs="Times New Roman"/>
          <w:bCs/>
          <w:i/>
          <w:iCs/>
          <w:color w:val="FF0000"/>
          <w:sz w:val="16"/>
        </w:rPr>
      </w:pPr>
    </w:p>
    <w:p w14:paraId="1D132043" w14:textId="2A59113A" w:rsidR="00D108E0" w:rsidRPr="003E1EB0" w:rsidRDefault="00D108E0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GAIL SATAT Data (Till</w:t>
      </w:r>
      <w:r w:rsidR="00E8255D"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3E1EB0"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t>June</w:t>
      </w:r>
      <w:r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t>’2</w:t>
      </w:r>
      <w:r w:rsidR="00574282"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3E1EB0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23"/>
        <w:gridCol w:w="3264"/>
      </w:tblGrid>
      <w:tr w:rsidR="003E1EB0" w:rsidRPr="003E1EB0" w14:paraId="280B7F94" w14:textId="77777777" w:rsidTr="003571BA">
        <w:trPr>
          <w:trHeight w:val="140"/>
        </w:trPr>
        <w:tc>
          <w:tcPr>
            <w:tcW w:w="10623" w:type="dxa"/>
            <w:shd w:val="clear" w:color="auto" w:fill="C5E0B3" w:themeFill="accent6" w:themeFillTint="6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9BBDDA" w14:textId="10E610AD" w:rsidR="00AB490C" w:rsidRPr="003E1EB0" w:rsidRDefault="00AB490C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3E1EB0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Particulars</w:t>
            </w:r>
          </w:p>
        </w:tc>
        <w:tc>
          <w:tcPr>
            <w:tcW w:w="3264" w:type="dxa"/>
            <w:shd w:val="clear" w:color="auto" w:fill="C5E0B3" w:themeFill="accent6" w:themeFillTint="66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CF415E" w14:textId="40938600" w:rsidR="00AB490C" w:rsidRPr="003E1EB0" w:rsidRDefault="00AB490C" w:rsidP="002F54F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</w:t>
            </w:r>
          </w:p>
        </w:tc>
      </w:tr>
      <w:tr w:rsidR="003E1EB0" w:rsidRPr="003E1EB0" w14:paraId="4370014E" w14:textId="77777777" w:rsidTr="00283542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59D33" w14:textId="4DCF113D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EOIs Received (No.)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C7EF9" w14:textId="5D2CE1AB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 xml:space="preserve">618 </w:t>
            </w:r>
          </w:p>
        </w:tc>
      </w:tr>
      <w:tr w:rsidR="003E1EB0" w:rsidRPr="003E1EB0" w14:paraId="26676B1D" w14:textId="77777777" w:rsidTr="00283542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EE7ED" w14:textId="5A836A1F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LOIs Issued (No.)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439B9" w14:textId="359F1527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 xml:space="preserve">408 </w:t>
            </w:r>
          </w:p>
        </w:tc>
      </w:tr>
      <w:tr w:rsidR="003E1EB0" w:rsidRPr="003E1EB0" w14:paraId="2E280C9F" w14:textId="77777777" w:rsidTr="00283542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50994" w14:textId="6DD1CF3A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Financial Closure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D6EFF" w14:textId="35ED9B4E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3E1EB0" w:rsidRPr="003E1EB0" w14:paraId="1F045C9D" w14:textId="77777777" w:rsidTr="00283542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8FD63" w14:textId="7E43D2DB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CBG Plant commissioned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D9FB3" w14:textId="2827FBBB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3E1EB0" w:rsidRPr="003E1EB0" w14:paraId="350656D3" w14:textId="77777777" w:rsidTr="00283542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1AA90" w14:textId="581BD2C5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Cumulative CBG sale from ROs till June’25 (Tonnes)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8FA48" w14:textId="28C7B49A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11.18*</w:t>
            </w:r>
          </w:p>
        </w:tc>
      </w:tr>
      <w:tr w:rsidR="003E1EB0" w:rsidRPr="003E1EB0" w14:paraId="44A76D3B" w14:textId="77777777" w:rsidTr="00283542">
        <w:trPr>
          <w:trHeight w:val="140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3DBF1C" w14:textId="0BAF0DDC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Cumulative CBG sale under CBG-CGD Synchronization   Scheme (During June’25) (Tonnes)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96293" w14:textId="6083B32E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5,112</w:t>
            </w:r>
          </w:p>
        </w:tc>
      </w:tr>
      <w:tr w:rsidR="003E1EB0" w:rsidRPr="003E1EB0" w14:paraId="19167DE5" w14:textId="77777777" w:rsidTr="00283542">
        <w:trPr>
          <w:trHeight w:val="63"/>
        </w:trPr>
        <w:tc>
          <w:tcPr>
            <w:tcW w:w="1062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64361" w14:textId="6FAE9CC7" w:rsidR="003E1EB0" w:rsidRPr="003E1EB0" w:rsidRDefault="003E1EB0" w:rsidP="003E1EB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Cumulative CBG sale under CBG-CGD Synchronization   Scheme (During 2025-26) (Tonnes)</w:t>
            </w:r>
          </w:p>
        </w:tc>
        <w:tc>
          <w:tcPr>
            <w:tcW w:w="326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3BCFF" w14:textId="52947A81" w:rsidR="003E1EB0" w:rsidRPr="003E1EB0" w:rsidRDefault="003E1EB0" w:rsidP="003E1EB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EB0">
              <w:rPr>
                <w:rFonts w:ascii="Times New Roman" w:hAnsi="Times New Roman" w:cs="Times New Roman"/>
                <w:sz w:val="24"/>
                <w:szCs w:val="24"/>
              </w:rPr>
              <w:t>15,809</w:t>
            </w:r>
          </w:p>
        </w:tc>
      </w:tr>
    </w:tbl>
    <w:p w14:paraId="7BEA4392" w14:textId="7EC0B736" w:rsidR="003E1EB0" w:rsidRPr="003E1EB0" w:rsidRDefault="003E1EB0" w:rsidP="006147D4">
      <w:pPr>
        <w:jc w:val="both"/>
        <w:rPr>
          <w:rFonts w:ascii="Times New Roman" w:hAnsi="Times New Roman" w:cs="Times New Roman"/>
          <w:sz w:val="14"/>
        </w:rPr>
      </w:pPr>
    </w:p>
    <w:p w14:paraId="26854E41" w14:textId="652F3551" w:rsidR="0086595A" w:rsidRPr="0053582D" w:rsidRDefault="006E4FE5" w:rsidP="006147D4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53582D">
        <w:rPr>
          <w:rFonts w:ascii="Times New Roman" w:hAnsi="Times New Roman" w:cs="Times New Roman"/>
          <w:b/>
          <w:sz w:val="24"/>
          <w:u w:val="single"/>
        </w:rPr>
        <w:t>GAIL CBG Plant Ranchi</w:t>
      </w:r>
    </w:p>
    <w:p w14:paraId="347B49BB" w14:textId="0AAA75E8" w:rsidR="006E4FE5" w:rsidRPr="0053582D" w:rsidRDefault="006E4FE5" w:rsidP="006E4FE5">
      <w:pPr>
        <w:spacing w:after="0"/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Production of CBG in the Month of </w:t>
      </w:r>
      <w:r w:rsidR="00C240ED" w:rsidRPr="0053582D">
        <w:rPr>
          <w:rFonts w:ascii="Times New Roman" w:hAnsi="Times New Roman" w:cs="Times New Roman"/>
          <w:sz w:val="24"/>
          <w:szCs w:val="24"/>
          <w:lang w:val="en-US" w:eastAsia="en-IN"/>
        </w:rPr>
        <w:t>June’</w:t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2025 </w:t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ab/>
        <w:t xml:space="preserve">: </w:t>
      </w:r>
      <w:r w:rsidR="0053582D" w:rsidRPr="0053582D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57,546.340 </w:t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>Kg</w:t>
      </w:r>
    </w:p>
    <w:p w14:paraId="06E409BF" w14:textId="31970BBF" w:rsidR="006E4FE5" w:rsidRPr="0053582D" w:rsidRDefault="006E4FE5" w:rsidP="006E4FE5">
      <w:pPr>
        <w:spacing w:after="0"/>
        <w:rPr>
          <w:rFonts w:ascii="Times New Roman" w:hAnsi="Times New Roman" w:cs="Times New Roman"/>
          <w:sz w:val="24"/>
          <w:szCs w:val="24"/>
          <w:lang w:val="en-US" w:eastAsia="en-IN"/>
        </w:rPr>
      </w:pP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Cumulative Production till </w:t>
      </w:r>
      <w:r w:rsidR="00C240ED" w:rsidRPr="0053582D">
        <w:rPr>
          <w:rFonts w:ascii="Times New Roman" w:hAnsi="Times New Roman" w:cs="Times New Roman"/>
          <w:sz w:val="24"/>
          <w:szCs w:val="24"/>
          <w:lang w:val="en-US" w:eastAsia="en-IN"/>
        </w:rPr>
        <w:t>June’</w:t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>2025</w:t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ab/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ab/>
        <w:t xml:space="preserve">: </w:t>
      </w:r>
      <w:r w:rsidR="0053582D" w:rsidRPr="0053582D">
        <w:rPr>
          <w:rFonts w:ascii="Times New Roman" w:hAnsi="Times New Roman" w:cs="Times New Roman"/>
          <w:sz w:val="24"/>
          <w:szCs w:val="24"/>
          <w:lang w:val="en-US" w:eastAsia="en-IN"/>
        </w:rPr>
        <w:t xml:space="preserve">1,91,487.220 </w:t>
      </w:r>
      <w:r w:rsidRPr="0053582D">
        <w:rPr>
          <w:rFonts w:ascii="Times New Roman" w:hAnsi="Times New Roman" w:cs="Times New Roman"/>
          <w:sz w:val="24"/>
          <w:szCs w:val="24"/>
          <w:lang w:val="en-US" w:eastAsia="en-IN"/>
        </w:rPr>
        <w:t>Kg</w:t>
      </w:r>
    </w:p>
    <w:p w14:paraId="3787775E" w14:textId="77777777" w:rsidR="006E4FE5" w:rsidRPr="009B0AAF" w:rsidRDefault="006E4FE5" w:rsidP="005A10C2">
      <w:pPr>
        <w:spacing w:after="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5F4DB4E1" w14:textId="2EBA94C9" w:rsidR="004371AB" w:rsidRPr="00ED1B16" w:rsidRDefault="004371AB" w:rsidP="005A10C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GAIL </w:t>
      </w:r>
      <w:r w:rsidR="00F14D42"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Retail LNG </w:t>
      </w: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data</w:t>
      </w:r>
      <w:r w:rsidRPr="00ED1B16">
        <w:rPr>
          <w:rFonts w:ascii="Times New Roman" w:hAnsi="Times New Roman" w:cs="Times New Roman"/>
          <w:sz w:val="24"/>
          <w:szCs w:val="24"/>
        </w:rPr>
        <w:t xml:space="preserve"> </w:t>
      </w: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(Till </w:t>
      </w:r>
      <w:r w:rsidR="005235C7"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June</w:t>
      </w: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’2</w:t>
      </w:r>
      <w:r w:rsidR="006F3C5B"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4BE634B4" w14:textId="77777777" w:rsidR="006656D0" w:rsidRPr="00ED1B16" w:rsidRDefault="006656D0" w:rsidP="005A10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E6B8E1" w14:textId="289FFF6E" w:rsidR="004371AB" w:rsidRPr="00ED1B16" w:rsidRDefault="004371AB" w:rsidP="00F14D42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D1B16">
        <w:rPr>
          <w:rFonts w:ascii="Times New Roman" w:hAnsi="Times New Roman" w:cs="Times New Roman"/>
          <w:sz w:val="24"/>
          <w:szCs w:val="24"/>
        </w:rPr>
        <w:t xml:space="preserve">GAIL along with its JVs and Subsidiaries have installed </w:t>
      </w:r>
      <w:r w:rsidR="007C3916" w:rsidRPr="00ED1B16">
        <w:rPr>
          <w:rFonts w:ascii="Times New Roman" w:hAnsi="Times New Roman" w:cs="Times New Roman"/>
          <w:sz w:val="24"/>
          <w:szCs w:val="24"/>
        </w:rPr>
        <w:t>the following stations: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0"/>
        <w:gridCol w:w="2237"/>
        <w:gridCol w:w="2559"/>
        <w:gridCol w:w="7002"/>
      </w:tblGrid>
      <w:tr w:rsidR="00ED1B16" w:rsidRPr="00ED1B16" w14:paraId="6676D5C0" w14:textId="77777777" w:rsidTr="00943147">
        <w:tc>
          <w:tcPr>
            <w:tcW w:w="2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87D90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Stations</w:t>
            </w:r>
          </w:p>
        </w:tc>
        <w:tc>
          <w:tcPr>
            <w:tcW w:w="22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5E1F1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JV/Subsidiary</w:t>
            </w: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F267B" w14:textId="042993E1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 of Stations</w:t>
            </w:r>
          </w:p>
        </w:tc>
        <w:tc>
          <w:tcPr>
            <w:tcW w:w="700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39B237" w14:textId="149157BA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Locations of stations + States</w:t>
            </w:r>
          </w:p>
        </w:tc>
      </w:tr>
      <w:tr w:rsidR="00ED1B16" w:rsidRPr="00ED1B16" w14:paraId="45A6B12B" w14:textId="77777777" w:rsidTr="00F41400">
        <w:trPr>
          <w:trHeight w:val="170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F3048F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Only LNG stations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2CBAC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MGL, VGL</w:t>
            </w: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AC957" w14:textId="6479960D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00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4C6AB7" w14:textId="59D40118" w:rsidR="00943147" w:rsidRPr="00ED1B16" w:rsidRDefault="00943147" w:rsidP="009431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Savroli</w:t>
            </w:r>
            <w:proofErr w:type="spellEnd"/>
            <w:r w:rsidRPr="00ED1B16">
              <w:rPr>
                <w:rFonts w:ascii="Times New Roman" w:hAnsi="Times New Roman" w:cs="Times New Roman"/>
                <w:sz w:val="24"/>
                <w:szCs w:val="24"/>
              </w:rPr>
              <w:t xml:space="preserve"> (Maharashtra), Aurangabad (Maharashtra), </w:t>
            </w:r>
            <w:proofErr w:type="spellStart"/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Seoni</w:t>
            </w:r>
            <w:proofErr w:type="spellEnd"/>
            <w:r w:rsidRPr="00ED1B16">
              <w:rPr>
                <w:rFonts w:ascii="Times New Roman" w:hAnsi="Times New Roman" w:cs="Times New Roman"/>
                <w:sz w:val="24"/>
                <w:szCs w:val="24"/>
              </w:rPr>
              <w:t xml:space="preserve"> (Madhya Pradesh), </w:t>
            </w:r>
            <w:proofErr w:type="spellStart"/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Waghodia</w:t>
            </w:r>
            <w:proofErr w:type="spellEnd"/>
            <w:r w:rsidRPr="00ED1B16">
              <w:rPr>
                <w:rFonts w:ascii="Times New Roman" w:hAnsi="Times New Roman" w:cs="Times New Roman"/>
                <w:sz w:val="24"/>
                <w:szCs w:val="24"/>
              </w:rPr>
              <w:t xml:space="preserve"> (Gujarat)</w:t>
            </w:r>
          </w:p>
        </w:tc>
      </w:tr>
      <w:tr w:rsidR="00ED1B16" w:rsidRPr="00ED1B16" w14:paraId="7B32E29F" w14:textId="77777777" w:rsidTr="00F41400">
        <w:trPr>
          <w:trHeight w:val="170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78B6D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LNG + LCNG stations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DC8F0B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IGL, MNGL, VGL</w:t>
            </w: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C239" w14:textId="35A502A3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700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68668B" w14:textId="2B4ADD5B" w:rsidR="00943147" w:rsidRPr="00ED1B16" w:rsidRDefault="00943147" w:rsidP="009431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  <w:t xml:space="preserve">Ajmer (Rajasthan), Nashik (Maharashtra), Vadodara (Gujarat), </w:t>
            </w:r>
            <w:proofErr w:type="spellStart"/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Zodge</w:t>
            </w:r>
            <w:proofErr w:type="spellEnd"/>
            <w:r w:rsidRPr="00ED1B16">
              <w:rPr>
                <w:rFonts w:ascii="Times New Roman" w:hAnsi="Times New Roman" w:cs="Times New Roman"/>
                <w:sz w:val="24"/>
                <w:szCs w:val="24"/>
              </w:rPr>
              <w:t xml:space="preserve"> (Maharashtra), </w:t>
            </w:r>
            <w:proofErr w:type="spellStart"/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Savli</w:t>
            </w:r>
            <w:proofErr w:type="spellEnd"/>
            <w:r w:rsidRPr="00ED1B16">
              <w:rPr>
                <w:rFonts w:ascii="Times New Roman" w:hAnsi="Times New Roman" w:cs="Times New Roman"/>
                <w:sz w:val="24"/>
                <w:szCs w:val="24"/>
              </w:rPr>
              <w:t xml:space="preserve"> (Gujarat)</w:t>
            </w:r>
          </w:p>
        </w:tc>
      </w:tr>
      <w:tr w:rsidR="00ED1B16" w:rsidRPr="00ED1B16" w14:paraId="14339AC4" w14:textId="77777777" w:rsidTr="008B6253">
        <w:trPr>
          <w:trHeight w:val="442"/>
        </w:trPr>
        <w:tc>
          <w:tcPr>
            <w:tcW w:w="2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CDEFA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Only LCNG stations</w:t>
            </w:r>
          </w:p>
        </w:tc>
        <w:tc>
          <w:tcPr>
            <w:tcW w:w="22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730857" w14:textId="77777777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GAIL, GAIL Gas, MGL</w:t>
            </w: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77E5" w14:textId="6B07977A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002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13E48C" w14:textId="079A0091" w:rsidR="00943147" w:rsidRPr="00ED1B16" w:rsidRDefault="00943147" w:rsidP="009431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Khordha</w:t>
            </w:r>
            <w:proofErr w:type="spellEnd"/>
            <w:r w:rsidRPr="00ED1B16">
              <w:rPr>
                <w:rFonts w:ascii="Times New Roman" w:hAnsi="Times New Roman" w:cs="Times New Roman"/>
                <w:sz w:val="24"/>
                <w:szCs w:val="24"/>
              </w:rPr>
              <w:t xml:space="preserve"> (Odisha), </w:t>
            </w:r>
            <w:proofErr w:type="spellStart"/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Mandideep</w:t>
            </w:r>
            <w:proofErr w:type="spellEnd"/>
            <w:r w:rsidRPr="00ED1B16">
              <w:rPr>
                <w:rFonts w:ascii="Times New Roman" w:hAnsi="Times New Roman" w:cs="Times New Roman"/>
                <w:sz w:val="24"/>
                <w:szCs w:val="24"/>
              </w:rPr>
              <w:t xml:space="preserve"> (Madhya Pradesh), Ratnagiri (Maharashtra) </w:t>
            </w:r>
          </w:p>
        </w:tc>
      </w:tr>
      <w:tr w:rsidR="00943147" w:rsidRPr="00ED1B16" w14:paraId="13F357DC" w14:textId="77777777" w:rsidTr="008B6253">
        <w:trPr>
          <w:trHeight w:val="64"/>
        </w:trPr>
        <w:tc>
          <w:tcPr>
            <w:tcW w:w="2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0ABB4" w14:textId="77777777" w:rsidR="00943147" w:rsidRPr="00ED1B16" w:rsidRDefault="00943147" w:rsidP="008B62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7DAF6" w14:textId="77777777" w:rsidR="00943147" w:rsidRPr="00ED1B16" w:rsidRDefault="00943147" w:rsidP="008B62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80B42" w14:textId="5C306BEB" w:rsidR="00943147" w:rsidRPr="00ED1B16" w:rsidRDefault="00943147" w:rsidP="009431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1B16">
              <w:rPr>
                <w:rFonts w:ascii="Times New Roman" w:hAnsi="Times New Roman" w:cs="Times New Roman"/>
                <w:sz w:val="24"/>
                <w:szCs w:val="24"/>
              </w:rPr>
              <w:t>Total: 1</w:t>
            </w:r>
            <w:r w:rsidR="00F41400" w:rsidRPr="00ED1B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0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4DD1C" w14:textId="77777777" w:rsidR="00943147" w:rsidRPr="00ED1B16" w:rsidRDefault="00943147" w:rsidP="0094314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16E73B" w14:textId="77777777" w:rsidR="00943147" w:rsidRPr="00ED1B16" w:rsidRDefault="00943147" w:rsidP="00943147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678CC3" w14:textId="34AF5811" w:rsidR="00311122" w:rsidRPr="009B0AAF" w:rsidRDefault="00311122" w:rsidP="002F54F3">
      <w:pPr>
        <w:jc w:val="both"/>
        <w:rPr>
          <w:rFonts w:ascii="Times New Roman" w:hAnsi="Times New Roman" w:cs="Times New Roman"/>
          <w:color w:val="FF0000"/>
          <w:sz w:val="2"/>
          <w:szCs w:val="2"/>
        </w:rPr>
      </w:pPr>
    </w:p>
    <w:p w14:paraId="29FE9D45" w14:textId="6E4A4086" w:rsidR="00E874C0" w:rsidRPr="00ED1B16" w:rsidRDefault="006F18B7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GAIL CGD Data</w:t>
      </w:r>
      <w:r w:rsidR="00D402C4"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, </w:t>
      </w:r>
      <w:r w:rsidR="00E43AF2"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FY </w:t>
      </w:r>
      <w:r w:rsidR="00CB43B4" w:rsidRPr="00ED1B16">
        <w:rPr>
          <w:rFonts w:ascii="Times New Roman" w:hAnsi="Times New Roman" w:cs="Times New Roman"/>
          <w:b/>
          <w:bCs/>
          <w:sz w:val="24"/>
          <w:szCs w:val="24"/>
          <w:u w:val="single"/>
        </w:rPr>
        <w:t>2025-26</w:t>
      </w:r>
    </w:p>
    <w:tbl>
      <w:tblPr>
        <w:tblW w:w="14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8"/>
        <w:gridCol w:w="1913"/>
        <w:gridCol w:w="1914"/>
        <w:gridCol w:w="1914"/>
        <w:gridCol w:w="1913"/>
        <w:gridCol w:w="1914"/>
        <w:gridCol w:w="1914"/>
      </w:tblGrid>
      <w:tr w:rsidR="009B0AAF" w:rsidRPr="0094032D" w14:paraId="582ACF6A" w14:textId="00FE4639" w:rsidTr="00C75611">
        <w:trPr>
          <w:trHeight w:val="20"/>
          <w:jc w:val="center"/>
        </w:trPr>
        <w:tc>
          <w:tcPr>
            <w:tcW w:w="2558" w:type="dxa"/>
            <w:shd w:val="clear" w:color="auto" w:fill="C5E0B3" w:themeFill="accent6" w:themeFillTint="66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B43289" w14:textId="77777777" w:rsidR="00C75611" w:rsidRPr="00ED1B16" w:rsidRDefault="00C75611" w:rsidP="00C75611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CGD Entity</w:t>
            </w:r>
          </w:p>
        </w:tc>
        <w:tc>
          <w:tcPr>
            <w:tcW w:w="1913" w:type="dxa"/>
            <w:shd w:val="clear" w:color="auto" w:fill="C5E0B3" w:themeFill="accent6" w:themeFillTint="66"/>
          </w:tcPr>
          <w:p w14:paraId="1B19DF51" w14:textId="5B1C112F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Internal Target (DPNG)</w:t>
            </w:r>
          </w:p>
          <w:p w14:paraId="533B70F5" w14:textId="268817EE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for FY 2025-26</w:t>
            </w:r>
          </w:p>
        </w:tc>
        <w:tc>
          <w:tcPr>
            <w:tcW w:w="1914" w:type="dxa"/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E3239E" w14:textId="5ECC1D4D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D-PNG Achievement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308D8E2A" w14:textId="578CFC05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Internal Target (CNG)</w:t>
            </w:r>
          </w:p>
          <w:p w14:paraId="3199A81F" w14:textId="1A95542D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for FY 2025-26</w:t>
            </w:r>
          </w:p>
        </w:tc>
        <w:tc>
          <w:tcPr>
            <w:tcW w:w="1913" w:type="dxa"/>
            <w:shd w:val="clear" w:color="auto" w:fill="C5E0B3" w:themeFill="accent6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9CF661" w14:textId="129BD965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CNG Achievement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0790833A" w14:textId="33C4F167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Industrial PNG (Nos.)</w:t>
            </w:r>
          </w:p>
        </w:tc>
        <w:tc>
          <w:tcPr>
            <w:tcW w:w="1914" w:type="dxa"/>
            <w:shd w:val="clear" w:color="auto" w:fill="C5E0B3" w:themeFill="accent6" w:themeFillTint="66"/>
          </w:tcPr>
          <w:p w14:paraId="35D89674" w14:textId="256DCFAA" w:rsidR="00C75611" w:rsidRPr="00ED1B16" w:rsidRDefault="00C75611" w:rsidP="00C756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ED1B16">
              <w:rPr>
                <w:rFonts w:ascii="Times New Roman" w:hAnsi="Times New Roman" w:cs="Times New Roman"/>
                <w:b/>
                <w:bCs/>
                <w:sz w:val="20"/>
              </w:rPr>
              <w:t>Commercial PNG (Nos.)</w:t>
            </w:r>
          </w:p>
        </w:tc>
      </w:tr>
      <w:tr w:rsidR="0094032D" w:rsidRPr="0094032D" w14:paraId="2CF34FF8" w14:textId="5110BE40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B27EADE" w14:textId="0928A3F8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IGL</w:t>
            </w:r>
          </w:p>
        </w:tc>
        <w:tc>
          <w:tcPr>
            <w:tcW w:w="1913" w:type="dxa"/>
          </w:tcPr>
          <w:p w14:paraId="7374B6F3" w14:textId="772721AE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3,70,000</w:t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56A3D43" w14:textId="52C3E072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44,773</w:t>
            </w:r>
          </w:p>
        </w:tc>
        <w:tc>
          <w:tcPr>
            <w:tcW w:w="1914" w:type="dxa"/>
          </w:tcPr>
          <w:p w14:paraId="690C996D" w14:textId="3F8665CF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020D3FB" w14:textId="6E1544FF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4" w:type="dxa"/>
            <w:shd w:val="clear" w:color="000000" w:fill="FFFFFF"/>
          </w:tcPr>
          <w:p w14:paraId="7E5FCAD8" w14:textId="729B63E7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5,294</w:t>
            </w:r>
          </w:p>
        </w:tc>
        <w:tc>
          <w:tcPr>
            <w:tcW w:w="1914" w:type="dxa"/>
            <w:shd w:val="clear" w:color="000000" w:fill="FFFFFF"/>
          </w:tcPr>
          <w:p w14:paraId="0A5F87F4" w14:textId="1EC6EDFA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7,027</w:t>
            </w:r>
          </w:p>
        </w:tc>
      </w:tr>
      <w:tr w:rsidR="0094032D" w:rsidRPr="0094032D" w14:paraId="285DC4EE" w14:textId="0DEF41EF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D4FA481" w14:textId="4CD57CD1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MNGL</w:t>
            </w:r>
          </w:p>
        </w:tc>
        <w:tc>
          <w:tcPr>
            <w:tcW w:w="1913" w:type="dxa"/>
          </w:tcPr>
          <w:p w14:paraId="6C540DEA" w14:textId="35224D6C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2,00,000</w:t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66A04F" w14:textId="3D97942B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19,996</w:t>
            </w:r>
          </w:p>
        </w:tc>
        <w:tc>
          <w:tcPr>
            <w:tcW w:w="1914" w:type="dxa"/>
          </w:tcPr>
          <w:p w14:paraId="3E5BCB5E" w14:textId="7B1BFD07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FD3DC0B" w14:textId="17B7F5A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4" w:type="dxa"/>
            <w:shd w:val="clear" w:color="000000" w:fill="FFFFFF"/>
          </w:tcPr>
          <w:p w14:paraId="5EADEFA4" w14:textId="2682F871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418</w:t>
            </w:r>
          </w:p>
        </w:tc>
        <w:tc>
          <w:tcPr>
            <w:tcW w:w="1914" w:type="dxa"/>
            <w:shd w:val="clear" w:color="000000" w:fill="FFFFFF"/>
          </w:tcPr>
          <w:p w14:paraId="2EC11A55" w14:textId="554A2BC2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573</w:t>
            </w:r>
          </w:p>
        </w:tc>
      </w:tr>
      <w:tr w:rsidR="0094032D" w:rsidRPr="0094032D" w14:paraId="7B23A4DE" w14:textId="411C04AC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058A69E" w14:textId="0427C821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CUGL</w:t>
            </w:r>
          </w:p>
        </w:tc>
        <w:tc>
          <w:tcPr>
            <w:tcW w:w="1913" w:type="dxa"/>
          </w:tcPr>
          <w:p w14:paraId="6A66856E" w14:textId="05355F4D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50,000</w:t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FCD22A" w14:textId="6B1EAC48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603</w:t>
            </w:r>
          </w:p>
        </w:tc>
        <w:tc>
          <w:tcPr>
            <w:tcW w:w="1914" w:type="dxa"/>
          </w:tcPr>
          <w:p w14:paraId="2560DAD3" w14:textId="12C44743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6C3357B" w14:textId="6FD58DAA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14" w:type="dxa"/>
            <w:shd w:val="clear" w:color="000000" w:fill="FFFFFF"/>
          </w:tcPr>
          <w:p w14:paraId="17CA3054" w14:textId="57372C83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151</w:t>
            </w:r>
          </w:p>
        </w:tc>
        <w:tc>
          <w:tcPr>
            <w:tcW w:w="1914" w:type="dxa"/>
            <w:shd w:val="clear" w:color="000000" w:fill="FFFFFF"/>
          </w:tcPr>
          <w:p w14:paraId="6AEC137F" w14:textId="539D35C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616</w:t>
            </w:r>
          </w:p>
        </w:tc>
      </w:tr>
      <w:tr w:rsidR="0094032D" w:rsidRPr="0094032D" w14:paraId="1FCF3635" w14:textId="7DB4E73E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78CC91" w14:textId="6A2C3E5A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GGL</w:t>
            </w:r>
          </w:p>
        </w:tc>
        <w:tc>
          <w:tcPr>
            <w:tcW w:w="1913" w:type="dxa"/>
          </w:tcPr>
          <w:p w14:paraId="4A90198D" w14:textId="3E60E56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80,000</w:t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24C8A27" w14:textId="5E5EA889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287</w:t>
            </w:r>
          </w:p>
        </w:tc>
        <w:tc>
          <w:tcPr>
            <w:tcW w:w="1914" w:type="dxa"/>
          </w:tcPr>
          <w:p w14:paraId="0ECD723B" w14:textId="70748A33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FBF665C" w14:textId="4C3D92DF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14" w:type="dxa"/>
            <w:shd w:val="clear" w:color="000000" w:fill="FFFFFF"/>
          </w:tcPr>
          <w:p w14:paraId="7A4AD5B5" w14:textId="18F0AA77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914" w:type="dxa"/>
            <w:shd w:val="clear" w:color="000000" w:fill="FFFFFF"/>
          </w:tcPr>
          <w:p w14:paraId="20183C52" w14:textId="15F252E9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150</w:t>
            </w:r>
          </w:p>
        </w:tc>
      </w:tr>
      <w:tr w:rsidR="0094032D" w:rsidRPr="0094032D" w14:paraId="72BF3CA3" w14:textId="5CCEE6EF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B5F4B6B" w14:textId="5FD459F2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AGL</w:t>
            </w:r>
          </w:p>
        </w:tc>
        <w:tc>
          <w:tcPr>
            <w:tcW w:w="1913" w:type="dxa"/>
          </w:tcPr>
          <w:p w14:paraId="1642077D" w14:textId="708B7CF1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60,000</w:t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DD429B" w14:textId="1F7164B1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2,822</w:t>
            </w:r>
          </w:p>
        </w:tc>
        <w:tc>
          <w:tcPr>
            <w:tcW w:w="1914" w:type="dxa"/>
          </w:tcPr>
          <w:p w14:paraId="01B4C0C4" w14:textId="5C309CB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74170F4" w14:textId="73D5195C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14" w:type="dxa"/>
            <w:shd w:val="clear" w:color="000000" w:fill="FFFFFF"/>
          </w:tcPr>
          <w:p w14:paraId="18D1D1D3" w14:textId="586A89AB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528</w:t>
            </w:r>
          </w:p>
        </w:tc>
        <w:tc>
          <w:tcPr>
            <w:tcW w:w="1914" w:type="dxa"/>
            <w:shd w:val="clear" w:color="000000" w:fill="FFFFFF"/>
          </w:tcPr>
          <w:p w14:paraId="087E542A" w14:textId="778D594E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495</w:t>
            </w:r>
          </w:p>
        </w:tc>
      </w:tr>
      <w:tr w:rsidR="0094032D" w:rsidRPr="0094032D" w14:paraId="7E789367" w14:textId="716F93F7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D8624E3" w14:textId="3A3A4FB7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BGL</w:t>
            </w:r>
          </w:p>
        </w:tc>
        <w:tc>
          <w:tcPr>
            <w:tcW w:w="1913" w:type="dxa"/>
          </w:tcPr>
          <w:p w14:paraId="11DF0BEA" w14:textId="6A10EC5B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98,000</w:t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41F30E" w14:textId="3DD2492C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26,647</w:t>
            </w:r>
          </w:p>
        </w:tc>
        <w:tc>
          <w:tcPr>
            <w:tcW w:w="1914" w:type="dxa"/>
          </w:tcPr>
          <w:p w14:paraId="3F843D5F" w14:textId="474DF71F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2090927" w14:textId="60CBC71A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14" w:type="dxa"/>
            <w:shd w:val="clear" w:color="000000" w:fill="FFFFFF"/>
          </w:tcPr>
          <w:p w14:paraId="63B4ABE3" w14:textId="5BAD136F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1914" w:type="dxa"/>
            <w:shd w:val="clear" w:color="000000" w:fill="FFFFFF"/>
          </w:tcPr>
          <w:p w14:paraId="608C5A39" w14:textId="46ED9378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425</w:t>
            </w:r>
          </w:p>
        </w:tc>
      </w:tr>
      <w:tr w:rsidR="0094032D" w:rsidRPr="0094032D" w14:paraId="012680FB" w14:textId="036E2157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2BBE108" w14:textId="4C239E50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MGL + UEPL</w:t>
            </w:r>
          </w:p>
        </w:tc>
        <w:tc>
          <w:tcPr>
            <w:tcW w:w="1913" w:type="dxa"/>
          </w:tcPr>
          <w:p w14:paraId="7E7393D0" w14:textId="0D7D539C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3,50,000</w:t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CB4F19C" w14:textId="5BD03E1D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19,686</w:t>
            </w:r>
          </w:p>
        </w:tc>
        <w:tc>
          <w:tcPr>
            <w:tcW w:w="1914" w:type="dxa"/>
          </w:tcPr>
          <w:p w14:paraId="79E1AA95" w14:textId="5EEBD18C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89C7A17" w14:textId="10122B84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914" w:type="dxa"/>
            <w:shd w:val="clear" w:color="000000" w:fill="FFFFFF"/>
          </w:tcPr>
          <w:p w14:paraId="347F1938" w14:textId="650F210E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573</w:t>
            </w:r>
          </w:p>
        </w:tc>
        <w:tc>
          <w:tcPr>
            <w:tcW w:w="1914" w:type="dxa"/>
            <w:shd w:val="clear" w:color="000000" w:fill="FFFFFF"/>
          </w:tcPr>
          <w:p w14:paraId="3301B7E9" w14:textId="4BC23D85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4,651</w:t>
            </w:r>
          </w:p>
        </w:tc>
      </w:tr>
      <w:tr w:rsidR="0094032D" w:rsidRPr="0094032D" w14:paraId="08A29346" w14:textId="63F92D0D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D2EC652" w14:textId="372854DF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TNGCL</w:t>
            </w:r>
          </w:p>
        </w:tc>
        <w:tc>
          <w:tcPr>
            <w:tcW w:w="1913" w:type="dxa"/>
          </w:tcPr>
          <w:p w14:paraId="52EB6ECB" w14:textId="214CBB5E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12,000</w:t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67B06EA" w14:textId="3E8ABDB8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621</w:t>
            </w:r>
          </w:p>
        </w:tc>
        <w:tc>
          <w:tcPr>
            <w:tcW w:w="1914" w:type="dxa"/>
          </w:tcPr>
          <w:p w14:paraId="57B8B0F8" w14:textId="6B9D135C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081D81A" w14:textId="0B36F3BE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14" w:type="dxa"/>
            <w:shd w:val="clear" w:color="000000" w:fill="FFFFFF"/>
          </w:tcPr>
          <w:p w14:paraId="4B1FBC30" w14:textId="4578C105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914" w:type="dxa"/>
            <w:shd w:val="clear" w:color="000000" w:fill="FFFFFF"/>
          </w:tcPr>
          <w:p w14:paraId="69422988" w14:textId="26D0E8EB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516</w:t>
            </w:r>
          </w:p>
        </w:tc>
      </w:tr>
      <w:tr w:rsidR="0094032D" w:rsidRPr="0094032D" w14:paraId="753AB85C" w14:textId="2A403022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FF8A1B8" w14:textId="68CCFBE7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GAIL Gas + JVCs</w:t>
            </w:r>
          </w:p>
        </w:tc>
        <w:tc>
          <w:tcPr>
            <w:tcW w:w="1913" w:type="dxa"/>
          </w:tcPr>
          <w:p w14:paraId="63931661" w14:textId="1AE8BD5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1,90,000</w:t>
            </w:r>
          </w:p>
        </w:tc>
        <w:tc>
          <w:tcPr>
            <w:tcW w:w="19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0610002" w14:textId="17253649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23,593</w:t>
            </w:r>
          </w:p>
        </w:tc>
        <w:tc>
          <w:tcPr>
            <w:tcW w:w="1914" w:type="dxa"/>
          </w:tcPr>
          <w:p w14:paraId="72279059" w14:textId="09A05A93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4B4E072" w14:textId="37DA4D3A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14" w:type="dxa"/>
            <w:shd w:val="clear" w:color="000000" w:fill="FFFFFF"/>
          </w:tcPr>
          <w:p w14:paraId="1A645D33" w14:textId="1C2BB9EA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1,209</w:t>
            </w:r>
          </w:p>
        </w:tc>
        <w:tc>
          <w:tcPr>
            <w:tcW w:w="1914" w:type="dxa"/>
            <w:shd w:val="clear" w:color="000000" w:fill="FFFFFF"/>
          </w:tcPr>
          <w:p w14:paraId="7B834723" w14:textId="0229DCD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3,805</w:t>
            </w:r>
          </w:p>
        </w:tc>
      </w:tr>
      <w:tr w:rsidR="0094032D" w:rsidRPr="0094032D" w14:paraId="16545B89" w14:textId="764D1228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8BFA4D8" w14:textId="3D30DB7C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GAIL 6 Cities</w:t>
            </w:r>
          </w:p>
        </w:tc>
        <w:tc>
          <w:tcPr>
            <w:tcW w:w="1913" w:type="dxa"/>
          </w:tcPr>
          <w:p w14:paraId="34832D09" w14:textId="16610921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80,000</w:t>
            </w:r>
          </w:p>
        </w:tc>
        <w:tc>
          <w:tcPr>
            <w:tcW w:w="19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23E363" w14:textId="7C0B86B3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2,566</w:t>
            </w:r>
          </w:p>
        </w:tc>
        <w:tc>
          <w:tcPr>
            <w:tcW w:w="1914" w:type="dxa"/>
          </w:tcPr>
          <w:p w14:paraId="21021C86" w14:textId="613B8772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66B6F98" w14:textId="6ED4A7DD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914" w:type="dxa"/>
            <w:shd w:val="clear" w:color="000000" w:fill="FFFFFF"/>
          </w:tcPr>
          <w:p w14:paraId="2ADD1633" w14:textId="6C8600F8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914" w:type="dxa"/>
            <w:shd w:val="clear" w:color="000000" w:fill="FFFFFF"/>
          </w:tcPr>
          <w:p w14:paraId="05BE7FE5" w14:textId="1219B37B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256</w:t>
            </w:r>
          </w:p>
        </w:tc>
      </w:tr>
      <w:tr w:rsidR="0094032D" w:rsidRPr="0094032D" w14:paraId="06585537" w14:textId="783D354D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D485D34" w14:textId="50781EEE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BGCL</w:t>
            </w:r>
          </w:p>
        </w:tc>
        <w:tc>
          <w:tcPr>
            <w:tcW w:w="1913" w:type="dxa"/>
          </w:tcPr>
          <w:p w14:paraId="2C9EF269" w14:textId="2B4761E9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1,00,000</w:t>
            </w:r>
          </w:p>
        </w:tc>
        <w:tc>
          <w:tcPr>
            <w:tcW w:w="19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C2C63D7" w14:textId="1C068894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914" w:type="dxa"/>
          </w:tcPr>
          <w:p w14:paraId="33DF5319" w14:textId="41B26078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913" w:type="dxa"/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A8D1D91" w14:textId="6F690EA8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14" w:type="dxa"/>
            <w:shd w:val="clear" w:color="000000" w:fill="FFFFFF"/>
          </w:tcPr>
          <w:p w14:paraId="46D2D6CB" w14:textId="1BE1B8A7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14" w:type="dxa"/>
            <w:shd w:val="clear" w:color="000000" w:fill="FFFFFF"/>
          </w:tcPr>
          <w:p w14:paraId="5F32C541" w14:textId="63A7F946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</w:rPr>
              <w:t>0</w:t>
            </w:r>
          </w:p>
        </w:tc>
      </w:tr>
      <w:tr w:rsidR="0094032D" w:rsidRPr="0094032D" w14:paraId="43F0B068" w14:textId="39C6393D" w:rsidTr="007E71B1">
        <w:trPr>
          <w:trHeight w:val="20"/>
          <w:jc w:val="center"/>
        </w:trPr>
        <w:tc>
          <w:tcPr>
            <w:tcW w:w="2558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5C9E079" w14:textId="750A8404" w:rsidR="0094032D" w:rsidRPr="0094032D" w:rsidRDefault="0094032D" w:rsidP="0094032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13" w:type="dxa"/>
          </w:tcPr>
          <w:p w14:paraId="221A58DE" w14:textId="2F778664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  <w:t>15,90,000</w:t>
            </w:r>
          </w:p>
        </w:tc>
        <w:tc>
          <w:tcPr>
            <w:tcW w:w="1914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CB52BFE" w14:textId="0DF76E21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  <w:t>1,41,629</w:t>
            </w:r>
          </w:p>
        </w:tc>
        <w:tc>
          <w:tcPr>
            <w:tcW w:w="1914" w:type="dxa"/>
          </w:tcPr>
          <w:p w14:paraId="6B75744A" w14:textId="6848AFFE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  <w:t>555</w:t>
            </w:r>
          </w:p>
        </w:tc>
        <w:tc>
          <w:tcPr>
            <w:tcW w:w="1913" w:type="dxa"/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6638538" w14:textId="29C3CE5A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  <w:t>37</w:t>
            </w:r>
          </w:p>
        </w:tc>
        <w:tc>
          <w:tcPr>
            <w:tcW w:w="1914" w:type="dxa"/>
          </w:tcPr>
          <w:p w14:paraId="5647C4A4" w14:textId="64AE9EF4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  <w:t>8,389</w:t>
            </w:r>
          </w:p>
        </w:tc>
        <w:tc>
          <w:tcPr>
            <w:tcW w:w="1914" w:type="dxa"/>
          </w:tcPr>
          <w:p w14:paraId="048E9ED9" w14:textId="2E439130" w:rsidR="0094032D" w:rsidRPr="0094032D" w:rsidRDefault="0094032D" w:rsidP="0094032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</w:rPr>
            </w:pPr>
            <w:r w:rsidRPr="0094032D">
              <w:rPr>
                <w:rFonts w:ascii="Times New Roman" w:hAnsi="Times New Roman" w:cs="Times New Roman"/>
                <w:b/>
                <w:bCs/>
              </w:rPr>
              <w:t>18,514</w:t>
            </w:r>
          </w:p>
        </w:tc>
      </w:tr>
    </w:tbl>
    <w:p w14:paraId="29020EBE" w14:textId="77777777" w:rsidR="00D77D05" w:rsidRPr="009B0AAF" w:rsidRDefault="00D77D05" w:rsidP="002F54F3">
      <w:pPr>
        <w:jc w:val="both"/>
        <w:rPr>
          <w:rFonts w:ascii="Times New Roman" w:hAnsi="Times New Roman" w:cs="Times New Roman"/>
          <w:b/>
          <w:bCs/>
          <w:color w:val="FF0000"/>
          <w:sz w:val="2"/>
          <w:szCs w:val="2"/>
          <w:u w:val="single"/>
        </w:rPr>
      </w:pPr>
    </w:p>
    <w:p w14:paraId="30993FEF" w14:textId="76156BD3" w:rsidR="00225CD4" w:rsidRPr="004665B2" w:rsidRDefault="003B7E4D" w:rsidP="002F54F3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Cumulative </w:t>
      </w:r>
      <w:r w:rsidR="007B26F4"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CGD </w:t>
      </w:r>
      <w:r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data as on </w:t>
      </w:r>
      <w:r w:rsidR="00741FE6"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t>June</w:t>
      </w:r>
      <w:r w:rsidR="005D7E46"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t>’25</w:t>
      </w:r>
      <w:r w:rsidR="00307295" w:rsidRPr="004665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(updated quarterly)</w:t>
      </w:r>
    </w:p>
    <w:tbl>
      <w:tblPr>
        <w:tblW w:w="5082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982"/>
        <w:gridCol w:w="982"/>
        <w:gridCol w:w="1016"/>
        <w:gridCol w:w="900"/>
        <w:gridCol w:w="882"/>
        <w:gridCol w:w="831"/>
        <w:gridCol w:w="975"/>
        <w:gridCol w:w="1058"/>
        <w:gridCol w:w="1242"/>
        <w:gridCol w:w="981"/>
        <w:gridCol w:w="981"/>
        <w:gridCol w:w="1117"/>
      </w:tblGrid>
      <w:tr w:rsidR="004665B2" w:rsidRPr="004665B2" w14:paraId="2AA7EECB" w14:textId="77777777" w:rsidTr="00741FE6">
        <w:trPr>
          <w:trHeight w:val="20"/>
        </w:trPr>
        <w:tc>
          <w:tcPr>
            <w:tcW w:w="78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EC765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CGD entity</w:t>
            </w:r>
          </w:p>
        </w:tc>
        <w:tc>
          <w:tcPr>
            <w:tcW w:w="34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44356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IGL</w:t>
            </w:r>
          </w:p>
        </w:tc>
        <w:tc>
          <w:tcPr>
            <w:tcW w:w="34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80551" w14:textId="586C85FF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MGL</w:t>
            </w:r>
            <w:r w:rsidR="0016781C"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+ UEPL</w:t>
            </w:r>
          </w:p>
        </w:tc>
        <w:tc>
          <w:tcPr>
            <w:tcW w:w="358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0F4C7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MNGL</w:t>
            </w:r>
          </w:p>
        </w:tc>
        <w:tc>
          <w:tcPr>
            <w:tcW w:w="317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B55FB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CUGL</w:t>
            </w:r>
          </w:p>
        </w:tc>
        <w:tc>
          <w:tcPr>
            <w:tcW w:w="311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E2FF0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GGL</w:t>
            </w:r>
          </w:p>
        </w:tc>
        <w:tc>
          <w:tcPr>
            <w:tcW w:w="293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1D50B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AGL</w:t>
            </w:r>
          </w:p>
        </w:tc>
        <w:tc>
          <w:tcPr>
            <w:tcW w:w="344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D6CC15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BGL</w:t>
            </w:r>
          </w:p>
        </w:tc>
        <w:tc>
          <w:tcPr>
            <w:tcW w:w="373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0073E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TNGCL</w:t>
            </w:r>
          </w:p>
        </w:tc>
        <w:tc>
          <w:tcPr>
            <w:tcW w:w="438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027F2F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GAIL Gas &amp; JVCs</w:t>
            </w:r>
          </w:p>
        </w:tc>
        <w:tc>
          <w:tcPr>
            <w:tcW w:w="346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6079E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GAIL 6 Cities</w:t>
            </w:r>
          </w:p>
        </w:tc>
        <w:tc>
          <w:tcPr>
            <w:tcW w:w="346" w:type="pct"/>
            <w:shd w:val="clear" w:color="auto" w:fill="C5E0B3" w:themeFill="accent6" w:themeFillTint="66"/>
          </w:tcPr>
          <w:p w14:paraId="40EF0533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BGCL</w:t>
            </w:r>
          </w:p>
        </w:tc>
        <w:tc>
          <w:tcPr>
            <w:tcW w:w="394" w:type="pct"/>
            <w:shd w:val="clear" w:color="auto" w:fill="C5E0B3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A75656" w14:textId="77777777" w:rsidR="003B7E4D" w:rsidRPr="004665B2" w:rsidRDefault="003B7E4D" w:rsidP="00063A3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Total</w:t>
            </w:r>
          </w:p>
        </w:tc>
      </w:tr>
      <w:tr w:rsidR="004665B2" w:rsidRPr="004665B2" w14:paraId="55151E88" w14:textId="77777777" w:rsidTr="00741FE6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0BB84" w14:textId="77777777" w:rsidR="00741FE6" w:rsidRPr="004665B2" w:rsidRDefault="00741FE6" w:rsidP="00741FE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>DPNG (Lakhs)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65B4A" w14:textId="415B5D6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31.15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929C2" w14:textId="550A356A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28.91</w:t>
            </w: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3C554" w14:textId="1379FB4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10.69</w:t>
            </w: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5F6CA" w14:textId="0CFA586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2.14</w:t>
            </w: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983F8" w14:textId="53F0C4AE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2.19</w:t>
            </w: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879BE" w14:textId="265DA78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1.94</w:t>
            </w: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32DCA" w14:textId="3EE3B16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3.69</w:t>
            </w: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067F8" w14:textId="37F85F54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0.67</w:t>
            </w: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13BE8" w14:textId="6AD2FF17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11.30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41092" w14:textId="46B2EF2E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4.40</w:t>
            </w:r>
          </w:p>
        </w:tc>
        <w:tc>
          <w:tcPr>
            <w:tcW w:w="346" w:type="pct"/>
          </w:tcPr>
          <w:p w14:paraId="54CC69FC" w14:textId="4E9AB293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0.05</w:t>
            </w: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AC42F" w14:textId="5E97803D" w:rsidR="00741FE6" w:rsidRPr="004665B2" w:rsidRDefault="00741FE6" w:rsidP="00B2032E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97.13</w:t>
            </w:r>
          </w:p>
        </w:tc>
      </w:tr>
      <w:tr w:rsidR="004665B2" w:rsidRPr="004665B2" w14:paraId="7CFBAC32" w14:textId="77777777" w:rsidTr="00741FE6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4130FB" w14:textId="77777777" w:rsidR="00741FE6" w:rsidRPr="004665B2" w:rsidRDefault="00741FE6" w:rsidP="00741FE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>Industrial (Nos.)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0E467" w14:textId="55372BE7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5,294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70760" w14:textId="405E13EC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573</w:t>
            </w: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2E46A" w14:textId="4FB1B3B1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418</w:t>
            </w: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177C6" w14:textId="2465FE0F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151</w:t>
            </w: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CA26D" w14:textId="0C1E9703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19</w:t>
            </w: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FEB9E" w14:textId="258B63A9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528</w:t>
            </w: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ED2D4" w14:textId="5DEB545A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98</w:t>
            </w: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B0554" w14:textId="06A96421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48</w:t>
            </w: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83A16" w14:textId="76C1C5EA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1,209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93E46" w14:textId="6413557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51</w:t>
            </w:r>
          </w:p>
        </w:tc>
        <w:tc>
          <w:tcPr>
            <w:tcW w:w="346" w:type="pct"/>
          </w:tcPr>
          <w:p w14:paraId="45F6ECEE" w14:textId="4E113B29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C36B6" w14:textId="4D5505E6" w:rsidR="00741FE6" w:rsidRPr="004665B2" w:rsidRDefault="00741FE6" w:rsidP="00B2032E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8,389</w:t>
            </w:r>
          </w:p>
        </w:tc>
      </w:tr>
      <w:tr w:rsidR="004665B2" w:rsidRPr="004665B2" w14:paraId="70E653F3" w14:textId="77777777" w:rsidTr="00741FE6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9F053" w14:textId="60E3FAC5" w:rsidR="00741FE6" w:rsidRPr="004665B2" w:rsidRDefault="00741FE6" w:rsidP="00741FE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 xml:space="preserve">Commercial (Nos.) 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58B3A" w14:textId="37AA9B0A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7,027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AF933" w14:textId="5C251BB3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4,651</w:t>
            </w: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6FE27" w14:textId="42CE5BAD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573</w:t>
            </w: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11C46" w14:textId="6E1FF839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616</w:t>
            </w: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677E1" w14:textId="3E1DDD04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150</w:t>
            </w: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1D365" w14:textId="230176E9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495</w:t>
            </w: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7AFD3" w14:textId="2ADE375A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425</w:t>
            </w: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0D4DD" w14:textId="1B51748A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516</w:t>
            </w: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330B8" w14:textId="1044B52D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3,805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10E96" w14:textId="6241900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256</w:t>
            </w:r>
          </w:p>
        </w:tc>
        <w:tc>
          <w:tcPr>
            <w:tcW w:w="346" w:type="pct"/>
          </w:tcPr>
          <w:p w14:paraId="1CD96131" w14:textId="06C98408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26054" w14:textId="13C26CC1" w:rsidR="00741FE6" w:rsidRPr="004665B2" w:rsidRDefault="00741FE6" w:rsidP="00B2032E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18,514</w:t>
            </w:r>
          </w:p>
        </w:tc>
      </w:tr>
      <w:tr w:rsidR="004665B2" w:rsidRPr="004665B2" w14:paraId="01BC3474" w14:textId="77777777" w:rsidTr="00741FE6">
        <w:trPr>
          <w:trHeight w:val="20"/>
        </w:trPr>
        <w:tc>
          <w:tcPr>
            <w:tcW w:w="78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F7E86" w14:textId="2518481C" w:rsidR="00741FE6" w:rsidRPr="004665B2" w:rsidRDefault="00741FE6" w:rsidP="00741FE6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665B2">
              <w:rPr>
                <w:rFonts w:ascii="Times New Roman" w:hAnsi="Times New Roman" w:cs="Times New Roman"/>
                <w:b/>
                <w:bCs/>
                <w:szCs w:val="24"/>
              </w:rPr>
              <w:t xml:space="preserve">CNG Stations (Nos.) 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5AE39" w14:textId="491F3771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955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9AEDB" w14:textId="5C8EED5D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473</w:t>
            </w:r>
          </w:p>
        </w:tc>
        <w:tc>
          <w:tcPr>
            <w:tcW w:w="3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5BBA2" w14:textId="749E867F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299</w:t>
            </w:r>
          </w:p>
        </w:tc>
        <w:tc>
          <w:tcPr>
            <w:tcW w:w="31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C18E8" w14:textId="4A4679DF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92</w:t>
            </w:r>
          </w:p>
        </w:tc>
        <w:tc>
          <w:tcPr>
            <w:tcW w:w="311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45B12" w14:textId="7670F7D7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95</w:t>
            </w:r>
          </w:p>
        </w:tc>
        <w:tc>
          <w:tcPr>
            <w:tcW w:w="29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66C67" w14:textId="5DBDBCA3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119</w:t>
            </w:r>
          </w:p>
        </w:tc>
        <w:tc>
          <w:tcPr>
            <w:tcW w:w="34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95AFF" w14:textId="72A32959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132</w:t>
            </w:r>
          </w:p>
        </w:tc>
        <w:tc>
          <w:tcPr>
            <w:tcW w:w="37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4CF96" w14:textId="6ADF6833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34</w:t>
            </w:r>
          </w:p>
        </w:tc>
        <w:tc>
          <w:tcPr>
            <w:tcW w:w="43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C9D5D" w14:textId="735F119C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664</w:t>
            </w:r>
          </w:p>
        </w:tc>
        <w:tc>
          <w:tcPr>
            <w:tcW w:w="34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DB387" w14:textId="4EAEE089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212</w:t>
            </w:r>
          </w:p>
        </w:tc>
        <w:tc>
          <w:tcPr>
            <w:tcW w:w="346" w:type="pct"/>
          </w:tcPr>
          <w:p w14:paraId="61BD2B77" w14:textId="706ECBC7" w:rsidR="00741FE6" w:rsidRPr="004665B2" w:rsidRDefault="00741FE6" w:rsidP="00B2032E">
            <w:pPr>
              <w:spacing w:after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38</w:t>
            </w:r>
          </w:p>
        </w:tc>
        <w:tc>
          <w:tcPr>
            <w:tcW w:w="3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963F3" w14:textId="59890B68" w:rsidR="00741FE6" w:rsidRPr="004665B2" w:rsidRDefault="00741FE6" w:rsidP="00B2032E">
            <w:pPr>
              <w:spacing w:after="0"/>
              <w:ind w:firstLine="240"/>
              <w:jc w:val="center"/>
              <w:rPr>
                <w:rFonts w:ascii="Times New Roman" w:hAnsi="Times New Roman" w:cs="Times New Roman"/>
                <w:szCs w:val="24"/>
              </w:rPr>
            </w:pPr>
            <w:r w:rsidRPr="004665B2">
              <w:rPr>
                <w:rFonts w:ascii="Times New Roman" w:hAnsi="Times New Roman" w:cs="Times New Roman"/>
                <w:szCs w:val="24"/>
              </w:rPr>
              <w:t>3,113</w:t>
            </w:r>
          </w:p>
        </w:tc>
      </w:tr>
    </w:tbl>
    <w:p w14:paraId="11A99BCB" w14:textId="77777777" w:rsidR="00A262BC" w:rsidRPr="004665B2" w:rsidRDefault="00A262BC" w:rsidP="002F54F3">
      <w:pPr>
        <w:jc w:val="both"/>
        <w:rPr>
          <w:rFonts w:ascii="Times New Roman" w:hAnsi="Times New Roman" w:cs="Times New Roman"/>
          <w:i/>
          <w:iCs/>
          <w:sz w:val="20"/>
          <w:lang w:val="en-US"/>
        </w:rPr>
      </w:pPr>
    </w:p>
    <w:sectPr w:rsidR="00A262BC" w:rsidRPr="004665B2" w:rsidSect="007B26F4">
      <w:footerReference w:type="default" r:id="rId14"/>
      <w:pgSz w:w="16838" w:h="23811" w:code="8"/>
      <w:pgMar w:top="1440" w:right="1440" w:bottom="0" w:left="1440" w:header="709" w:footer="709" w:gutter="0"/>
      <w:paperSrc w:first="7" w:other="7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8EDAF" w14:textId="77777777" w:rsidR="00124A6C" w:rsidRDefault="00124A6C" w:rsidP="00810696">
      <w:pPr>
        <w:spacing w:after="0" w:line="240" w:lineRule="auto"/>
      </w:pPr>
      <w:r>
        <w:separator/>
      </w:r>
    </w:p>
  </w:endnote>
  <w:endnote w:type="continuationSeparator" w:id="0">
    <w:p w14:paraId="1FF9FEFB" w14:textId="77777777" w:rsidR="00124A6C" w:rsidRDefault="00124A6C" w:rsidP="00810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59509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76CE21" w14:textId="6154CB0A" w:rsidR="00265D18" w:rsidRDefault="00265D1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C62218" w14:textId="77777777" w:rsidR="00265D18" w:rsidRDefault="00265D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539A9" w14:textId="77777777" w:rsidR="00124A6C" w:rsidRDefault="00124A6C" w:rsidP="00810696">
      <w:pPr>
        <w:spacing w:after="0" w:line="240" w:lineRule="auto"/>
      </w:pPr>
      <w:r>
        <w:separator/>
      </w:r>
    </w:p>
  </w:footnote>
  <w:footnote w:type="continuationSeparator" w:id="0">
    <w:p w14:paraId="4465BADB" w14:textId="77777777" w:rsidR="00124A6C" w:rsidRDefault="00124A6C" w:rsidP="00810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27B65"/>
    <w:multiLevelType w:val="hybridMultilevel"/>
    <w:tmpl w:val="6B8AEF40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7C3020"/>
    <w:multiLevelType w:val="hybridMultilevel"/>
    <w:tmpl w:val="EA7A0A00"/>
    <w:lvl w:ilvl="0" w:tplc="7F46087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97193D"/>
    <w:multiLevelType w:val="hybridMultilevel"/>
    <w:tmpl w:val="B296A270"/>
    <w:lvl w:ilvl="0" w:tplc="149035F2">
      <w:start w:val="1"/>
      <w:numFmt w:val="bullet"/>
      <w:lvlText w:val=""/>
      <w:lvlJc w:val="left"/>
      <w:pPr>
        <w:ind w:left="1712" w:hanging="360"/>
      </w:pPr>
      <w:rPr>
        <w:rFonts w:ascii="Wingdings" w:hAnsi="Wingdings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" w15:restartNumberingAfterBreak="0">
    <w:nsid w:val="14E24B71"/>
    <w:multiLevelType w:val="hybridMultilevel"/>
    <w:tmpl w:val="66903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55AC6"/>
    <w:multiLevelType w:val="hybridMultilevel"/>
    <w:tmpl w:val="48766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D12A4"/>
    <w:multiLevelType w:val="hybridMultilevel"/>
    <w:tmpl w:val="B18A88F4"/>
    <w:lvl w:ilvl="0" w:tplc="6D7498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6F1A6F"/>
    <w:multiLevelType w:val="hybridMultilevel"/>
    <w:tmpl w:val="F80EF62A"/>
    <w:lvl w:ilvl="0" w:tplc="8ED4E432">
      <w:start w:val="1"/>
      <w:numFmt w:val="decimal"/>
      <w:lvlText w:val="%1."/>
      <w:lvlJc w:val="left"/>
      <w:pPr>
        <w:ind w:left="720" w:hanging="360"/>
      </w:pPr>
      <w:rPr>
        <w:rFonts w:cs="Mangal" w:hint="default"/>
        <w:i w:val="0"/>
        <w:color w:val="000000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06346"/>
    <w:multiLevelType w:val="hybridMultilevel"/>
    <w:tmpl w:val="85A44DF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F6608D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BA3BEE"/>
    <w:multiLevelType w:val="hybridMultilevel"/>
    <w:tmpl w:val="6BDC33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45955"/>
    <w:multiLevelType w:val="hybridMultilevel"/>
    <w:tmpl w:val="B6A43904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D65F0A"/>
    <w:multiLevelType w:val="hybridMultilevel"/>
    <w:tmpl w:val="6DE0C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D7E0E"/>
    <w:multiLevelType w:val="hybridMultilevel"/>
    <w:tmpl w:val="C1F6A060"/>
    <w:lvl w:ilvl="0" w:tplc="2FFAFB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9288C"/>
    <w:multiLevelType w:val="hybridMultilevel"/>
    <w:tmpl w:val="EFB69C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7B6C94"/>
    <w:multiLevelType w:val="hybridMultilevel"/>
    <w:tmpl w:val="7C180F92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86C29EA"/>
    <w:multiLevelType w:val="hybridMultilevel"/>
    <w:tmpl w:val="6DE2F106"/>
    <w:lvl w:ilvl="0" w:tplc="4009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4E6238EB"/>
    <w:multiLevelType w:val="multilevel"/>
    <w:tmpl w:val="8394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530D6376"/>
    <w:multiLevelType w:val="hybridMultilevel"/>
    <w:tmpl w:val="6DE0C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CC6FC1"/>
    <w:multiLevelType w:val="hybridMultilevel"/>
    <w:tmpl w:val="B2529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47169B"/>
    <w:multiLevelType w:val="hybridMultilevel"/>
    <w:tmpl w:val="F88CB580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15C5649"/>
    <w:multiLevelType w:val="hybridMultilevel"/>
    <w:tmpl w:val="44ACE932"/>
    <w:lvl w:ilvl="0" w:tplc="1258FF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222D7D"/>
    <w:multiLevelType w:val="hybridMultilevel"/>
    <w:tmpl w:val="A7249F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395B00"/>
    <w:multiLevelType w:val="hybridMultilevel"/>
    <w:tmpl w:val="CBAAB36E"/>
    <w:lvl w:ilvl="0" w:tplc="F2DEEB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AC5B29"/>
    <w:multiLevelType w:val="hybridMultilevel"/>
    <w:tmpl w:val="DE3AD70C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7F46087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D673BE"/>
    <w:multiLevelType w:val="hybridMultilevel"/>
    <w:tmpl w:val="B640584A"/>
    <w:lvl w:ilvl="0" w:tplc="98D0076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6855C9"/>
    <w:multiLevelType w:val="hybridMultilevel"/>
    <w:tmpl w:val="917A7FD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5C26DB"/>
    <w:multiLevelType w:val="hybridMultilevel"/>
    <w:tmpl w:val="D4EAD41C"/>
    <w:lvl w:ilvl="0" w:tplc="D11828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0251D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9A8C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D8FF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C49C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2C79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EEC5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808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0C2F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EA2442"/>
    <w:multiLevelType w:val="hybridMultilevel"/>
    <w:tmpl w:val="D0329EDA"/>
    <w:lvl w:ilvl="0" w:tplc="0E5C350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00000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053740">
    <w:abstractNumId w:val="11"/>
  </w:num>
  <w:num w:numId="2" w16cid:durableId="643194512">
    <w:abstractNumId w:val="0"/>
  </w:num>
  <w:num w:numId="3" w16cid:durableId="1871382949">
    <w:abstractNumId w:val="19"/>
  </w:num>
  <w:num w:numId="4" w16cid:durableId="1728917184">
    <w:abstractNumId w:val="22"/>
  </w:num>
  <w:num w:numId="5" w16cid:durableId="79299883">
    <w:abstractNumId w:val="15"/>
  </w:num>
  <w:num w:numId="6" w16cid:durableId="1798789614">
    <w:abstractNumId w:val="7"/>
  </w:num>
  <w:num w:numId="7" w16cid:durableId="23411176">
    <w:abstractNumId w:val="8"/>
  </w:num>
  <w:num w:numId="8" w16cid:durableId="754783951">
    <w:abstractNumId w:val="16"/>
  </w:num>
  <w:num w:numId="9" w16cid:durableId="1247615315">
    <w:abstractNumId w:val="13"/>
  </w:num>
  <w:num w:numId="10" w16cid:durableId="730153055">
    <w:abstractNumId w:val="18"/>
  </w:num>
  <w:num w:numId="11" w16cid:durableId="1342396576">
    <w:abstractNumId w:val="18"/>
  </w:num>
  <w:num w:numId="12" w16cid:durableId="1367022811">
    <w:abstractNumId w:val="5"/>
  </w:num>
  <w:num w:numId="13" w16cid:durableId="551697167">
    <w:abstractNumId w:val="10"/>
  </w:num>
  <w:num w:numId="14" w16cid:durableId="480538234">
    <w:abstractNumId w:val="18"/>
  </w:num>
  <w:num w:numId="15" w16cid:durableId="1181623077">
    <w:abstractNumId w:val="23"/>
  </w:num>
  <w:num w:numId="16" w16cid:durableId="1372219842">
    <w:abstractNumId w:val="1"/>
  </w:num>
  <w:num w:numId="17" w16cid:durableId="1156845228">
    <w:abstractNumId w:val="17"/>
  </w:num>
  <w:num w:numId="18" w16cid:durableId="1158616970">
    <w:abstractNumId w:val="3"/>
  </w:num>
  <w:num w:numId="19" w16cid:durableId="92744800">
    <w:abstractNumId w:val="26"/>
  </w:num>
  <w:num w:numId="20" w16cid:durableId="1983458506">
    <w:abstractNumId w:val="12"/>
  </w:num>
  <w:num w:numId="21" w16cid:durableId="230775039">
    <w:abstractNumId w:val="1"/>
  </w:num>
  <w:num w:numId="22" w16cid:durableId="1620261016">
    <w:abstractNumId w:val="9"/>
  </w:num>
  <w:num w:numId="23" w16cid:durableId="908076079">
    <w:abstractNumId w:val="2"/>
  </w:num>
  <w:num w:numId="24" w16cid:durableId="128594061">
    <w:abstractNumId w:val="6"/>
  </w:num>
  <w:num w:numId="25" w16cid:durableId="207839468">
    <w:abstractNumId w:val="20"/>
  </w:num>
  <w:num w:numId="26" w16cid:durableId="1838378440">
    <w:abstractNumId w:val="24"/>
  </w:num>
  <w:num w:numId="27" w16cid:durableId="1149440103">
    <w:abstractNumId w:val="14"/>
  </w:num>
  <w:num w:numId="28" w16cid:durableId="1822967875">
    <w:abstractNumId w:val="25"/>
  </w:num>
  <w:num w:numId="29" w16cid:durableId="635257532">
    <w:abstractNumId w:val="4"/>
  </w:num>
  <w:num w:numId="30" w16cid:durableId="20144543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AA"/>
    <w:rsid w:val="000015D1"/>
    <w:rsid w:val="00003759"/>
    <w:rsid w:val="00004754"/>
    <w:rsid w:val="00004F8E"/>
    <w:rsid w:val="000070E1"/>
    <w:rsid w:val="000075B4"/>
    <w:rsid w:val="00010674"/>
    <w:rsid w:val="0001485E"/>
    <w:rsid w:val="00020602"/>
    <w:rsid w:val="000255F0"/>
    <w:rsid w:val="00026CFF"/>
    <w:rsid w:val="0003123B"/>
    <w:rsid w:val="0003252C"/>
    <w:rsid w:val="0003456A"/>
    <w:rsid w:val="0003457E"/>
    <w:rsid w:val="000420F7"/>
    <w:rsid w:val="00042D3E"/>
    <w:rsid w:val="00043EAA"/>
    <w:rsid w:val="00044A6E"/>
    <w:rsid w:val="00044F2B"/>
    <w:rsid w:val="0004737A"/>
    <w:rsid w:val="00056511"/>
    <w:rsid w:val="0005731C"/>
    <w:rsid w:val="00063A36"/>
    <w:rsid w:val="0006791E"/>
    <w:rsid w:val="000726D8"/>
    <w:rsid w:val="00074669"/>
    <w:rsid w:val="0007550C"/>
    <w:rsid w:val="000766C6"/>
    <w:rsid w:val="00077E0F"/>
    <w:rsid w:val="00081CEE"/>
    <w:rsid w:val="00086AF4"/>
    <w:rsid w:val="00087350"/>
    <w:rsid w:val="000915F8"/>
    <w:rsid w:val="00092361"/>
    <w:rsid w:val="00093F24"/>
    <w:rsid w:val="00095943"/>
    <w:rsid w:val="000A08C6"/>
    <w:rsid w:val="000A7F5F"/>
    <w:rsid w:val="000B3DD6"/>
    <w:rsid w:val="000B415F"/>
    <w:rsid w:val="000C12B6"/>
    <w:rsid w:val="000C265A"/>
    <w:rsid w:val="000C3B1F"/>
    <w:rsid w:val="000C3BF2"/>
    <w:rsid w:val="000C6952"/>
    <w:rsid w:val="000C6B63"/>
    <w:rsid w:val="000C7BB7"/>
    <w:rsid w:val="000C7D67"/>
    <w:rsid w:val="000D29AB"/>
    <w:rsid w:val="000D2B04"/>
    <w:rsid w:val="000D6F92"/>
    <w:rsid w:val="000E0E29"/>
    <w:rsid w:val="000E0EBF"/>
    <w:rsid w:val="000E286A"/>
    <w:rsid w:val="000E6035"/>
    <w:rsid w:val="000E6E2A"/>
    <w:rsid w:val="000F3300"/>
    <w:rsid w:val="000F504E"/>
    <w:rsid w:val="00100246"/>
    <w:rsid w:val="00100DD6"/>
    <w:rsid w:val="00103C54"/>
    <w:rsid w:val="00104894"/>
    <w:rsid w:val="00105E3C"/>
    <w:rsid w:val="00106F83"/>
    <w:rsid w:val="00107C91"/>
    <w:rsid w:val="0011086F"/>
    <w:rsid w:val="00112441"/>
    <w:rsid w:val="00114C9B"/>
    <w:rsid w:val="001162DF"/>
    <w:rsid w:val="001171A4"/>
    <w:rsid w:val="001222EC"/>
    <w:rsid w:val="0012299C"/>
    <w:rsid w:val="001241C7"/>
    <w:rsid w:val="00124A6C"/>
    <w:rsid w:val="00127222"/>
    <w:rsid w:val="001308AD"/>
    <w:rsid w:val="00130D30"/>
    <w:rsid w:val="001320A8"/>
    <w:rsid w:val="00132698"/>
    <w:rsid w:val="001344FA"/>
    <w:rsid w:val="0013661F"/>
    <w:rsid w:val="001379DF"/>
    <w:rsid w:val="001405F5"/>
    <w:rsid w:val="001618F0"/>
    <w:rsid w:val="0016781C"/>
    <w:rsid w:val="0017121B"/>
    <w:rsid w:val="00172921"/>
    <w:rsid w:val="001760AA"/>
    <w:rsid w:val="00181945"/>
    <w:rsid w:val="0018526D"/>
    <w:rsid w:val="001928EC"/>
    <w:rsid w:val="001933D3"/>
    <w:rsid w:val="001A0022"/>
    <w:rsid w:val="001A0A13"/>
    <w:rsid w:val="001A1FC0"/>
    <w:rsid w:val="001A2976"/>
    <w:rsid w:val="001A70E1"/>
    <w:rsid w:val="001B1BB9"/>
    <w:rsid w:val="001B41D9"/>
    <w:rsid w:val="001B5AB5"/>
    <w:rsid w:val="001B6079"/>
    <w:rsid w:val="001B6E39"/>
    <w:rsid w:val="001C18D2"/>
    <w:rsid w:val="001C4011"/>
    <w:rsid w:val="001C50DC"/>
    <w:rsid w:val="001D1FA7"/>
    <w:rsid w:val="001D32FC"/>
    <w:rsid w:val="001D44E7"/>
    <w:rsid w:val="001D5045"/>
    <w:rsid w:val="001D53F8"/>
    <w:rsid w:val="001D54C6"/>
    <w:rsid w:val="001D5EFC"/>
    <w:rsid w:val="001D68F5"/>
    <w:rsid w:val="001E2950"/>
    <w:rsid w:val="001E2956"/>
    <w:rsid w:val="001E3404"/>
    <w:rsid w:val="001E47EE"/>
    <w:rsid w:val="001E48C3"/>
    <w:rsid w:val="001E6A27"/>
    <w:rsid w:val="001E6B91"/>
    <w:rsid w:val="001E7F20"/>
    <w:rsid w:val="001F1087"/>
    <w:rsid w:val="001F352F"/>
    <w:rsid w:val="001F3E91"/>
    <w:rsid w:val="001F548D"/>
    <w:rsid w:val="002002DB"/>
    <w:rsid w:val="00200682"/>
    <w:rsid w:val="00200E28"/>
    <w:rsid w:val="00201F06"/>
    <w:rsid w:val="00202117"/>
    <w:rsid w:val="0020499F"/>
    <w:rsid w:val="002053C7"/>
    <w:rsid w:val="00205A9A"/>
    <w:rsid w:val="0020692F"/>
    <w:rsid w:val="00206BA5"/>
    <w:rsid w:val="0022344C"/>
    <w:rsid w:val="00223BCE"/>
    <w:rsid w:val="002245E3"/>
    <w:rsid w:val="00225CD4"/>
    <w:rsid w:val="002261C1"/>
    <w:rsid w:val="00227A76"/>
    <w:rsid w:val="002306C5"/>
    <w:rsid w:val="00231852"/>
    <w:rsid w:val="00235DE0"/>
    <w:rsid w:val="00237507"/>
    <w:rsid w:val="00237FE2"/>
    <w:rsid w:val="002420A1"/>
    <w:rsid w:val="00244190"/>
    <w:rsid w:val="002511BF"/>
    <w:rsid w:val="00251FE3"/>
    <w:rsid w:val="00262E1E"/>
    <w:rsid w:val="00263678"/>
    <w:rsid w:val="00264A9C"/>
    <w:rsid w:val="00265D18"/>
    <w:rsid w:val="002705B1"/>
    <w:rsid w:val="00270CBC"/>
    <w:rsid w:val="002720C1"/>
    <w:rsid w:val="0027294B"/>
    <w:rsid w:val="00272960"/>
    <w:rsid w:val="00273447"/>
    <w:rsid w:val="00273E1A"/>
    <w:rsid w:val="0027683F"/>
    <w:rsid w:val="00276EC1"/>
    <w:rsid w:val="00280937"/>
    <w:rsid w:val="00281C23"/>
    <w:rsid w:val="002825F8"/>
    <w:rsid w:val="002868EE"/>
    <w:rsid w:val="00290DDB"/>
    <w:rsid w:val="00294302"/>
    <w:rsid w:val="0029738E"/>
    <w:rsid w:val="00297F05"/>
    <w:rsid w:val="002A27A9"/>
    <w:rsid w:val="002A37EB"/>
    <w:rsid w:val="002A3DBD"/>
    <w:rsid w:val="002A5CB3"/>
    <w:rsid w:val="002A6809"/>
    <w:rsid w:val="002A7B46"/>
    <w:rsid w:val="002B027D"/>
    <w:rsid w:val="002B2B40"/>
    <w:rsid w:val="002B72FE"/>
    <w:rsid w:val="002C10CF"/>
    <w:rsid w:val="002C11BB"/>
    <w:rsid w:val="002C3517"/>
    <w:rsid w:val="002C3DFD"/>
    <w:rsid w:val="002D0011"/>
    <w:rsid w:val="002D0849"/>
    <w:rsid w:val="002D2E02"/>
    <w:rsid w:val="002D30A5"/>
    <w:rsid w:val="002D37E8"/>
    <w:rsid w:val="002D3922"/>
    <w:rsid w:val="002D54AA"/>
    <w:rsid w:val="002D6184"/>
    <w:rsid w:val="002E3808"/>
    <w:rsid w:val="002E5D27"/>
    <w:rsid w:val="002E71CF"/>
    <w:rsid w:val="002F024B"/>
    <w:rsid w:val="002F213B"/>
    <w:rsid w:val="002F36CD"/>
    <w:rsid w:val="002F4A62"/>
    <w:rsid w:val="002F54F3"/>
    <w:rsid w:val="002F5FCD"/>
    <w:rsid w:val="002F66DB"/>
    <w:rsid w:val="00300816"/>
    <w:rsid w:val="003015AF"/>
    <w:rsid w:val="00305161"/>
    <w:rsid w:val="0030560B"/>
    <w:rsid w:val="00306556"/>
    <w:rsid w:val="00307295"/>
    <w:rsid w:val="00311122"/>
    <w:rsid w:val="00311BCB"/>
    <w:rsid w:val="00312CF6"/>
    <w:rsid w:val="003138A7"/>
    <w:rsid w:val="00314D5C"/>
    <w:rsid w:val="00316BBC"/>
    <w:rsid w:val="00317B72"/>
    <w:rsid w:val="003215DE"/>
    <w:rsid w:val="00322F70"/>
    <w:rsid w:val="003278DC"/>
    <w:rsid w:val="0033217B"/>
    <w:rsid w:val="003348D8"/>
    <w:rsid w:val="00335829"/>
    <w:rsid w:val="00336C83"/>
    <w:rsid w:val="00341727"/>
    <w:rsid w:val="00341C44"/>
    <w:rsid w:val="00342D51"/>
    <w:rsid w:val="003452FF"/>
    <w:rsid w:val="00347289"/>
    <w:rsid w:val="00351375"/>
    <w:rsid w:val="003571BA"/>
    <w:rsid w:val="003578F4"/>
    <w:rsid w:val="003610A7"/>
    <w:rsid w:val="003613BF"/>
    <w:rsid w:val="00362976"/>
    <w:rsid w:val="00362FFF"/>
    <w:rsid w:val="003637CD"/>
    <w:rsid w:val="0036732E"/>
    <w:rsid w:val="00370846"/>
    <w:rsid w:val="003718F1"/>
    <w:rsid w:val="00372DA2"/>
    <w:rsid w:val="00374DC2"/>
    <w:rsid w:val="00377AEF"/>
    <w:rsid w:val="00380BF7"/>
    <w:rsid w:val="00380CE8"/>
    <w:rsid w:val="003813A5"/>
    <w:rsid w:val="00382160"/>
    <w:rsid w:val="0038224E"/>
    <w:rsid w:val="003838D4"/>
    <w:rsid w:val="00385E89"/>
    <w:rsid w:val="003955CE"/>
    <w:rsid w:val="0039563B"/>
    <w:rsid w:val="00396307"/>
    <w:rsid w:val="00397A36"/>
    <w:rsid w:val="003A2714"/>
    <w:rsid w:val="003A3CFD"/>
    <w:rsid w:val="003B0E82"/>
    <w:rsid w:val="003B166C"/>
    <w:rsid w:val="003B2337"/>
    <w:rsid w:val="003B239F"/>
    <w:rsid w:val="003B46C0"/>
    <w:rsid w:val="003B6E76"/>
    <w:rsid w:val="003B6F49"/>
    <w:rsid w:val="003B7E4D"/>
    <w:rsid w:val="003C04BE"/>
    <w:rsid w:val="003C2E17"/>
    <w:rsid w:val="003C5FD6"/>
    <w:rsid w:val="003C6405"/>
    <w:rsid w:val="003E1EB0"/>
    <w:rsid w:val="003E4AD3"/>
    <w:rsid w:val="003F218E"/>
    <w:rsid w:val="003F219B"/>
    <w:rsid w:val="003F2977"/>
    <w:rsid w:val="0040187E"/>
    <w:rsid w:val="004050D3"/>
    <w:rsid w:val="00407542"/>
    <w:rsid w:val="004103BD"/>
    <w:rsid w:val="0041440A"/>
    <w:rsid w:val="00414751"/>
    <w:rsid w:val="00415231"/>
    <w:rsid w:val="00420546"/>
    <w:rsid w:val="00426949"/>
    <w:rsid w:val="00426E09"/>
    <w:rsid w:val="0043587F"/>
    <w:rsid w:val="00435D24"/>
    <w:rsid w:val="00436243"/>
    <w:rsid w:val="004371AB"/>
    <w:rsid w:val="00443ACD"/>
    <w:rsid w:val="004444D8"/>
    <w:rsid w:val="004463CD"/>
    <w:rsid w:val="00454405"/>
    <w:rsid w:val="00454815"/>
    <w:rsid w:val="0046064F"/>
    <w:rsid w:val="00462F7E"/>
    <w:rsid w:val="00462F84"/>
    <w:rsid w:val="00464460"/>
    <w:rsid w:val="00465600"/>
    <w:rsid w:val="00465684"/>
    <w:rsid w:val="004665B2"/>
    <w:rsid w:val="0047092B"/>
    <w:rsid w:val="004710FE"/>
    <w:rsid w:val="004721B9"/>
    <w:rsid w:val="0047357B"/>
    <w:rsid w:val="00475A0D"/>
    <w:rsid w:val="00476415"/>
    <w:rsid w:val="004772E0"/>
    <w:rsid w:val="00477FB2"/>
    <w:rsid w:val="004842E7"/>
    <w:rsid w:val="00485770"/>
    <w:rsid w:val="00492EFA"/>
    <w:rsid w:val="004944EF"/>
    <w:rsid w:val="00496C00"/>
    <w:rsid w:val="004972E5"/>
    <w:rsid w:val="004A6E85"/>
    <w:rsid w:val="004B3270"/>
    <w:rsid w:val="004B3477"/>
    <w:rsid w:val="004B6C65"/>
    <w:rsid w:val="004C1EC8"/>
    <w:rsid w:val="004C2B34"/>
    <w:rsid w:val="004C32B9"/>
    <w:rsid w:val="004C357C"/>
    <w:rsid w:val="004C560F"/>
    <w:rsid w:val="004D09D1"/>
    <w:rsid w:val="004D4276"/>
    <w:rsid w:val="004E1057"/>
    <w:rsid w:val="004E1A2C"/>
    <w:rsid w:val="004E3410"/>
    <w:rsid w:val="004F1BC4"/>
    <w:rsid w:val="004F5373"/>
    <w:rsid w:val="004F5C19"/>
    <w:rsid w:val="004F7C03"/>
    <w:rsid w:val="00503028"/>
    <w:rsid w:val="00503A4D"/>
    <w:rsid w:val="005048B8"/>
    <w:rsid w:val="00504A7B"/>
    <w:rsid w:val="00506E1F"/>
    <w:rsid w:val="0051102D"/>
    <w:rsid w:val="00515142"/>
    <w:rsid w:val="0051712C"/>
    <w:rsid w:val="005220F9"/>
    <w:rsid w:val="005235C7"/>
    <w:rsid w:val="00523798"/>
    <w:rsid w:val="00525F77"/>
    <w:rsid w:val="00526760"/>
    <w:rsid w:val="0053128B"/>
    <w:rsid w:val="00533B9F"/>
    <w:rsid w:val="00533C0E"/>
    <w:rsid w:val="0053422C"/>
    <w:rsid w:val="0053477F"/>
    <w:rsid w:val="005347AA"/>
    <w:rsid w:val="0053582D"/>
    <w:rsid w:val="00535F89"/>
    <w:rsid w:val="00537708"/>
    <w:rsid w:val="00537968"/>
    <w:rsid w:val="00544E75"/>
    <w:rsid w:val="00545513"/>
    <w:rsid w:val="005463BC"/>
    <w:rsid w:val="005464F0"/>
    <w:rsid w:val="005505D6"/>
    <w:rsid w:val="00553D96"/>
    <w:rsid w:val="0055433B"/>
    <w:rsid w:val="00557659"/>
    <w:rsid w:val="00561677"/>
    <w:rsid w:val="00562B6B"/>
    <w:rsid w:val="00563010"/>
    <w:rsid w:val="00563BCB"/>
    <w:rsid w:val="0056453B"/>
    <w:rsid w:val="00566456"/>
    <w:rsid w:val="00566EAB"/>
    <w:rsid w:val="00570BBA"/>
    <w:rsid w:val="005721D4"/>
    <w:rsid w:val="0057341A"/>
    <w:rsid w:val="00573C44"/>
    <w:rsid w:val="00574282"/>
    <w:rsid w:val="0058178A"/>
    <w:rsid w:val="00581863"/>
    <w:rsid w:val="00587E66"/>
    <w:rsid w:val="005919C6"/>
    <w:rsid w:val="00592713"/>
    <w:rsid w:val="00593C31"/>
    <w:rsid w:val="00594374"/>
    <w:rsid w:val="00597A9C"/>
    <w:rsid w:val="005A0E98"/>
    <w:rsid w:val="005A0F9D"/>
    <w:rsid w:val="005A10C2"/>
    <w:rsid w:val="005A61D0"/>
    <w:rsid w:val="005B04FB"/>
    <w:rsid w:val="005B06A2"/>
    <w:rsid w:val="005B0FFE"/>
    <w:rsid w:val="005B10AE"/>
    <w:rsid w:val="005B126A"/>
    <w:rsid w:val="005B2C47"/>
    <w:rsid w:val="005B4121"/>
    <w:rsid w:val="005B517A"/>
    <w:rsid w:val="005B61CC"/>
    <w:rsid w:val="005B7E17"/>
    <w:rsid w:val="005C0C7B"/>
    <w:rsid w:val="005C16FC"/>
    <w:rsid w:val="005C19AD"/>
    <w:rsid w:val="005C5D9D"/>
    <w:rsid w:val="005C5E94"/>
    <w:rsid w:val="005C7834"/>
    <w:rsid w:val="005D50B4"/>
    <w:rsid w:val="005D724F"/>
    <w:rsid w:val="005D7E46"/>
    <w:rsid w:val="005E1AB6"/>
    <w:rsid w:val="005E1D7C"/>
    <w:rsid w:val="005E3A50"/>
    <w:rsid w:val="005F0ACE"/>
    <w:rsid w:val="005F12D2"/>
    <w:rsid w:val="005F4E70"/>
    <w:rsid w:val="005F4E8F"/>
    <w:rsid w:val="005F52F6"/>
    <w:rsid w:val="005F632C"/>
    <w:rsid w:val="005F7AE5"/>
    <w:rsid w:val="00602A19"/>
    <w:rsid w:val="00605805"/>
    <w:rsid w:val="00607AAC"/>
    <w:rsid w:val="00614527"/>
    <w:rsid w:val="006147D4"/>
    <w:rsid w:val="00615CDF"/>
    <w:rsid w:val="00620D15"/>
    <w:rsid w:val="006213FE"/>
    <w:rsid w:val="0062234F"/>
    <w:rsid w:val="00623829"/>
    <w:rsid w:val="0062716D"/>
    <w:rsid w:val="00630A85"/>
    <w:rsid w:val="00631095"/>
    <w:rsid w:val="006348D4"/>
    <w:rsid w:val="006350F9"/>
    <w:rsid w:val="00635C49"/>
    <w:rsid w:val="0063713F"/>
    <w:rsid w:val="006410C8"/>
    <w:rsid w:val="00641CEC"/>
    <w:rsid w:val="00645AB4"/>
    <w:rsid w:val="00646C36"/>
    <w:rsid w:val="006546F6"/>
    <w:rsid w:val="00655CBB"/>
    <w:rsid w:val="006655BE"/>
    <w:rsid w:val="006656D0"/>
    <w:rsid w:val="00666664"/>
    <w:rsid w:val="006670DF"/>
    <w:rsid w:val="00667E04"/>
    <w:rsid w:val="0067122E"/>
    <w:rsid w:val="0067233F"/>
    <w:rsid w:val="0067580B"/>
    <w:rsid w:val="00675A45"/>
    <w:rsid w:val="00680D04"/>
    <w:rsid w:val="00681949"/>
    <w:rsid w:val="00684293"/>
    <w:rsid w:val="006859A6"/>
    <w:rsid w:val="006863D7"/>
    <w:rsid w:val="0068667D"/>
    <w:rsid w:val="0068713D"/>
    <w:rsid w:val="006921CB"/>
    <w:rsid w:val="006945B7"/>
    <w:rsid w:val="00695803"/>
    <w:rsid w:val="00695C0D"/>
    <w:rsid w:val="006963AD"/>
    <w:rsid w:val="006A0F8F"/>
    <w:rsid w:val="006A2136"/>
    <w:rsid w:val="006A3B5A"/>
    <w:rsid w:val="006A4EBD"/>
    <w:rsid w:val="006A6622"/>
    <w:rsid w:val="006B0ABE"/>
    <w:rsid w:val="006B38FB"/>
    <w:rsid w:val="006B398F"/>
    <w:rsid w:val="006B41C4"/>
    <w:rsid w:val="006B5BFD"/>
    <w:rsid w:val="006B6355"/>
    <w:rsid w:val="006C1214"/>
    <w:rsid w:val="006C12A8"/>
    <w:rsid w:val="006D2158"/>
    <w:rsid w:val="006D7198"/>
    <w:rsid w:val="006D7D46"/>
    <w:rsid w:val="006E1238"/>
    <w:rsid w:val="006E2921"/>
    <w:rsid w:val="006E4FE5"/>
    <w:rsid w:val="006E6A76"/>
    <w:rsid w:val="006E7E72"/>
    <w:rsid w:val="006F18B7"/>
    <w:rsid w:val="006F3C5B"/>
    <w:rsid w:val="006F4517"/>
    <w:rsid w:val="006F4F8C"/>
    <w:rsid w:val="00706A41"/>
    <w:rsid w:val="00707697"/>
    <w:rsid w:val="00710985"/>
    <w:rsid w:val="00713F88"/>
    <w:rsid w:val="007178EA"/>
    <w:rsid w:val="0072228B"/>
    <w:rsid w:val="00723C69"/>
    <w:rsid w:val="0072435E"/>
    <w:rsid w:val="00725341"/>
    <w:rsid w:val="0072728F"/>
    <w:rsid w:val="0073503D"/>
    <w:rsid w:val="00735040"/>
    <w:rsid w:val="00737842"/>
    <w:rsid w:val="007409F1"/>
    <w:rsid w:val="00741C86"/>
    <w:rsid w:val="00741FE6"/>
    <w:rsid w:val="0074215F"/>
    <w:rsid w:val="007540C2"/>
    <w:rsid w:val="007551EF"/>
    <w:rsid w:val="007556E2"/>
    <w:rsid w:val="00756773"/>
    <w:rsid w:val="00756EE6"/>
    <w:rsid w:val="0076032B"/>
    <w:rsid w:val="00765D67"/>
    <w:rsid w:val="007661B9"/>
    <w:rsid w:val="007674D6"/>
    <w:rsid w:val="00775DEB"/>
    <w:rsid w:val="00777885"/>
    <w:rsid w:val="00777967"/>
    <w:rsid w:val="007850D2"/>
    <w:rsid w:val="00785275"/>
    <w:rsid w:val="00785437"/>
    <w:rsid w:val="007908BD"/>
    <w:rsid w:val="00791399"/>
    <w:rsid w:val="00791505"/>
    <w:rsid w:val="00795155"/>
    <w:rsid w:val="007969F3"/>
    <w:rsid w:val="00797C9E"/>
    <w:rsid w:val="007A2B93"/>
    <w:rsid w:val="007A49A9"/>
    <w:rsid w:val="007A5DB7"/>
    <w:rsid w:val="007A6729"/>
    <w:rsid w:val="007B12C4"/>
    <w:rsid w:val="007B13AA"/>
    <w:rsid w:val="007B1663"/>
    <w:rsid w:val="007B199E"/>
    <w:rsid w:val="007B22A5"/>
    <w:rsid w:val="007B26F4"/>
    <w:rsid w:val="007B3A58"/>
    <w:rsid w:val="007B4AD5"/>
    <w:rsid w:val="007B53B1"/>
    <w:rsid w:val="007C017E"/>
    <w:rsid w:val="007C0E4B"/>
    <w:rsid w:val="007C3687"/>
    <w:rsid w:val="007C3916"/>
    <w:rsid w:val="007C4130"/>
    <w:rsid w:val="007C5E83"/>
    <w:rsid w:val="007D2E0E"/>
    <w:rsid w:val="007D2FE1"/>
    <w:rsid w:val="007D3127"/>
    <w:rsid w:val="007D331D"/>
    <w:rsid w:val="007D3D3E"/>
    <w:rsid w:val="007D5877"/>
    <w:rsid w:val="007D6DB0"/>
    <w:rsid w:val="007E06AB"/>
    <w:rsid w:val="007E60F3"/>
    <w:rsid w:val="007E63B4"/>
    <w:rsid w:val="007E73AB"/>
    <w:rsid w:val="007F0225"/>
    <w:rsid w:val="007F0910"/>
    <w:rsid w:val="007F213F"/>
    <w:rsid w:val="007F36EB"/>
    <w:rsid w:val="007F4C96"/>
    <w:rsid w:val="007F5122"/>
    <w:rsid w:val="00801FBE"/>
    <w:rsid w:val="00802F67"/>
    <w:rsid w:val="00805582"/>
    <w:rsid w:val="00810696"/>
    <w:rsid w:val="00813AF1"/>
    <w:rsid w:val="00815262"/>
    <w:rsid w:val="00817DB0"/>
    <w:rsid w:val="008202AD"/>
    <w:rsid w:val="00820818"/>
    <w:rsid w:val="00821D56"/>
    <w:rsid w:val="00822F42"/>
    <w:rsid w:val="008249B1"/>
    <w:rsid w:val="00827B25"/>
    <w:rsid w:val="00831104"/>
    <w:rsid w:val="00832078"/>
    <w:rsid w:val="00832F66"/>
    <w:rsid w:val="00833B9C"/>
    <w:rsid w:val="00833E43"/>
    <w:rsid w:val="008343A6"/>
    <w:rsid w:val="00834BC0"/>
    <w:rsid w:val="008354FB"/>
    <w:rsid w:val="00837521"/>
    <w:rsid w:val="00841D8F"/>
    <w:rsid w:val="00842BA1"/>
    <w:rsid w:val="008431E2"/>
    <w:rsid w:val="00845758"/>
    <w:rsid w:val="00845F25"/>
    <w:rsid w:val="00846355"/>
    <w:rsid w:val="0084640D"/>
    <w:rsid w:val="00846BC9"/>
    <w:rsid w:val="00846CC3"/>
    <w:rsid w:val="00847F6C"/>
    <w:rsid w:val="00850F2A"/>
    <w:rsid w:val="00851844"/>
    <w:rsid w:val="008521BB"/>
    <w:rsid w:val="00856FB8"/>
    <w:rsid w:val="00857FF4"/>
    <w:rsid w:val="0086186E"/>
    <w:rsid w:val="0086595A"/>
    <w:rsid w:val="00865ED6"/>
    <w:rsid w:val="00873347"/>
    <w:rsid w:val="00876C70"/>
    <w:rsid w:val="008774C9"/>
    <w:rsid w:val="008804A5"/>
    <w:rsid w:val="0088653D"/>
    <w:rsid w:val="008865FF"/>
    <w:rsid w:val="00892179"/>
    <w:rsid w:val="00892617"/>
    <w:rsid w:val="00893808"/>
    <w:rsid w:val="00894781"/>
    <w:rsid w:val="0089508D"/>
    <w:rsid w:val="0089513E"/>
    <w:rsid w:val="00895D4D"/>
    <w:rsid w:val="00896861"/>
    <w:rsid w:val="008A1400"/>
    <w:rsid w:val="008A2787"/>
    <w:rsid w:val="008A6269"/>
    <w:rsid w:val="008B6253"/>
    <w:rsid w:val="008B6E06"/>
    <w:rsid w:val="008B7D06"/>
    <w:rsid w:val="008C2D2A"/>
    <w:rsid w:val="008C31B3"/>
    <w:rsid w:val="008D1A4F"/>
    <w:rsid w:val="008D6694"/>
    <w:rsid w:val="008E2506"/>
    <w:rsid w:val="008E2584"/>
    <w:rsid w:val="008E3472"/>
    <w:rsid w:val="008E4432"/>
    <w:rsid w:val="008F0D0E"/>
    <w:rsid w:val="008F0FF2"/>
    <w:rsid w:val="008F26C8"/>
    <w:rsid w:val="008F5C0B"/>
    <w:rsid w:val="008F71CC"/>
    <w:rsid w:val="008F7D7A"/>
    <w:rsid w:val="00901068"/>
    <w:rsid w:val="0090187F"/>
    <w:rsid w:val="00903692"/>
    <w:rsid w:val="00904E04"/>
    <w:rsid w:val="0090554F"/>
    <w:rsid w:val="009063A5"/>
    <w:rsid w:val="00913413"/>
    <w:rsid w:val="00915213"/>
    <w:rsid w:val="00920399"/>
    <w:rsid w:val="009212A4"/>
    <w:rsid w:val="009224B3"/>
    <w:rsid w:val="009259BB"/>
    <w:rsid w:val="00927095"/>
    <w:rsid w:val="00927D80"/>
    <w:rsid w:val="009304C9"/>
    <w:rsid w:val="00932154"/>
    <w:rsid w:val="00933663"/>
    <w:rsid w:val="0094032D"/>
    <w:rsid w:val="00943147"/>
    <w:rsid w:val="00947CF0"/>
    <w:rsid w:val="00951024"/>
    <w:rsid w:val="00961145"/>
    <w:rsid w:val="00962CD0"/>
    <w:rsid w:val="00970F74"/>
    <w:rsid w:val="00972EE0"/>
    <w:rsid w:val="00973F7F"/>
    <w:rsid w:val="0097523D"/>
    <w:rsid w:val="009758AD"/>
    <w:rsid w:val="009763E4"/>
    <w:rsid w:val="009854E1"/>
    <w:rsid w:val="00985B2E"/>
    <w:rsid w:val="00985FEF"/>
    <w:rsid w:val="00987FAD"/>
    <w:rsid w:val="00992EC9"/>
    <w:rsid w:val="009958B7"/>
    <w:rsid w:val="009968DD"/>
    <w:rsid w:val="009A0955"/>
    <w:rsid w:val="009A13BC"/>
    <w:rsid w:val="009A393F"/>
    <w:rsid w:val="009A40F8"/>
    <w:rsid w:val="009A46FA"/>
    <w:rsid w:val="009A4FB8"/>
    <w:rsid w:val="009A6570"/>
    <w:rsid w:val="009A6B02"/>
    <w:rsid w:val="009A7F0A"/>
    <w:rsid w:val="009B04C1"/>
    <w:rsid w:val="009B0AAF"/>
    <w:rsid w:val="009B18C8"/>
    <w:rsid w:val="009B4FF1"/>
    <w:rsid w:val="009B65CC"/>
    <w:rsid w:val="009B6734"/>
    <w:rsid w:val="009C2749"/>
    <w:rsid w:val="009C35BB"/>
    <w:rsid w:val="009C41D9"/>
    <w:rsid w:val="009C439D"/>
    <w:rsid w:val="009D00CC"/>
    <w:rsid w:val="009D5490"/>
    <w:rsid w:val="009D5B24"/>
    <w:rsid w:val="009D73BE"/>
    <w:rsid w:val="009E0207"/>
    <w:rsid w:val="009E023A"/>
    <w:rsid w:val="009E157A"/>
    <w:rsid w:val="009E1FCE"/>
    <w:rsid w:val="009E2271"/>
    <w:rsid w:val="009E2741"/>
    <w:rsid w:val="009E436A"/>
    <w:rsid w:val="009E5AA1"/>
    <w:rsid w:val="009F01C0"/>
    <w:rsid w:val="009F33C3"/>
    <w:rsid w:val="009F34F0"/>
    <w:rsid w:val="009F5E6E"/>
    <w:rsid w:val="009F73CD"/>
    <w:rsid w:val="009F750C"/>
    <w:rsid w:val="009F7C08"/>
    <w:rsid w:val="00A01D4C"/>
    <w:rsid w:val="00A0220A"/>
    <w:rsid w:val="00A04DA5"/>
    <w:rsid w:val="00A05551"/>
    <w:rsid w:val="00A05A41"/>
    <w:rsid w:val="00A10907"/>
    <w:rsid w:val="00A10BAE"/>
    <w:rsid w:val="00A13FDB"/>
    <w:rsid w:val="00A15318"/>
    <w:rsid w:val="00A20EF7"/>
    <w:rsid w:val="00A21911"/>
    <w:rsid w:val="00A22E7A"/>
    <w:rsid w:val="00A24E8F"/>
    <w:rsid w:val="00A25C81"/>
    <w:rsid w:val="00A262BC"/>
    <w:rsid w:val="00A26AF9"/>
    <w:rsid w:val="00A30D19"/>
    <w:rsid w:val="00A31B4D"/>
    <w:rsid w:val="00A32975"/>
    <w:rsid w:val="00A330F8"/>
    <w:rsid w:val="00A33D5A"/>
    <w:rsid w:val="00A351FC"/>
    <w:rsid w:val="00A35FB9"/>
    <w:rsid w:val="00A4672A"/>
    <w:rsid w:val="00A46A63"/>
    <w:rsid w:val="00A50D83"/>
    <w:rsid w:val="00A52A4D"/>
    <w:rsid w:val="00A55118"/>
    <w:rsid w:val="00A57C24"/>
    <w:rsid w:val="00A6285C"/>
    <w:rsid w:val="00A65A03"/>
    <w:rsid w:val="00A661D1"/>
    <w:rsid w:val="00A66506"/>
    <w:rsid w:val="00A70BC5"/>
    <w:rsid w:val="00A71956"/>
    <w:rsid w:val="00A71F77"/>
    <w:rsid w:val="00A7215F"/>
    <w:rsid w:val="00A74356"/>
    <w:rsid w:val="00A75455"/>
    <w:rsid w:val="00A760FD"/>
    <w:rsid w:val="00A80A58"/>
    <w:rsid w:val="00A819EE"/>
    <w:rsid w:val="00A834D0"/>
    <w:rsid w:val="00A874BC"/>
    <w:rsid w:val="00A906D1"/>
    <w:rsid w:val="00A91DC7"/>
    <w:rsid w:val="00A94C3D"/>
    <w:rsid w:val="00A94F81"/>
    <w:rsid w:val="00A94FF1"/>
    <w:rsid w:val="00A968C3"/>
    <w:rsid w:val="00A96A78"/>
    <w:rsid w:val="00A97287"/>
    <w:rsid w:val="00AA1B72"/>
    <w:rsid w:val="00AA60F1"/>
    <w:rsid w:val="00AA629F"/>
    <w:rsid w:val="00AB0B2A"/>
    <w:rsid w:val="00AB4116"/>
    <w:rsid w:val="00AB490C"/>
    <w:rsid w:val="00AB5BA8"/>
    <w:rsid w:val="00AC001B"/>
    <w:rsid w:val="00AC3AB3"/>
    <w:rsid w:val="00AC48BA"/>
    <w:rsid w:val="00AC5564"/>
    <w:rsid w:val="00AC6E86"/>
    <w:rsid w:val="00AC734C"/>
    <w:rsid w:val="00AD0E09"/>
    <w:rsid w:val="00AD2715"/>
    <w:rsid w:val="00AD58EE"/>
    <w:rsid w:val="00AD68B8"/>
    <w:rsid w:val="00AE0294"/>
    <w:rsid w:val="00AE13FA"/>
    <w:rsid w:val="00AE392C"/>
    <w:rsid w:val="00AE7EC6"/>
    <w:rsid w:val="00AF5377"/>
    <w:rsid w:val="00AF6271"/>
    <w:rsid w:val="00AF71FF"/>
    <w:rsid w:val="00B02D4B"/>
    <w:rsid w:val="00B03851"/>
    <w:rsid w:val="00B040C3"/>
    <w:rsid w:val="00B052A1"/>
    <w:rsid w:val="00B06AB7"/>
    <w:rsid w:val="00B06B0A"/>
    <w:rsid w:val="00B11537"/>
    <w:rsid w:val="00B12352"/>
    <w:rsid w:val="00B15DF2"/>
    <w:rsid w:val="00B17C35"/>
    <w:rsid w:val="00B2032E"/>
    <w:rsid w:val="00B21AB5"/>
    <w:rsid w:val="00B2368E"/>
    <w:rsid w:val="00B24A0D"/>
    <w:rsid w:val="00B250CF"/>
    <w:rsid w:val="00B26506"/>
    <w:rsid w:val="00B276E2"/>
    <w:rsid w:val="00B27867"/>
    <w:rsid w:val="00B326B9"/>
    <w:rsid w:val="00B32AE1"/>
    <w:rsid w:val="00B331DE"/>
    <w:rsid w:val="00B33B55"/>
    <w:rsid w:val="00B35FCA"/>
    <w:rsid w:val="00B417F2"/>
    <w:rsid w:val="00B50529"/>
    <w:rsid w:val="00B509B6"/>
    <w:rsid w:val="00B54836"/>
    <w:rsid w:val="00B54A47"/>
    <w:rsid w:val="00B55165"/>
    <w:rsid w:val="00B57696"/>
    <w:rsid w:val="00B60722"/>
    <w:rsid w:val="00B6254B"/>
    <w:rsid w:val="00B65229"/>
    <w:rsid w:val="00B65EEE"/>
    <w:rsid w:val="00B66579"/>
    <w:rsid w:val="00B67447"/>
    <w:rsid w:val="00B71CF3"/>
    <w:rsid w:val="00B727A3"/>
    <w:rsid w:val="00B73774"/>
    <w:rsid w:val="00B77CCB"/>
    <w:rsid w:val="00B80CB5"/>
    <w:rsid w:val="00B827DC"/>
    <w:rsid w:val="00B839E3"/>
    <w:rsid w:val="00B855BD"/>
    <w:rsid w:val="00B87276"/>
    <w:rsid w:val="00B878DD"/>
    <w:rsid w:val="00B90A95"/>
    <w:rsid w:val="00B91FFE"/>
    <w:rsid w:val="00BA0EC7"/>
    <w:rsid w:val="00BA1229"/>
    <w:rsid w:val="00BA6C42"/>
    <w:rsid w:val="00BB4845"/>
    <w:rsid w:val="00BB5983"/>
    <w:rsid w:val="00BC3501"/>
    <w:rsid w:val="00BC476F"/>
    <w:rsid w:val="00BC7ADA"/>
    <w:rsid w:val="00BD0522"/>
    <w:rsid w:val="00BD19C3"/>
    <w:rsid w:val="00BD3F57"/>
    <w:rsid w:val="00BD401B"/>
    <w:rsid w:val="00BD5CA3"/>
    <w:rsid w:val="00BE02FA"/>
    <w:rsid w:val="00BE487C"/>
    <w:rsid w:val="00BE51DF"/>
    <w:rsid w:val="00BE77EF"/>
    <w:rsid w:val="00BE7F6D"/>
    <w:rsid w:val="00BF19D3"/>
    <w:rsid w:val="00BF26E3"/>
    <w:rsid w:val="00BF53FB"/>
    <w:rsid w:val="00BF5C39"/>
    <w:rsid w:val="00BF7AE9"/>
    <w:rsid w:val="00C0393E"/>
    <w:rsid w:val="00C0576A"/>
    <w:rsid w:val="00C07B07"/>
    <w:rsid w:val="00C07BFB"/>
    <w:rsid w:val="00C11178"/>
    <w:rsid w:val="00C11566"/>
    <w:rsid w:val="00C1320E"/>
    <w:rsid w:val="00C13737"/>
    <w:rsid w:val="00C14C64"/>
    <w:rsid w:val="00C178EF"/>
    <w:rsid w:val="00C17FAC"/>
    <w:rsid w:val="00C240ED"/>
    <w:rsid w:val="00C25618"/>
    <w:rsid w:val="00C25767"/>
    <w:rsid w:val="00C3187C"/>
    <w:rsid w:val="00C31EFF"/>
    <w:rsid w:val="00C33DD2"/>
    <w:rsid w:val="00C35147"/>
    <w:rsid w:val="00C353C7"/>
    <w:rsid w:val="00C35E62"/>
    <w:rsid w:val="00C36890"/>
    <w:rsid w:val="00C3758C"/>
    <w:rsid w:val="00C41C4D"/>
    <w:rsid w:val="00C42FDD"/>
    <w:rsid w:val="00C430A6"/>
    <w:rsid w:val="00C44516"/>
    <w:rsid w:val="00C4480A"/>
    <w:rsid w:val="00C44FC6"/>
    <w:rsid w:val="00C45FCC"/>
    <w:rsid w:val="00C46ABD"/>
    <w:rsid w:val="00C50C8E"/>
    <w:rsid w:val="00C50F5F"/>
    <w:rsid w:val="00C53E24"/>
    <w:rsid w:val="00C54A03"/>
    <w:rsid w:val="00C63865"/>
    <w:rsid w:val="00C643DD"/>
    <w:rsid w:val="00C670AD"/>
    <w:rsid w:val="00C7184E"/>
    <w:rsid w:val="00C71E0C"/>
    <w:rsid w:val="00C7383A"/>
    <w:rsid w:val="00C738AD"/>
    <w:rsid w:val="00C7559A"/>
    <w:rsid w:val="00C75611"/>
    <w:rsid w:val="00C75BE5"/>
    <w:rsid w:val="00C75F41"/>
    <w:rsid w:val="00C7775D"/>
    <w:rsid w:val="00C77D71"/>
    <w:rsid w:val="00C816FE"/>
    <w:rsid w:val="00C85BA7"/>
    <w:rsid w:val="00C93B72"/>
    <w:rsid w:val="00C94AE3"/>
    <w:rsid w:val="00C977F8"/>
    <w:rsid w:val="00CA1240"/>
    <w:rsid w:val="00CA1863"/>
    <w:rsid w:val="00CA34E6"/>
    <w:rsid w:val="00CA3FFF"/>
    <w:rsid w:val="00CB317D"/>
    <w:rsid w:val="00CB43B4"/>
    <w:rsid w:val="00CB5B8A"/>
    <w:rsid w:val="00CB6D55"/>
    <w:rsid w:val="00CC1D83"/>
    <w:rsid w:val="00CC26CA"/>
    <w:rsid w:val="00CD297A"/>
    <w:rsid w:val="00CD4D44"/>
    <w:rsid w:val="00CD50B1"/>
    <w:rsid w:val="00CD51E1"/>
    <w:rsid w:val="00CD7775"/>
    <w:rsid w:val="00CE33BA"/>
    <w:rsid w:val="00CE397F"/>
    <w:rsid w:val="00CE413A"/>
    <w:rsid w:val="00CE7824"/>
    <w:rsid w:val="00CF0AF8"/>
    <w:rsid w:val="00CF226F"/>
    <w:rsid w:val="00CF232A"/>
    <w:rsid w:val="00CF3A4E"/>
    <w:rsid w:val="00D0214E"/>
    <w:rsid w:val="00D079D9"/>
    <w:rsid w:val="00D10313"/>
    <w:rsid w:val="00D1045C"/>
    <w:rsid w:val="00D108E0"/>
    <w:rsid w:val="00D1170B"/>
    <w:rsid w:val="00D11979"/>
    <w:rsid w:val="00D122A5"/>
    <w:rsid w:val="00D1630B"/>
    <w:rsid w:val="00D166D2"/>
    <w:rsid w:val="00D21B37"/>
    <w:rsid w:val="00D252D0"/>
    <w:rsid w:val="00D277C6"/>
    <w:rsid w:val="00D30BD4"/>
    <w:rsid w:val="00D326E7"/>
    <w:rsid w:val="00D332E2"/>
    <w:rsid w:val="00D402C4"/>
    <w:rsid w:val="00D4165E"/>
    <w:rsid w:val="00D42019"/>
    <w:rsid w:val="00D44318"/>
    <w:rsid w:val="00D50CFA"/>
    <w:rsid w:val="00D57560"/>
    <w:rsid w:val="00D57756"/>
    <w:rsid w:val="00D57D2B"/>
    <w:rsid w:val="00D624C0"/>
    <w:rsid w:val="00D625B7"/>
    <w:rsid w:val="00D64C3F"/>
    <w:rsid w:val="00D70653"/>
    <w:rsid w:val="00D734F5"/>
    <w:rsid w:val="00D73DC6"/>
    <w:rsid w:val="00D74DD0"/>
    <w:rsid w:val="00D76E2B"/>
    <w:rsid w:val="00D773AA"/>
    <w:rsid w:val="00D77D05"/>
    <w:rsid w:val="00D811B1"/>
    <w:rsid w:val="00D85222"/>
    <w:rsid w:val="00D90722"/>
    <w:rsid w:val="00D90C8C"/>
    <w:rsid w:val="00D93649"/>
    <w:rsid w:val="00D93D0E"/>
    <w:rsid w:val="00D94F80"/>
    <w:rsid w:val="00D95BC6"/>
    <w:rsid w:val="00D95DA7"/>
    <w:rsid w:val="00DA0BE1"/>
    <w:rsid w:val="00DA1698"/>
    <w:rsid w:val="00DA30FB"/>
    <w:rsid w:val="00DA352A"/>
    <w:rsid w:val="00DA597B"/>
    <w:rsid w:val="00DB0D4C"/>
    <w:rsid w:val="00DB10C2"/>
    <w:rsid w:val="00DB1338"/>
    <w:rsid w:val="00DB1508"/>
    <w:rsid w:val="00DB1683"/>
    <w:rsid w:val="00DB365F"/>
    <w:rsid w:val="00DB38F4"/>
    <w:rsid w:val="00DB5154"/>
    <w:rsid w:val="00DB5FC7"/>
    <w:rsid w:val="00DB6DBD"/>
    <w:rsid w:val="00DC1671"/>
    <w:rsid w:val="00DC2ABA"/>
    <w:rsid w:val="00DC2C27"/>
    <w:rsid w:val="00DC5F5A"/>
    <w:rsid w:val="00DC613A"/>
    <w:rsid w:val="00DC62F9"/>
    <w:rsid w:val="00DD2E33"/>
    <w:rsid w:val="00DD7E3B"/>
    <w:rsid w:val="00DD7EC2"/>
    <w:rsid w:val="00DE1AD2"/>
    <w:rsid w:val="00DF1E61"/>
    <w:rsid w:val="00DF3A13"/>
    <w:rsid w:val="00DF4414"/>
    <w:rsid w:val="00DF5A85"/>
    <w:rsid w:val="00E04D83"/>
    <w:rsid w:val="00E057E3"/>
    <w:rsid w:val="00E06270"/>
    <w:rsid w:val="00E1697D"/>
    <w:rsid w:val="00E236A9"/>
    <w:rsid w:val="00E24EA5"/>
    <w:rsid w:val="00E25430"/>
    <w:rsid w:val="00E25F12"/>
    <w:rsid w:val="00E26A2D"/>
    <w:rsid w:val="00E32094"/>
    <w:rsid w:val="00E323BB"/>
    <w:rsid w:val="00E32C87"/>
    <w:rsid w:val="00E34811"/>
    <w:rsid w:val="00E34B74"/>
    <w:rsid w:val="00E36317"/>
    <w:rsid w:val="00E40058"/>
    <w:rsid w:val="00E43AF2"/>
    <w:rsid w:val="00E44572"/>
    <w:rsid w:val="00E445D6"/>
    <w:rsid w:val="00E47299"/>
    <w:rsid w:val="00E52DC5"/>
    <w:rsid w:val="00E55DED"/>
    <w:rsid w:val="00E57E5B"/>
    <w:rsid w:val="00E62D84"/>
    <w:rsid w:val="00E63AC5"/>
    <w:rsid w:val="00E643C7"/>
    <w:rsid w:val="00E650CE"/>
    <w:rsid w:val="00E659D4"/>
    <w:rsid w:val="00E65A64"/>
    <w:rsid w:val="00E65F86"/>
    <w:rsid w:val="00E672D2"/>
    <w:rsid w:val="00E71707"/>
    <w:rsid w:val="00E7204E"/>
    <w:rsid w:val="00E73AB1"/>
    <w:rsid w:val="00E746E8"/>
    <w:rsid w:val="00E74C84"/>
    <w:rsid w:val="00E75481"/>
    <w:rsid w:val="00E7585A"/>
    <w:rsid w:val="00E80261"/>
    <w:rsid w:val="00E80482"/>
    <w:rsid w:val="00E80DE6"/>
    <w:rsid w:val="00E80E73"/>
    <w:rsid w:val="00E81EFE"/>
    <w:rsid w:val="00E8255D"/>
    <w:rsid w:val="00E826E5"/>
    <w:rsid w:val="00E874C0"/>
    <w:rsid w:val="00E918B7"/>
    <w:rsid w:val="00E918F7"/>
    <w:rsid w:val="00E9200A"/>
    <w:rsid w:val="00E94493"/>
    <w:rsid w:val="00EA0EEA"/>
    <w:rsid w:val="00EA3192"/>
    <w:rsid w:val="00EA65ED"/>
    <w:rsid w:val="00EA7ABD"/>
    <w:rsid w:val="00EA7D94"/>
    <w:rsid w:val="00EB0BE1"/>
    <w:rsid w:val="00EB3923"/>
    <w:rsid w:val="00EB6957"/>
    <w:rsid w:val="00EB7F7D"/>
    <w:rsid w:val="00EC1E4A"/>
    <w:rsid w:val="00EC1E55"/>
    <w:rsid w:val="00EC23EA"/>
    <w:rsid w:val="00EC2B5C"/>
    <w:rsid w:val="00EC7E08"/>
    <w:rsid w:val="00ED00C9"/>
    <w:rsid w:val="00ED06D7"/>
    <w:rsid w:val="00ED1695"/>
    <w:rsid w:val="00ED1B16"/>
    <w:rsid w:val="00ED2032"/>
    <w:rsid w:val="00ED3247"/>
    <w:rsid w:val="00ED718F"/>
    <w:rsid w:val="00ED73E5"/>
    <w:rsid w:val="00ED759D"/>
    <w:rsid w:val="00EE4823"/>
    <w:rsid w:val="00EF23B6"/>
    <w:rsid w:val="00EF3022"/>
    <w:rsid w:val="00EF42CD"/>
    <w:rsid w:val="00EF470E"/>
    <w:rsid w:val="00EF7EA1"/>
    <w:rsid w:val="00F01613"/>
    <w:rsid w:val="00F03B76"/>
    <w:rsid w:val="00F03E5B"/>
    <w:rsid w:val="00F04C1D"/>
    <w:rsid w:val="00F055DA"/>
    <w:rsid w:val="00F07EE7"/>
    <w:rsid w:val="00F102D3"/>
    <w:rsid w:val="00F105A4"/>
    <w:rsid w:val="00F120FD"/>
    <w:rsid w:val="00F12BBE"/>
    <w:rsid w:val="00F14D42"/>
    <w:rsid w:val="00F16A18"/>
    <w:rsid w:val="00F17D79"/>
    <w:rsid w:val="00F2028E"/>
    <w:rsid w:val="00F2118B"/>
    <w:rsid w:val="00F21C7D"/>
    <w:rsid w:val="00F21EBC"/>
    <w:rsid w:val="00F22D83"/>
    <w:rsid w:val="00F30405"/>
    <w:rsid w:val="00F30A70"/>
    <w:rsid w:val="00F336C6"/>
    <w:rsid w:val="00F3377E"/>
    <w:rsid w:val="00F41400"/>
    <w:rsid w:val="00F523FB"/>
    <w:rsid w:val="00F5307D"/>
    <w:rsid w:val="00F54162"/>
    <w:rsid w:val="00F5560A"/>
    <w:rsid w:val="00F615E4"/>
    <w:rsid w:val="00F652FA"/>
    <w:rsid w:val="00F6580B"/>
    <w:rsid w:val="00F7285A"/>
    <w:rsid w:val="00F72998"/>
    <w:rsid w:val="00F72D67"/>
    <w:rsid w:val="00F73BB0"/>
    <w:rsid w:val="00F82ED9"/>
    <w:rsid w:val="00F8688D"/>
    <w:rsid w:val="00F932AC"/>
    <w:rsid w:val="00F94F07"/>
    <w:rsid w:val="00F94F12"/>
    <w:rsid w:val="00F96F4F"/>
    <w:rsid w:val="00F9706E"/>
    <w:rsid w:val="00FA23CA"/>
    <w:rsid w:val="00FB2842"/>
    <w:rsid w:val="00FB574E"/>
    <w:rsid w:val="00FB578D"/>
    <w:rsid w:val="00FB7429"/>
    <w:rsid w:val="00FC40CF"/>
    <w:rsid w:val="00FC410B"/>
    <w:rsid w:val="00FC6CE6"/>
    <w:rsid w:val="00FD2EFE"/>
    <w:rsid w:val="00FD479C"/>
    <w:rsid w:val="00FD6236"/>
    <w:rsid w:val="00FE2873"/>
    <w:rsid w:val="00FE2D9F"/>
    <w:rsid w:val="00FE2FAA"/>
    <w:rsid w:val="00FE3EBC"/>
    <w:rsid w:val="00FE4729"/>
    <w:rsid w:val="00FE4CE4"/>
    <w:rsid w:val="00FE7B56"/>
    <w:rsid w:val="00FF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C6FA9"/>
  <w15:chartTrackingRefBased/>
  <w15:docId w15:val="{E492DD72-BA99-4117-B8D3-727EE43B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BD05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4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7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3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22A5"/>
    <w:pPr>
      <w:ind w:left="720"/>
      <w:contextualSpacing/>
    </w:pPr>
  </w:style>
  <w:style w:type="paragraph" w:customStyle="1" w:styleId="Default">
    <w:name w:val="Default"/>
    <w:rsid w:val="007C36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0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69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10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696"/>
    <w:rPr>
      <w:rFonts w:cs="Mangal"/>
    </w:rPr>
  </w:style>
  <w:style w:type="paragraph" w:styleId="NormalWeb">
    <w:name w:val="Normal (Web)"/>
    <w:basedOn w:val="Normal"/>
    <w:uiPriority w:val="99"/>
    <w:unhideWhenUsed/>
    <w:rsid w:val="005A6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0B3DD6"/>
    <w:pPr>
      <w:spacing w:after="0" w:line="240" w:lineRule="auto"/>
    </w:pPr>
    <w:rPr>
      <w:color w:val="44546A" w:themeColor="text2"/>
      <w:sz w:val="20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BD05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D0522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4C6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302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302"/>
    <w:rPr>
      <w:rFonts w:ascii="Segoe UI" w:hAnsi="Segoe UI" w:cs="Mangal"/>
      <w:sz w:val="18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781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styleId="Emphasis">
    <w:name w:val="Emphasis"/>
    <w:basedOn w:val="DefaultParagraphFont"/>
    <w:uiPriority w:val="20"/>
    <w:qFormat/>
    <w:rsid w:val="000A08C6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777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775D"/>
    <w:pPr>
      <w:spacing w:line="240" w:lineRule="auto"/>
    </w:pPr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775D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77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775D"/>
    <w:rPr>
      <w:rFonts w:cs="Mangal"/>
      <w:b/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7D331D"/>
    <w:rPr>
      <w:b/>
      <w:bCs/>
    </w:rPr>
  </w:style>
  <w:style w:type="character" w:customStyle="1" w:styleId="relative">
    <w:name w:val="relative"/>
    <w:basedOn w:val="DefaultParagraphFont"/>
    <w:rsid w:val="006B3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2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5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0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2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4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30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9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64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hart" Target="charts/chart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Dc-vm-fs\CSPA\CMD\CMD_DashBoard_Information_Economy_O&amp;G\Information_July'25\CMD%20Information_CSPA_master%20fil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\\Dc-vm-fs\CSPA\CMD\CMD_DashBoard_Information_Economy_O&amp;G\Information_July'25\CMD%20Information_CSPA_master%20fil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\\Dc-vm-fs\CSPA\CMD\CMD_DashBoard_Information_Economy_O&amp;G\Information_July'25\CMD%20Information_CSPA_master%20fil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Dashbard!$B$8</c:f>
              <c:strCache>
                <c:ptCount val="1"/>
                <c:pt idx="0">
                  <c:v>WPI (%)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Dashbard!$C$7:$AC$7</c:f>
              <c:numCache>
                <c:formatCode>mmm\-yy</c:formatCode>
                <c:ptCount val="27"/>
                <c:pt idx="0">
                  <c:v>45017</c:v>
                </c:pt>
                <c:pt idx="1">
                  <c:v>45047</c:v>
                </c:pt>
                <c:pt idx="2">
                  <c:v>45078</c:v>
                </c:pt>
                <c:pt idx="3">
                  <c:v>45108</c:v>
                </c:pt>
                <c:pt idx="4">
                  <c:v>45139</c:v>
                </c:pt>
                <c:pt idx="5">
                  <c:v>45170</c:v>
                </c:pt>
                <c:pt idx="6">
                  <c:v>45200</c:v>
                </c:pt>
                <c:pt idx="7">
                  <c:v>45231</c:v>
                </c:pt>
                <c:pt idx="8">
                  <c:v>45261</c:v>
                </c:pt>
                <c:pt idx="9">
                  <c:v>45292</c:v>
                </c:pt>
                <c:pt idx="10">
                  <c:v>45323</c:v>
                </c:pt>
                <c:pt idx="11">
                  <c:v>45352</c:v>
                </c:pt>
                <c:pt idx="12">
                  <c:v>45383</c:v>
                </c:pt>
                <c:pt idx="13">
                  <c:v>45413</c:v>
                </c:pt>
                <c:pt idx="14">
                  <c:v>45444</c:v>
                </c:pt>
                <c:pt idx="15">
                  <c:v>45474</c:v>
                </c:pt>
                <c:pt idx="16">
                  <c:v>45505</c:v>
                </c:pt>
                <c:pt idx="17">
                  <c:v>45536</c:v>
                </c:pt>
                <c:pt idx="18">
                  <c:v>45566</c:v>
                </c:pt>
                <c:pt idx="19">
                  <c:v>45597</c:v>
                </c:pt>
                <c:pt idx="20">
                  <c:v>45627</c:v>
                </c:pt>
                <c:pt idx="21">
                  <c:v>45658</c:v>
                </c:pt>
                <c:pt idx="22">
                  <c:v>45689</c:v>
                </c:pt>
                <c:pt idx="23">
                  <c:v>45717</c:v>
                </c:pt>
                <c:pt idx="24">
                  <c:v>45748</c:v>
                </c:pt>
                <c:pt idx="25">
                  <c:v>45778</c:v>
                </c:pt>
                <c:pt idx="26">
                  <c:v>45809</c:v>
                </c:pt>
              </c:numCache>
            </c:numRef>
          </c:cat>
          <c:val>
            <c:numRef>
              <c:f>Dashbard!$C$8:$AC$8</c:f>
              <c:numCache>
                <c:formatCode>0.00</c:formatCode>
                <c:ptCount val="27"/>
                <c:pt idx="0">
                  <c:v>4.7</c:v>
                </c:pt>
                <c:pt idx="1">
                  <c:v>4.3099999999999996</c:v>
                </c:pt>
                <c:pt idx="2">
                  <c:v>4.87</c:v>
                </c:pt>
                <c:pt idx="3">
                  <c:v>7.4399999999999995</c:v>
                </c:pt>
                <c:pt idx="4">
                  <c:v>6.83</c:v>
                </c:pt>
                <c:pt idx="5">
                  <c:v>5.0200000000000005</c:v>
                </c:pt>
                <c:pt idx="6">
                  <c:v>4.87</c:v>
                </c:pt>
                <c:pt idx="7">
                  <c:v>5.55</c:v>
                </c:pt>
                <c:pt idx="8">
                  <c:v>5.6899999999999995</c:v>
                </c:pt>
                <c:pt idx="9">
                  <c:v>5.0999999999999996</c:v>
                </c:pt>
                <c:pt idx="10">
                  <c:v>5.09</c:v>
                </c:pt>
                <c:pt idx="11">
                  <c:v>4.8500000000000005</c:v>
                </c:pt>
                <c:pt idx="12">
                  <c:v>4.83</c:v>
                </c:pt>
                <c:pt idx="13">
                  <c:v>4.8</c:v>
                </c:pt>
                <c:pt idx="14">
                  <c:v>5.08</c:v>
                </c:pt>
                <c:pt idx="15">
                  <c:v>3.5999999999999996</c:v>
                </c:pt>
                <c:pt idx="16">
                  <c:v>3.65</c:v>
                </c:pt>
                <c:pt idx="17">
                  <c:v>5.4899999999999993</c:v>
                </c:pt>
                <c:pt idx="18">
                  <c:v>6.21</c:v>
                </c:pt>
                <c:pt idx="19">
                  <c:v>5.48</c:v>
                </c:pt>
                <c:pt idx="20">
                  <c:v>5.2200000000000006</c:v>
                </c:pt>
                <c:pt idx="21">
                  <c:v>4.26</c:v>
                </c:pt>
                <c:pt idx="22">
                  <c:v>3.61</c:v>
                </c:pt>
                <c:pt idx="23">
                  <c:v>3.34</c:v>
                </c:pt>
                <c:pt idx="24">
                  <c:v>3.16</c:v>
                </c:pt>
                <c:pt idx="25">
                  <c:v>2.82</c:v>
                </c:pt>
                <c:pt idx="26">
                  <c:v>2.1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2B1-4C74-80D0-A7D19FC7B5FF}"/>
            </c:ext>
          </c:extLst>
        </c:ser>
        <c:ser>
          <c:idx val="1"/>
          <c:order val="1"/>
          <c:tx>
            <c:strRef>
              <c:f>Dashbard!$B$9</c:f>
              <c:strCache>
                <c:ptCount val="1"/>
                <c:pt idx="0">
                  <c:v>CPI (%)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Dashbard!$C$7:$AC$7</c:f>
              <c:numCache>
                <c:formatCode>mmm\-yy</c:formatCode>
                <c:ptCount val="27"/>
                <c:pt idx="0">
                  <c:v>45017</c:v>
                </c:pt>
                <c:pt idx="1">
                  <c:v>45047</c:v>
                </c:pt>
                <c:pt idx="2">
                  <c:v>45078</c:v>
                </c:pt>
                <c:pt idx="3">
                  <c:v>45108</c:v>
                </c:pt>
                <c:pt idx="4">
                  <c:v>45139</c:v>
                </c:pt>
                <c:pt idx="5">
                  <c:v>45170</c:v>
                </c:pt>
                <c:pt idx="6">
                  <c:v>45200</c:v>
                </c:pt>
                <c:pt idx="7">
                  <c:v>45231</c:v>
                </c:pt>
                <c:pt idx="8">
                  <c:v>45261</c:v>
                </c:pt>
                <c:pt idx="9">
                  <c:v>45292</c:v>
                </c:pt>
                <c:pt idx="10">
                  <c:v>45323</c:v>
                </c:pt>
                <c:pt idx="11">
                  <c:v>45352</c:v>
                </c:pt>
                <c:pt idx="12">
                  <c:v>45383</c:v>
                </c:pt>
                <c:pt idx="13">
                  <c:v>45413</c:v>
                </c:pt>
                <c:pt idx="14">
                  <c:v>45444</c:v>
                </c:pt>
                <c:pt idx="15">
                  <c:v>45474</c:v>
                </c:pt>
                <c:pt idx="16">
                  <c:v>45505</c:v>
                </c:pt>
                <c:pt idx="17">
                  <c:v>45536</c:v>
                </c:pt>
                <c:pt idx="18">
                  <c:v>45566</c:v>
                </c:pt>
                <c:pt idx="19">
                  <c:v>45597</c:v>
                </c:pt>
                <c:pt idx="20">
                  <c:v>45627</c:v>
                </c:pt>
                <c:pt idx="21">
                  <c:v>45658</c:v>
                </c:pt>
                <c:pt idx="22">
                  <c:v>45689</c:v>
                </c:pt>
                <c:pt idx="23">
                  <c:v>45717</c:v>
                </c:pt>
                <c:pt idx="24">
                  <c:v>45748</c:v>
                </c:pt>
                <c:pt idx="25">
                  <c:v>45778</c:v>
                </c:pt>
                <c:pt idx="26">
                  <c:v>45809</c:v>
                </c:pt>
              </c:numCache>
            </c:numRef>
          </c:cat>
          <c:val>
            <c:numRef>
              <c:f>Dashbard!$C$9:$AC$9</c:f>
              <c:numCache>
                <c:formatCode>0.00</c:formatCode>
                <c:ptCount val="27"/>
                <c:pt idx="0">
                  <c:v>-0.79</c:v>
                </c:pt>
                <c:pt idx="1">
                  <c:v>-3.61</c:v>
                </c:pt>
                <c:pt idx="2">
                  <c:v>-4.18</c:v>
                </c:pt>
                <c:pt idx="3">
                  <c:v>-1.23</c:v>
                </c:pt>
                <c:pt idx="4">
                  <c:v>-0.45999999999999996</c:v>
                </c:pt>
                <c:pt idx="5">
                  <c:v>-6.9999999999999993E-2</c:v>
                </c:pt>
                <c:pt idx="6">
                  <c:v>-0.26</c:v>
                </c:pt>
                <c:pt idx="7">
                  <c:v>0.38999999999999996</c:v>
                </c:pt>
                <c:pt idx="8">
                  <c:v>0.73</c:v>
                </c:pt>
                <c:pt idx="9">
                  <c:v>0.33</c:v>
                </c:pt>
                <c:pt idx="10">
                  <c:v>0.2</c:v>
                </c:pt>
                <c:pt idx="11">
                  <c:v>0.53</c:v>
                </c:pt>
                <c:pt idx="12">
                  <c:v>1.26</c:v>
                </c:pt>
                <c:pt idx="13">
                  <c:v>2.6100000000000003</c:v>
                </c:pt>
                <c:pt idx="14">
                  <c:v>3.36</c:v>
                </c:pt>
                <c:pt idx="15">
                  <c:v>2.1</c:v>
                </c:pt>
                <c:pt idx="16">
                  <c:v>1.31</c:v>
                </c:pt>
                <c:pt idx="17">
                  <c:v>1.8399999999999999</c:v>
                </c:pt>
                <c:pt idx="18">
                  <c:v>2.36</c:v>
                </c:pt>
                <c:pt idx="19">
                  <c:v>1.8900000000000001</c:v>
                </c:pt>
                <c:pt idx="20">
                  <c:v>1.8900000000000001</c:v>
                </c:pt>
                <c:pt idx="21">
                  <c:v>2.31</c:v>
                </c:pt>
                <c:pt idx="22">
                  <c:v>2.3800000000000003</c:v>
                </c:pt>
                <c:pt idx="23">
                  <c:v>2.25</c:v>
                </c:pt>
                <c:pt idx="24">
                  <c:v>0.85000000000000009</c:v>
                </c:pt>
                <c:pt idx="25">
                  <c:v>0.38999999999999996</c:v>
                </c:pt>
                <c:pt idx="26">
                  <c:v>-0.13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2B1-4C74-80D0-A7D19FC7B5FF}"/>
            </c:ext>
          </c:extLst>
        </c:ser>
        <c:ser>
          <c:idx val="2"/>
          <c:order val="2"/>
          <c:tx>
            <c:strRef>
              <c:f>Dashbard!$B$10</c:f>
              <c:strCache>
                <c:ptCount val="1"/>
                <c:pt idx="0">
                  <c:v>IIP growth (%)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Dashbard!$C$7:$AC$7</c:f>
              <c:numCache>
                <c:formatCode>mmm\-yy</c:formatCode>
                <c:ptCount val="27"/>
                <c:pt idx="0">
                  <c:v>45017</c:v>
                </c:pt>
                <c:pt idx="1">
                  <c:v>45047</c:v>
                </c:pt>
                <c:pt idx="2">
                  <c:v>45078</c:v>
                </c:pt>
                <c:pt idx="3">
                  <c:v>45108</c:v>
                </c:pt>
                <c:pt idx="4">
                  <c:v>45139</c:v>
                </c:pt>
                <c:pt idx="5">
                  <c:v>45170</c:v>
                </c:pt>
                <c:pt idx="6">
                  <c:v>45200</c:v>
                </c:pt>
                <c:pt idx="7">
                  <c:v>45231</c:v>
                </c:pt>
                <c:pt idx="8">
                  <c:v>45261</c:v>
                </c:pt>
                <c:pt idx="9">
                  <c:v>45292</c:v>
                </c:pt>
                <c:pt idx="10">
                  <c:v>45323</c:v>
                </c:pt>
                <c:pt idx="11">
                  <c:v>45352</c:v>
                </c:pt>
                <c:pt idx="12">
                  <c:v>45383</c:v>
                </c:pt>
                <c:pt idx="13">
                  <c:v>45413</c:v>
                </c:pt>
                <c:pt idx="14">
                  <c:v>45444</c:v>
                </c:pt>
                <c:pt idx="15">
                  <c:v>45474</c:v>
                </c:pt>
                <c:pt idx="16">
                  <c:v>45505</c:v>
                </c:pt>
                <c:pt idx="17">
                  <c:v>45536</c:v>
                </c:pt>
                <c:pt idx="18">
                  <c:v>45566</c:v>
                </c:pt>
                <c:pt idx="19">
                  <c:v>45597</c:v>
                </c:pt>
                <c:pt idx="20">
                  <c:v>45627</c:v>
                </c:pt>
                <c:pt idx="21">
                  <c:v>45658</c:v>
                </c:pt>
                <c:pt idx="22">
                  <c:v>45689</c:v>
                </c:pt>
                <c:pt idx="23">
                  <c:v>45717</c:v>
                </c:pt>
                <c:pt idx="24">
                  <c:v>45748</c:v>
                </c:pt>
                <c:pt idx="25">
                  <c:v>45778</c:v>
                </c:pt>
                <c:pt idx="26">
                  <c:v>45809</c:v>
                </c:pt>
              </c:numCache>
            </c:numRef>
          </c:cat>
          <c:val>
            <c:numRef>
              <c:f>Dashbard!$C$10:$AC$10</c:f>
              <c:numCache>
                <c:formatCode>0.00</c:formatCode>
                <c:ptCount val="27"/>
                <c:pt idx="0">
                  <c:v>4.6671712556059441</c:v>
                </c:pt>
                <c:pt idx="1">
                  <c:v>5.6912765463998882</c:v>
                </c:pt>
                <c:pt idx="2">
                  <c:v>4.068390363641198</c:v>
                </c:pt>
                <c:pt idx="3">
                  <c:v>6.1525824325198073</c:v>
                </c:pt>
                <c:pt idx="4">
                  <c:v>10.84996906535196</c:v>
                </c:pt>
                <c:pt idx="5">
                  <c:v>6.3418704041426199</c:v>
                </c:pt>
                <c:pt idx="6">
                  <c:v>11.939908469615276</c:v>
                </c:pt>
                <c:pt idx="7">
                  <c:v>2.4696490303721723</c:v>
                </c:pt>
                <c:pt idx="8">
                  <c:v>4.2591847302620378</c:v>
                </c:pt>
                <c:pt idx="9">
                  <c:v>4.4928464454749042</c:v>
                </c:pt>
                <c:pt idx="10">
                  <c:v>5.8048784600984682</c:v>
                </c:pt>
                <c:pt idx="11">
                  <c:v>5.7346878040783746</c:v>
                </c:pt>
                <c:pt idx="12">
                  <c:v>5.1656080317186328</c:v>
                </c:pt>
                <c:pt idx="13">
                  <c:v>6.2415106479081359</c:v>
                </c:pt>
                <c:pt idx="14">
                  <c:v>4.9333384164704395</c:v>
                </c:pt>
                <c:pt idx="15">
                  <c:v>4.9752982272791808</c:v>
                </c:pt>
                <c:pt idx="16">
                  <c:v>-0.14581906162279823</c:v>
                </c:pt>
                <c:pt idx="17">
                  <c:v>3.0655508370789</c:v>
                </c:pt>
                <c:pt idx="18">
                  <c:v>3.4365636798350994</c:v>
                </c:pt>
                <c:pt idx="19">
                  <c:v>5.1675985327331242</c:v>
                </c:pt>
                <c:pt idx="20">
                  <c:v>3.6790890499211084</c:v>
                </c:pt>
                <c:pt idx="21">
                  <c:v>5.1082886321618153</c:v>
                </c:pt>
                <c:pt idx="22">
                  <c:v>2.7468745245456212</c:v>
                </c:pt>
                <c:pt idx="23">
                  <c:v>3.5377915590273346</c:v>
                </c:pt>
                <c:pt idx="24">
                  <c:v>2.5308664526662867</c:v>
                </c:pt>
                <c:pt idx="25">
                  <c:v>1.2511855496531283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2B1-4C74-80D0-A7D19FC7B5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84999791"/>
        <c:axId val="1687169279"/>
      </c:lineChart>
      <c:dateAx>
        <c:axId val="1684999791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7169279"/>
        <c:crosses val="autoZero"/>
        <c:auto val="1"/>
        <c:lblOffset val="100"/>
        <c:baseTimeUnit val="months"/>
      </c:dateAx>
      <c:valAx>
        <c:axId val="16871692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4999791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'Interest Rate'!$C$46</c:f>
              <c:strCache>
                <c:ptCount val="1"/>
                <c:pt idx="0">
                  <c:v>RBI Repo Rate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'Interest Rate'!$B$47:$B$65</c:f>
              <c:numCache>
                <c:formatCode>mmm\-yy</c:formatCode>
                <c:ptCount val="19"/>
                <c:pt idx="0">
                  <c:v>45839</c:v>
                </c:pt>
                <c:pt idx="1">
                  <c:v>45809</c:v>
                </c:pt>
                <c:pt idx="2">
                  <c:v>45778</c:v>
                </c:pt>
                <c:pt idx="3">
                  <c:v>45748</c:v>
                </c:pt>
                <c:pt idx="4">
                  <c:v>45717</c:v>
                </c:pt>
                <c:pt idx="5">
                  <c:v>45689</c:v>
                </c:pt>
                <c:pt idx="6">
                  <c:v>45658</c:v>
                </c:pt>
                <c:pt idx="7">
                  <c:v>45627</c:v>
                </c:pt>
                <c:pt idx="8">
                  <c:v>45597</c:v>
                </c:pt>
                <c:pt idx="9">
                  <c:v>45566</c:v>
                </c:pt>
                <c:pt idx="10">
                  <c:v>45536</c:v>
                </c:pt>
                <c:pt idx="11">
                  <c:v>45505</c:v>
                </c:pt>
                <c:pt idx="12">
                  <c:v>45474</c:v>
                </c:pt>
                <c:pt idx="13">
                  <c:v>45444</c:v>
                </c:pt>
                <c:pt idx="14">
                  <c:v>45413</c:v>
                </c:pt>
                <c:pt idx="15">
                  <c:v>45383</c:v>
                </c:pt>
                <c:pt idx="16">
                  <c:v>45352</c:v>
                </c:pt>
                <c:pt idx="17">
                  <c:v>45323</c:v>
                </c:pt>
                <c:pt idx="18">
                  <c:v>45292</c:v>
                </c:pt>
              </c:numCache>
            </c:numRef>
          </c:cat>
          <c:val>
            <c:numRef>
              <c:f>'Interest Rate'!$C$47:$C$65</c:f>
              <c:numCache>
                <c:formatCode>0.00%</c:formatCode>
                <c:ptCount val="19"/>
                <c:pt idx="0">
                  <c:v>5.5E-2</c:v>
                </c:pt>
                <c:pt idx="1">
                  <c:v>5.5E-2</c:v>
                </c:pt>
                <c:pt idx="2">
                  <c:v>0.06</c:v>
                </c:pt>
                <c:pt idx="3">
                  <c:v>0.06</c:v>
                </c:pt>
                <c:pt idx="4">
                  <c:v>6.25E-2</c:v>
                </c:pt>
                <c:pt idx="5">
                  <c:v>6.25E-2</c:v>
                </c:pt>
                <c:pt idx="6">
                  <c:v>6.5000000000000002E-2</c:v>
                </c:pt>
                <c:pt idx="7">
                  <c:v>6.5000000000000002E-2</c:v>
                </c:pt>
                <c:pt idx="8">
                  <c:v>6.5000000000000002E-2</c:v>
                </c:pt>
                <c:pt idx="9">
                  <c:v>6.5000000000000002E-2</c:v>
                </c:pt>
                <c:pt idx="10">
                  <c:v>6.5000000000000002E-2</c:v>
                </c:pt>
                <c:pt idx="11">
                  <c:v>6.5000000000000002E-2</c:v>
                </c:pt>
                <c:pt idx="12">
                  <c:v>6.5000000000000002E-2</c:v>
                </c:pt>
                <c:pt idx="13">
                  <c:v>6.5000000000000002E-2</c:v>
                </c:pt>
                <c:pt idx="14" formatCode="0.0%">
                  <c:v>6.5000000000000002E-2</c:v>
                </c:pt>
                <c:pt idx="15" formatCode="0.0%">
                  <c:v>6.5000000000000002E-2</c:v>
                </c:pt>
                <c:pt idx="16" formatCode="0.0%">
                  <c:v>6.5000000000000002E-2</c:v>
                </c:pt>
                <c:pt idx="17" formatCode="0.0%">
                  <c:v>6.5000000000000002E-2</c:v>
                </c:pt>
                <c:pt idx="18" formatCode="0.0%">
                  <c:v>6.5000000000000002E-2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9D8-40AD-97FD-799EB6EDBCB7}"/>
            </c:ext>
          </c:extLst>
        </c:ser>
        <c:ser>
          <c:idx val="1"/>
          <c:order val="1"/>
          <c:tx>
            <c:strRef>
              <c:f>'Interest Rate'!$D$46</c:f>
              <c:strCache>
                <c:ptCount val="1"/>
                <c:pt idx="0">
                  <c:v>MCLR-1Y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'Interest Rate'!$B$47:$B$65</c:f>
              <c:numCache>
                <c:formatCode>mmm\-yy</c:formatCode>
                <c:ptCount val="19"/>
                <c:pt idx="0">
                  <c:v>45839</c:v>
                </c:pt>
                <c:pt idx="1">
                  <c:v>45809</c:v>
                </c:pt>
                <c:pt idx="2">
                  <c:v>45778</c:v>
                </c:pt>
                <c:pt idx="3">
                  <c:v>45748</c:v>
                </c:pt>
                <c:pt idx="4">
                  <c:v>45717</c:v>
                </c:pt>
                <c:pt idx="5">
                  <c:v>45689</c:v>
                </c:pt>
                <c:pt idx="6">
                  <c:v>45658</c:v>
                </c:pt>
                <c:pt idx="7">
                  <c:v>45627</c:v>
                </c:pt>
                <c:pt idx="8">
                  <c:v>45597</c:v>
                </c:pt>
                <c:pt idx="9">
                  <c:v>45566</c:v>
                </c:pt>
                <c:pt idx="10">
                  <c:v>45536</c:v>
                </c:pt>
                <c:pt idx="11">
                  <c:v>45505</c:v>
                </c:pt>
                <c:pt idx="12">
                  <c:v>45474</c:v>
                </c:pt>
                <c:pt idx="13">
                  <c:v>45444</c:v>
                </c:pt>
                <c:pt idx="14">
                  <c:v>45413</c:v>
                </c:pt>
                <c:pt idx="15">
                  <c:v>45383</c:v>
                </c:pt>
                <c:pt idx="16">
                  <c:v>45352</c:v>
                </c:pt>
                <c:pt idx="17">
                  <c:v>45323</c:v>
                </c:pt>
                <c:pt idx="18">
                  <c:v>45292</c:v>
                </c:pt>
              </c:numCache>
            </c:numRef>
          </c:cat>
          <c:val>
            <c:numRef>
              <c:f>'Interest Rate'!$D$47:$D$65</c:f>
              <c:numCache>
                <c:formatCode>0.00%</c:formatCode>
                <c:ptCount val="19"/>
                <c:pt idx="0">
                  <c:v>8.7999999999999995E-2</c:v>
                </c:pt>
                <c:pt idx="1">
                  <c:v>0.09</c:v>
                </c:pt>
                <c:pt idx="2">
                  <c:v>0.09</c:v>
                </c:pt>
                <c:pt idx="3">
                  <c:v>0.09</c:v>
                </c:pt>
                <c:pt idx="4">
                  <c:v>0.09</c:v>
                </c:pt>
                <c:pt idx="5">
                  <c:v>0.09</c:v>
                </c:pt>
                <c:pt idx="6">
                  <c:v>0.09</c:v>
                </c:pt>
                <c:pt idx="7">
                  <c:v>0.09</c:v>
                </c:pt>
                <c:pt idx="8">
                  <c:v>0.09</c:v>
                </c:pt>
                <c:pt idx="9">
                  <c:v>8.9499999999999996E-2</c:v>
                </c:pt>
                <c:pt idx="10">
                  <c:v>8.9499999999999996E-2</c:v>
                </c:pt>
                <c:pt idx="11">
                  <c:v>8.9499999999999996E-2</c:v>
                </c:pt>
                <c:pt idx="12">
                  <c:v>8.8499999999999995E-2</c:v>
                </c:pt>
                <c:pt idx="13">
                  <c:v>8.7499999999999994E-2</c:v>
                </c:pt>
                <c:pt idx="14">
                  <c:v>8.6499999999999994E-2</c:v>
                </c:pt>
                <c:pt idx="15">
                  <c:v>8.6499999999999994E-2</c:v>
                </c:pt>
                <c:pt idx="16">
                  <c:v>8.6499999999999994E-2</c:v>
                </c:pt>
                <c:pt idx="17">
                  <c:v>8.6499999999999994E-2</c:v>
                </c:pt>
                <c:pt idx="18">
                  <c:v>8.6499999999999994E-2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9D8-40AD-97FD-799EB6EDBC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54284623"/>
        <c:axId val="1349582175"/>
      </c:lineChart>
      <c:dateAx>
        <c:axId val="1354284623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9582175"/>
        <c:crosses val="autoZero"/>
        <c:auto val="1"/>
        <c:lblOffset val="100"/>
        <c:baseTimeUnit val="months"/>
      </c:dateAx>
      <c:valAx>
        <c:axId val="1349582175"/>
        <c:scaling>
          <c:orientation val="minMax"/>
          <c:min val="4.0000000000000008E-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42846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rgbClr val="00206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IN" sz="1200" b="1">
                <a:solidFill>
                  <a:srgbClr val="002060"/>
                </a:solidFill>
              </a:rPr>
              <a:t>Share Price &amp; Market Cap Movement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rgbClr val="00206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1"/>
          <c:order val="1"/>
          <c:tx>
            <c:strRef>
              <c:f>TRS!$D$16</c:f>
              <c:strCache>
                <c:ptCount val="1"/>
                <c:pt idx="0">
                  <c:v>Market Cap (Rs. Cr.)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TRS!$B$38:$B$56</c:f>
              <c:strCache>
                <c:ptCount val="19"/>
                <c:pt idx="0">
                  <c:v>Jan'2024</c:v>
                </c:pt>
                <c:pt idx="1">
                  <c:v>Feb'24</c:v>
                </c:pt>
                <c:pt idx="2">
                  <c:v>Mar'24</c:v>
                </c:pt>
                <c:pt idx="3">
                  <c:v>Apr'24</c:v>
                </c:pt>
                <c:pt idx="4">
                  <c:v>May'24</c:v>
                </c:pt>
                <c:pt idx="5">
                  <c:v>June'24</c:v>
                </c:pt>
                <c:pt idx="6">
                  <c:v>July'24</c:v>
                </c:pt>
                <c:pt idx="7">
                  <c:v>Aug'24</c:v>
                </c:pt>
                <c:pt idx="8">
                  <c:v>Sept'24</c:v>
                </c:pt>
                <c:pt idx="9">
                  <c:v>Oct'24</c:v>
                </c:pt>
                <c:pt idx="10">
                  <c:v>Nov'24</c:v>
                </c:pt>
                <c:pt idx="11">
                  <c:v>Dec'24</c:v>
                </c:pt>
                <c:pt idx="12">
                  <c:v>Jan'25</c:v>
                </c:pt>
                <c:pt idx="13">
                  <c:v>Feb'25</c:v>
                </c:pt>
                <c:pt idx="14">
                  <c:v>Mar'25</c:v>
                </c:pt>
                <c:pt idx="15">
                  <c:v>Apr'25</c:v>
                </c:pt>
                <c:pt idx="16">
                  <c:v>May'25</c:v>
                </c:pt>
                <c:pt idx="17">
                  <c:v>June'25</c:v>
                </c:pt>
                <c:pt idx="18">
                  <c:v>July'25</c:v>
                </c:pt>
              </c:strCache>
            </c:strRef>
          </c:cat>
          <c:val>
            <c:numRef>
              <c:f>TRS!$D$38:$D$56</c:f>
              <c:numCache>
                <c:formatCode>_ * #,##0_ ;_ * \-#,##0_ ;_ * "-"??_ ;_ @_ </c:formatCode>
                <c:ptCount val="19"/>
                <c:pt idx="0">
                  <c:v>113486.21983818</c:v>
                </c:pt>
                <c:pt idx="1">
                  <c:v>119831.190993675</c:v>
                </c:pt>
                <c:pt idx="2">
                  <c:v>119107.93003294501</c:v>
                </c:pt>
                <c:pt idx="3">
                  <c:v>137485.33353512999</c:v>
                </c:pt>
                <c:pt idx="4" formatCode="0">
                  <c:v>131830.74784214998</c:v>
                </c:pt>
                <c:pt idx="5" formatCode="0">
                  <c:v>139852.36940661</c:v>
                </c:pt>
                <c:pt idx="6" formatCode="0">
                  <c:v>150523.75612719901</c:v>
                </c:pt>
                <c:pt idx="7" formatCode="0">
                  <c:v>156428.19560661298</c:v>
                </c:pt>
                <c:pt idx="8" formatCode="0">
                  <c:v>157993.069321647</c:v>
                </c:pt>
                <c:pt idx="9" formatCode="0">
                  <c:v>131495.417760357</c:v>
                </c:pt>
                <c:pt idx="10" formatCode="0">
                  <c:v>131028.58568570399</c:v>
                </c:pt>
                <c:pt idx="11" formatCode="0">
                  <c:v>124828.26672235499</c:v>
                </c:pt>
                <c:pt idx="12" formatCode="0">
                  <c:v>116510.76567395999</c:v>
                </c:pt>
                <c:pt idx="13" formatCode="0">
                  <c:v>104537.50922405701</c:v>
                </c:pt>
                <c:pt idx="14" formatCode="0">
                  <c:v>116708.01866325</c:v>
                </c:pt>
                <c:pt idx="15" formatCode="0">
                  <c:v>124368.009747345</c:v>
                </c:pt>
                <c:pt idx="16" formatCode="0">
                  <c:v>126649.569323466</c:v>
                </c:pt>
                <c:pt idx="17" formatCode="0">
                  <c:v>125045.245010574</c:v>
                </c:pt>
                <c:pt idx="18" formatCode="0">
                  <c:v>122553.28224587698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217-40CE-AB5A-427FD2FF059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2108578607"/>
        <c:axId val="2108021423"/>
      </c:barChart>
      <c:lineChart>
        <c:grouping val="standard"/>
        <c:varyColors val="0"/>
        <c:ser>
          <c:idx val="0"/>
          <c:order val="0"/>
          <c:tx>
            <c:strRef>
              <c:f>TRS!$C$16</c:f>
              <c:strCache>
                <c:ptCount val="1"/>
                <c:pt idx="0">
                  <c:v>GAIL share Price (Rs.)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solidFill>
                <a:schemeClr val="lt1"/>
              </a:solidFill>
              <a:ln>
                <a:solidFill>
                  <a:schemeClr val="dk1">
                    <a:lumMod val="25000"/>
                    <a:lumOff val="75000"/>
                  </a:schemeClr>
                </a:solidFill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TRS!$B$38:$B$56</c:f>
              <c:strCache>
                <c:ptCount val="19"/>
                <c:pt idx="0">
                  <c:v>Jan'2024</c:v>
                </c:pt>
                <c:pt idx="1">
                  <c:v>Feb'24</c:v>
                </c:pt>
                <c:pt idx="2">
                  <c:v>Mar'24</c:v>
                </c:pt>
                <c:pt idx="3">
                  <c:v>Apr'24</c:v>
                </c:pt>
                <c:pt idx="4">
                  <c:v>May'24</c:v>
                </c:pt>
                <c:pt idx="5">
                  <c:v>June'24</c:v>
                </c:pt>
                <c:pt idx="6">
                  <c:v>July'24</c:v>
                </c:pt>
                <c:pt idx="7">
                  <c:v>Aug'24</c:v>
                </c:pt>
                <c:pt idx="8">
                  <c:v>Sept'24</c:v>
                </c:pt>
                <c:pt idx="9">
                  <c:v>Oct'24</c:v>
                </c:pt>
                <c:pt idx="10">
                  <c:v>Nov'24</c:v>
                </c:pt>
                <c:pt idx="11">
                  <c:v>Dec'24</c:v>
                </c:pt>
                <c:pt idx="12">
                  <c:v>Jan'25</c:v>
                </c:pt>
                <c:pt idx="13">
                  <c:v>Feb'25</c:v>
                </c:pt>
                <c:pt idx="14">
                  <c:v>Mar'25</c:v>
                </c:pt>
                <c:pt idx="15">
                  <c:v>Apr'25</c:v>
                </c:pt>
                <c:pt idx="16">
                  <c:v>May'25</c:v>
                </c:pt>
                <c:pt idx="17">
                  <c:v>June'25</c:v>
                </c:pt>
                <c:pt idx="18">
                  <c:v>July'25</c:v>
                </c:pt>
              </c:strCache>
            </c:strRef>
          </c:cat>
          <c:val>
            <c:numRef>
              <c:f>TRS!$C$38:$C$56</c:f>
              <c:numCache>
                <c:formatCode>0.00</c:formatCode>
                <c:ptCount val="19"/>
                <c:pt idx="0">
                  <c:v>172.6</c:v>
                </c:pt>
                <c:pt idx="1">
                  <c:v>182.25</c:v>
                </c:pt>
                <c:pt idx="2">
                  <c:v>181.15</c:v>
                </c:pt>
                <c:pt idx="3">
                  <c:v>209.1</c:v>
                </c:pt>
                <c:pt idx="4">
                  <c:v>200.5</c:v>
                </c:pt>
                <c:pt idx="5">
                  <c:v>212.7</c:v>
                </c:pt>
                <c:pt idx="6">
                  <c:v>228.93</c:v>
                </c:pt>
                <c:pt idx="7">
                  <c:v>237.91</c:v>
                </c:pt>
                <c:pt idx="8">
                  <c:v>240.29</c:v>
                </c:pt>
                <c:pt idx="9">
                  <c:v>199.99</c:v>
                </c:pt>
                <c:pt idx="10">
                  <c:v>199.28</c:v>
                </c:pt>
                <c:pt idx="11">
                  <c:v>189.85</c:v>
                </c:pt>
                <c:pt idx="12">
                  <c:v>177.2</c:v>
                </c:pt>
                <c:pt idx="13">
                  <c:v>158.99</c:v>
                </c:pt>
                <c:pt idx="14">
                  <c:v>177.5</c:v>
                </c:pt>
                <c:pt idx="15">
                  <c:v>189.15</c:v>
                </c:pt>
                <c:pt idx="16" formatCode="General">
                  <c:v>192.62</c:v>
                </c:pt>
                <c:pt idx="17" formatCode="General">
                  <c:v>190.18</c:v>
                </c:pt>
                <c:pt idx="18" formatCode="General">
                  <c:v>186.39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217-40CE-AB5A-427FD2FF059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21962927"/>
        <c:axId val="2108008111"/>
      </c:lineChart>
      <c:catAx>
        <c:axId val="21085786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08021423"/>
        <c:crosses val="autoZero"/>
        <c:auto val="1"/>
        <c:lblAlgn val="ctr"/>
        <c:lblOffset val="100"/>
        <c:noMultiLvlLbl val="0"/>
      </c:catAx>
      <c:valAx>
        <c:axId val="21080214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 * #,##0_ ;_ * \-#,##0_ ;_ * &quot;-&quot;??_ ;_ @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08578607"/>
        <c:crosses val="autoZero"/>
        <c:crossBetween val="between"/>
      </c:valAx>
      <c:valAx>
        <c:axId val="2108008111"/>
        <c:scaling>
          <c:orientation val="minMax"/>
          <c:max val="300"/>
        </c:scaling>
        <c:delete val="0"/>
        <c:axPos val="r"/>
        <c:numFmt formatCode="0.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121962927"/>
        <c:crosses val="max"/>
        <c:crossBetween val="between"/>
        <c:majorUnit val="50"/>
      </c:valAx>
      <c:catAx>
        <c:axId val="212196292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2108008111"/>
        <c:crossesAt val="0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2023-05-31T00:00:00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C5FCD6-D167-4CD7-AB38-0964BD8B0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DASHBOARD ON ECONOMIC INDICATORS AND OIL &amp; GAS STATISTICS</vt:lpstr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 ON ECONOMIC INDICATORS AND OIL &amp; GAS STATISTICS</dc:title>
  <dc:subject>May’202</dc:subject>
  <dc:creator>Series -5</dc:creator>
  <cp:keywords/>
  <dc:description/>
  <cp:lastModifiedBy>S, Manoj</cp:lastModifiedBy>
  <cp:revision>2</cp:revision>
  <cp:lastPrinted>2025-07-30T05:24:00Z</cp:lastPrinted>
  <dcterms:created xsi:type="dcterms:W3CDTF">2025-10-09T22:07:00Z</dcterms:created>
  <dcterms:modified xsi:type="dcterms:W3CDTF">2025-10-09T22:07:00Z</dcterms:modified>
  <cp:category>Version-1</cp:category>
</cp:coreProperties>
</file>