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1D2CF" w14:textId="5BED69F3" w:rsidR="00CB450A" w:rsidRDefault="00CB450A" w:rsidP="005739F8">
      <w:pPr>
        <w:pStyle w:val="Title"/>
        <w:jc w:val="both"/>
      </w:pPr>
      <w:r>
        <w:t>Project Proposal: Marketing and Business Innovation Management KTP</w:t>
      </w:r>
    </w:p>
    <w:p w14:paraId="0AD0FAA9" w14:textId="77777777" w:rsidR="00CB450A" w:rsidRDefault="00CB450A" w:rsidP="005739F8">
      <w:pPr>
        <w:jc w:val="both"/>
      </w:pPr>
    </w:p>
    <w:p w14:paraId="0E2CE65C" w14:textId="2BA9B171" w:rsidR="00CB450A" w:rsidRDefault="00CB450A" w:rsidP="005739F8">
      <w:pPr>
        <w:pStyle w:val="Heading1"/>
        <w:numPr>
          <w:ilvl w:val="0"/>
          <w:numId w:val="1"/>
        </w:numPr>
        <w:jc w:val="both"/>
      </w:pPr>
      <w:r>
        <w:t>Executive Summary</w:t>
      </w:r>
    </w:p>
    <w:p w14:paraId="6B8E1D67" w14:textId="77777777" w:rsidR="00CB450A" w:rsidRDefault="00CB450A" w:rsidP="005739F8">
      <w:pPr>
        <w:jc w:val="both"/>
      </w:pPr>
    </w:p>
    <w:p w14:paraId="460AEB48" w14:textId="21B9F5FD" w:rsidR="00CB450A" w:rsidRDefault="00AC6CAB" w:rsidP="005739F8">
      <w:pPr>
        <w:jc w:val="both"/>
      </w:pPr>
      <w:r>
        <w:t>This 24-month management KTP project will embed a Business Innovation &amp; Marketing Analyst at ECAM Engineering Ltd (a West Midlands steel fabrication SME) to drive strategic growth through enhanced marketing, product innovation, and operational improvement. Leveraging expertise from Birmingham City University, the Associate will overhaul ECAM’s marketing channels (website, brochures, social media, newsletters, events) and apply AI-driven analytics to reshape marketing strategies. They will conduct detailed market and competitor analysis, identify opportunities in new sectors (e.g. automotive, aerospace or rail), and help develop at least two new steel fabrication products.</w:t>
      </w:r>
      <w:r w:rsidR="00CB450A">
        <w:t xml:space="preserve"> This strategic partnership is designed to transfer academic expertise into ECAM, fostering a stronger, more competitive business with sustained impact beyond the KTP term.</w:t>
      </w:r>
      <w:r w:rsidR="004012E1">
        <w:t xml:space="preserve"> This project focuses on achieving £6.0M annual revenue (</w:t>
      </w:r>
      <w:r w:rsidR="00597AFF">
        <w:t>60</w:t>
      </w:r>
      <w:r w:rsidR="004012E1">
        <w:t>% growth from current £3.7M) while building a robust social media presence with 5,000+ Social media followers. The plan integrates digital marketing excellence with strategic business development to position ECAM as a market leader in UK precision engineering.</w:t>
      </w:r>
      <w:r w:rsidR="00651247">
        <w:t xml:space="preserve"> </w:t>
      </w:r>
      <w:r w:rsidR="005739F8" w:rsidRPr="005739F8">
        <w:t>The enhanced investment framework totals £347,193 over 24 months, comprising marketing initiatives (£79,200), digital transformation systems (£27,493), industry certifications (£100,000), operational improvements (£77,500), and sustainability initiatives (£63,000). This comprehensive approach delivers an enhanced ROI of 763% while addressing critical operational gaps that currently cost ECAM £164,749-£187,215 annually in inefficiencies.</w:t>
      </w:r>
    </w:p>
    <w:p w14:paraId="2BF11488" w14:textId="77777777" w:rsidR="00CB450A" w:rsidRDefault="00CB450A" w:rsidP="005739F8">
      <w:pPr>
        <w:jc w:val="both"/>
      </w:pPr>
    </w:p>
    <w:p w14:paraId="5AAD640C" w14:textId="72EE08A1" w:rsidR="00CB450A" w:rsidRDefault="00CB450A" w:rsidP="005739F8">
      <w:pPr>
        <w:pStyle w:val="Heading1"/>
        <w:numPr>
          <w:ilvl w:val="0"/>
          <w:numId w:val="1"/>
        </w:numPr>
        <w:jc w:val="both"/>
      </w:pPr>
      <w:r>
        <w:t>Objectives</w:t>
      </w:r>
    </w:p>
    <w:p w14:paraId="48E3F481" w14:textId="77777777" w:rsidR="00CB450A" w:rsidRDefault="00CB450A" w:rsidP="005739F8">
      <w:pPr>
        <w:jc w:val="both"/>
      </w:pPr>
    </w:p>
    <w:p w14:paraId="4EB1363A" w14:textId="458B290E" w:rsidR="00CB450A" w:rsidRDefault="00CB450A" w:rsidP="005739F8">
      <w:pPr>
        <w:jc w:val="both"/>
      </w:pPr>
      <w:r>
        <w:t>The project is designed to achieve the following key objectives:</w:t>
      </w:r>
    </w:p>
    <w:p w14:paraId="7F7A2742" w14:textId="18BE91FE" w:rsidR="00CB450A" w:rsidRDefault="00CB450A" w:rsidP="005739F8">
      <w:pPr>
        <w:pStyle w:val="ListParagraph"/>
        <w:numPr>
          <w:ilvl w:val="0"/>
          <w:numId w:val="2"/>
        </w:numPr>
        <w:jc w:val="both"/>
      </w:pPr>
      <w:r w:rsidRPr="00557BE1">
        <w:rPr>
          <w:b/>
          <w:bCs w:val="0"/>
        </w:rPr>
        <w:t>Product Innovation:</w:t>
      </w:r>
      <w:r>
        <w:t xml:space="preserve"> Develop and launch two or more new steel fabrication products aligned with identified market needs and customer feedback.</w:t>
      </w:r>
    </w:p>
    <w:p w14:paraId="0C41072A" w14:textId="23853CA9" w:rsidR="00CB450A" w:rsidRPr="00557BE1" w:rsidRDefault="00CB450A" w:rsidP="005739F8">
      <w:pPr>
        <w:pStyle w:val="ListParagraph"/>
        <w:numPr>
          <w:ilvl w:val="0"/>
          <w:numId w:val="2"/>
        </w:numPr>
        <w:jc w:val="both"/>
        <w:rPr>
          <w:b/>
          <w:bCs w:val="0"/>
        </w:rPr>
      </w:pPr>
      <w:r w:rsidRPr="00557BE1">
        <w:rPr>
          <w:b/>
          <w:bCs w:val="0"/>
        </w:rPr>
        <w:t>Market Expansion &amp; Revenue Growth:</w:t>
      </w:r>
    </w:p>
    <w:p w14:paraId="35BC9739" w14:textId="53088952" w:rsidR="00CB450A" w:rsidRDefault="00CB450A" w:rsidP="005739F8">
      <w:pPr>
        <w:pStyle w:val="ListParagraph"/>
        <w:numPr>
          <w:ilvl w:val="0"/>
          <w:numId w:val="3"/>
        </w:numPr>
        <w:jc w:val="both"/>
      </w:pPr>
      <w:r>
        <w:t>Grow ECAM’s share of existing markets by 50% within three years.</w:t>
      </w:r>
    </w:p>
    <w:p w14:paraId="1F022BB1" w14:textId="1C684124" w:rsidR="00CB450A" w:rsidRDefault="00CB450A" w:rsidP="005739F8">
      <w:pPr>
        <w:pStyle w:val="ListParagraph"/>
        <w:numPr>
          <w:ilvl w:val="0"/>
          <w:numId w:val="3"/>
        </w:numPr>
        <w:jc w:val="both"/>
      </w:pPr>
      <w:r>
        <w:t>Increase annual revenue from £3.7M to £</w:t>
      </w:r>
      <w:r w:rsidR="00757B42">
        <w:t>6</w:t>
      </w:r>
      <w:r>
        <w:t>.</w:t>
      </w:r>
      <w:r w:rsidR="006943D5">
        <w:t>5</w:t>
      </w:r>
      <w:r>
        <w:t>M (</w:t>
      </w:r>
      <w:r w:rsidR="006943D5">
        <w:t>6</w:t>
      </w:r>
      <w:r w:rsidR="00597AFF">
        <w:t>0</w:t>
      </w:r>
      <w:r>
        <w:t>% growth).</w:t>
      </w:r>
    </w:p>
    <w:p w14:paraId="3152F1CE" w14:textId="3B64666D" w:rsidR="00CB450A" w:rsidRDefault="00CB450A" w:rsidP="005739F8">
      <w:pPr>
        <w:pStyle w:val="ListParagraph"/>
        <w:numPr>
          <w:ilvl w:val="0"/>
          <w:numId w:val="3"/>
        </w:numPr>
        <w:jc w:val="both"/>
      </w:pPr>
      <w:r>
        <w:lastRenderedPageBreak/>
        <w:t>Enter at least</w:t>
      </w:r>
      <w:r w:rsidR="00017C2B">
        <w:t xml:space="preserve"> one or</w:t>
      </w:r>
      <w:r>
        <w:t xml:space="preserve"> two new industry sectors, specifically automotive</w:t>
      </w:r>
      <w:r w:rsidR="00017C2B">
        <w:t>, rail, defence,</w:t>
      </w:r>
      <w:r>
        <w:t xml:space="preserve"> and aerospace</w:t>
      </w:r>
      <w:r w:rsidR="00017C2B">
        <w:t>.</w:t>
      </w:r>
    </w:p>
    <w:p w14:paraId="561330C5" w14:textId="12476E55" w:rsidR="00CB450A" w:rsidRDefault="00CB450A" w:rsidP="005739F8">
      <w:pPr>
        <w:pStyle w:val="ListParagraph"/>
        <w:numPr>
          <w:ilvl w:val="0"/>
          <w:numId w:val="2"/>
        </w:numPr>
        <w:jc w:val="both"/>
      </w:pPr>
      <w:r w:rsidRPr="004436AB">
        <w:rPr>
          <w:b/>
          <w:bCs w:val="0"/>
        </w:rPr>
        <w:t>Brand &amp; Lead Generation</w:t>
      </w:r>
      <w:r>
        <w:t xml:space="preserve">: Strengthen ECAM’s marketing presence and lead pipeline via a revamped website, professional content, and active social media, utilizing AI tools for targeted outreach and hyper-personalization. This includes expanding LinkedIn followers from </w:t>
      </w:r>
      <w:r w:rsidR="00611035">
        <w:t>1,000</w:t>
      </w:r>
      <w:r>
        <w:t xml:space="preserve"> to over </w:t>
      </w:r>
      <w:r w:rsidR="00611035">
        <w:t>5,000</w:t>
      </w:r>
      <w:r>
        <w:t xml:space="preserve"> (a </w:t>
      </w:r>
      <w:r w:rsidR="004436AB">
        <w:t>400</w:t>
      </w:r>
      <w:r>
        <w:t>% increase).</w:t>
      </w:r>
    </w:p>
    <w:p w14:paraId="3942D39A" w14:textId="08D917F5" w:rsidR="00CB450A" w:rsidRDefault="00CB450A" w:rsidP="005739F8">
      <w:pPr>
        <w:pStyle w:val="ListParagraph"/>
        <w:numPr>
          <w:ilvl w:val="0"/>
          <w:numId w:val="2"/>
        </w:numPr>
        <w:jc w:val="both"/>
      </w:pPr>
      <w:r w:rsidRPr="004436AB">
        <w:rPr>
          <w:b/>
          <w:bCs w:val="0"/>
        </w:rPr>
        <w:t>Digital Transformation</w:t>
      </w:r>
      <w:r>
        <w:t>: Implement digital tools and AI-driven data analytics in marketing and operations to boost efficiency, enable personalized engagement marketing, and enhance strategic decision-making.</w:t>
      </w:r>
    </w:p>
    <w:p w14:paraId="53BC9336" w14:textId="4D69C681" w:rsidR="00CB450A" w:rsidRDefault="00CB450A" w:rsidP="005739F8">
      <w:pPr>
        <w:pStyle w:val="ListParagraph"/>
        <w:numPr>
          <w:ilvl w:val="0"/>
          <w:numId w:val="2"/>
        </w:numPr>
        <w:jc w:val="both"/>
      </w:pPr>
      <w:r w:rsidRPr="004436AB">
        <w:rPr>
          <w:b/>
          <w:bCs w:val="0"/>
        </w:rPr>
        <w:t>Operational Improvement</w:t>
      </w:r>
      <w:r>
        <w:t>: Establish robust processes and controls, including comprehensive SOPs, BPM methodologies, and KPI frameworks, to increase productivity, quality, and reduce waste.</w:t>
      </w:r>
    </w:p>
    <w:p w14:paraId="04685769" w14:textId="7151B304" w:rsidR="00CB450A" w:rsidRDefault="00CB450A" w:rsidP="005739F8">
      <w:pPr>
        <w:pStyle w:val="ListParagraph"/>
        <w:numPr>
          <w:ilvl w:val="0"/>
          <w:numId w:val="2"/>
        </w:numPr>
        <w:jc w:val="both"/>
      </w:pPr>
      <w:r w:rsidRPr="004436AB">
        <w:rPr>
          <w:b/>
          <w:bCs w:val="0"/>
        </w:rPr>
        <w:t>Knowledge Transfer &amp; Cultural Change</w:t>
      </w:r>
      <w:r>
        <w:t>: Embed new skills and academic insights within ECAM through the Associate, training staff, and creating lasting frameworks (e.g., risk registers, performance dashboards) for long-term growth and a shift towards data-driven decision-making.</w:t>
      </w:r>
    </w:p>
    <w:p w14:paraId="70B1FACF" w14:textId="70D59E8F" w:rsidR="006C2922" w:rsidRDefault="006C2922" w:rsidP="005739F8">
      <w:pPr>
        <w:pStyle w:val="ListParagraph"/>
        <w:numPr>
          <w:ilvl w:val="0"/>
          <w:numId w:val="2"/>
        </w:numPr>
        <w:jc w:val="both"/>
      </w:pPr>
      <w:r>
        <w:rPr>
          <w:b/>
          <w:bCs w:val="0"/>
        </w:rPr>
        <w:t>Valued Partnership Objectives</w:t>
      </w:r>
      <w:r w:rsidRPr="006C2922">
        <w:t>:</w:t>
      </w:r>
      <w:r>
        <w:t xml:space="preserve"> Utilise </w:t>
      </w:r>
      <w:r w:rsidR="00B67738">
        <w:t xml:space="preserve">at least 10+ students on various sub streams of the project objectives (mini-projects) and </w:t>
      </w:r>
      <w:r w:rsidR="00C06A19">
        <w:t xml:space="preserve">aim to publish at least </w:t>
      </w:r>
      <w:r w:rsidR="001C6549">
        <w:t>one or two journal papers or high-quality outputs for journals.</w:t>
      </w:r>
    </w:p>
    <w:p w14:paraId="79C0FD28" w14:textId="0847DB59" w:rsidR="003D78AE" w:rsidRDefault="003D78AE" w:rsidP="005739F8">
      <w:pPr>
        <w:pStyle w:val="ListParagraph"/>
        <w:numPr>
          <w:ilvl w:val="0"/>
          <w:numId w:val="2"/>
        </w:numPr>
        <w:jc w:val="both"/>
      </w:pPr>
      <w:r>
        <w:rPr>
          <w:b/>
          <w:bCs w:val="0"/>
        </w:rPr>
        <w:t xml:space="preserve">Cultural </w:t>
      </w:r>
      <w:r w:rsidR="00860F3D">
        <w:rPr>
          <w:b/>
          <w:bCs w:val="0"/>
        </w:rPr>
        <w:t>Change</w:t>
      </w:r>
      <w:r w:rsidR="00860F3D" w:rsidRPr="00860F3D">
        <w:t>:</w:t>
      </w:r>
      <w:r w:rsidR="00860F3D">
        <w:t xml:space="preserve"> Constant feedback requesting with the suppliers and customers, collecting their feedback, analysing them, and adopting based </w:t>
      </w:r>
      <w:r w:rsidR="006446F4">
        <w:t xml:space="preserve">on the changes that they have requested to avoid any uncertain resistances and improve </w:t>
      </w:r>
      <w:r w:rsidR="007C4207">
        <w:t>towards people opinion-centric company.</w:t>
      </w:r>
    </w:p>
    <w:p w14:paraId="31EE13FD" w14:textId="77777777" w:rsidR="00CB450A" w:rsidRDefault="00CB450A" w:rsidP="005739F8">
      <w:pPr>
        <w:jc w:val="both"/>
      </w:pPr>
    </w:p>
    <w:p w14:paraId="15819745" w14:textId="71EC8A89" w:rsidR="00CB450A" w:rsidRDefault="00CB450A" w:rsidP="005739F8">
      <w:pPr>
        <w:pStyle w:val="Heading1"/>
        <w:numPr>
          <w:ilvl w:val="0"/>
          <w:numId w:val="1"/>
        </w:numPr>
        <w:jc w:val="both"/>
      </w:pPr>
      <w:r>
        <w:t>Background</w:t>
      </w:r>
    </w:p>
    <w:p w14:paraId="2794FB0C" w14:textId="77777777" w:rsidR="00CB450A" w:rsidRDefault="00CB450A" w:rsidP="005739F8">
      <w:pPr>
        <w:jc w:val="both"/>
      </w:pPr>
    </w:p>
    <w:p w14:paraId="71DA1CA1" w14:textId="58BFA1AE" w:rsidR="00CB450A" w:rsidRDefault="00CB450A" w:rsidP="005739F8">
      <w:pPr>
        <w:jc w:val="both"/>
      </w:pPr>
      <w:r>
        <w:t>The UK metal fabrication industry is a critical component of key supply chains, including automotive, aerospace, and construction, where competition is fierce and based on quality, delivery speed, and technical capability. Recent industry trends show a strong embrace of Industry 4.0, with an increasing adoption of AI, IoT, and automation to maintain efficiency and innovation. However, many Small and Medium-sized Enterprises (SMEs) within this sector often lack the in-house expertise and resources required to pursue these transformative changes effectively.</w:t>
      </w:r>
    </w:p>
    <w:p w14:paraId="57893982" w14:textId="7A876DE5" w:rsidR="00CB450A" w:rsidRDefault="00CB450A" w:rsidP="005739F8">
      <w:pPr>
        <w:jc w:val="both"/>
      </w:pPr>
      <w:r>
        <w:t xml:space="preserve">ECAM Engineering Ltd currently faces challenges competing against larger, more digitally-savvy fabricators. Its growth and lead generation are constrained by a limited online presence and outdated marketing materials. The project aims to address these critical gaps, recognizing that digital marketing improvements have led to significant gains in similar UK steel firms, with some </w:t>
      </w:r>
      <w:r>
        <w:lastRenderedPageBreak/>
        <w:t>experiencing a 65% rise in organic traffic and a 73% increase in inquiries following website revamps and SEO campaigns. SMEs also frequently struggle with strategic planning and diversification due to resource limitations. The Innovate UK management KTP model is specifically designed to overcome these challenges by funding a graduate Associate who brings fresh skills and by partnering the firm with university expertise, thereby unlocking capacity for in-depth market and competitor analysis and enabling entry into higher-margin sectors.</w:t>
      </w:r>
    </w:p>
    <w:p w14:paraId="38EB5A77" w14:textId="11A0CACC" w:rsidR="004A2288" w:rsidRDefault="004A2288" w:rsidP="005739F8">
      <w:pPr>
        <w:jc w:val="both"/>
      </w:pPr>
      <w:r w:rsidRPr="004A2288">
        <w:t>Internal analysis reveals significant operational inefficiencies costing £164,749-£187,215 annually. These include 15-20% daily operator time wasted waiting for parts, absence of automated B2B communication systems requiring manual customer chase-ups, and lack of centralized sales lead tracking. Additionally, staff feedback identifies paint shop and shot blast facilities as priority improvement areas, with potential time savings of 25-40 minutes per part in shot blasting operations.</w:t>
      </w:r>
      <w:r>
        <w:t xml:space="preserve"> </w:t>
      </w:r>
    </w:p>
    <w:p w14:paraId="2B7974A3" w14:textId="01306F38" w:rsidR="004A2288" w:rsidRDefault="004A2288" w:rsidP="005739F8">
      <w:pPr>
        <w:jc w:val="both"/>
      </w:pPr>
      <w:r>
        <w:t>Take initiatives to implement a succinct change based on the internal staff suggested</w:t>
      </w:r>
      <w:r w:rsidR="00770A90">
        <w:t xml:space="preserve"> changes, there after request the external customers for their valued feedback and implement changes based on their suggestions or recommendations, with which the company can </w:t>
      </w:r>
      <w:r w:rsidR="00EC5163">
        <w:t>make a valued cultural change towards value-centric company.</w:t>
      </w:r>
    </w:p>
    <w:p w14:paraId="0146ED8C" w14:textId="36AC3A9C" w:rsidR="00CB450A" w:rsidRDefault="00931297" w:rsidP="005739F8">
      <w:pPr>
        <w:jc w:val="both"/>
      </w:pPr>
      <w:r>
        <w:br w:type="page"/>
      </w:r>
    </w:p>
    <w:p w14:paraId="54E86CB5" w14:textId="760ECE2D" w:rsidR="00CB450A" w:rsidRDefault="00CB450A" w:rsidP="005739F8">
      <w:pPr>
        <w:pStyle w:val="Heading1"/>
        <w:numPr>
          <w:ilvl w:val="0"/>
          <w:numId w:val="1"/>
        </w:numPr>
        <w:jc w:val="both"/>
      </w:pPr>
      <w:r>
        <w:lastRenderedPageBreak/>
        <w:t>Market Analysis</w:t>
      </w:r>
    </w:p>
    <w:p w14:paraId="739F3909" w14:textId="77777777" w:rsidR="00CB450A" w:rsidRDefault="00CB450A" w:rsidP="005739F8">
      <w:pPr>
        <w:jc w:val="both"/>
      </w:pPr>
    </w:p>
    <w:p w14:paraId="6D75E030" w14:textId="4B4B1FBE" w:rsidR="00CB450A" w:rsidRDefault="00CB450A" w:rsidP="005739F8">
      <w:pPr>
        <w:jc w:val="both"/>
      </w:pPr>
      <w:r>
        <w:t>A systematic analysis of the steel fabrication market and adjacent sectors will be conducted to identify growth niches and entry points. This will involve:</w:t>
      </w:r>
    </w:p>
    <w:p w14:paraId="5E2670E5" w14:textId="148227FE" w:rsidR="00CB450A" w:rsidRDefault="00CB450A" w:rsidP="005739F8">
      <w:pPr>
        <w:pStyle w:val="ListParagraph"/>
        <w:numPr>
          <w:ilvl w:val="0"/>
          <w:numId w:val="2"/>
        </w:numPr>
        <w:jc w:val="both"/>
      </w:pPr>
      <w:r w:rsidRPr="00931297">
        <w:rPr>
          <w:b/>
          <w:bCs w:val="0"/>
        </w:rPr>
        <w:t>Competitor Analysis</w:t>
      </w:r>
      <w:r>
        <w:t>: Comprehensive analysis of competitor social media strategies, offerings, and SEO tactics to identify content gaps and opportunities for differentiation within the precision engineering market.</w:t>
      </w:r>
    </w:p>
    <w:p w14:paraId="03C5EAEB" w14:textId="321A568E" w:rsidR="00CB450A" w:rsidRDefault="00CB450A" w:rsidP="005739F8">
      <w:pPr>
        <w:pStyle w:val="ListParagraph"/>
        <w:numPr>
          <w:ilvl w:val="0"/>
          <w:numId w:val="2"/>
        </w:numPr>
        <w:jc w:val="both"/>
      </w:pPr>
      <w:r w:rsidRPr="00931297">
        <w:rPr>
          <w:b/>
          <w:bCs w:val="0"/>
        </w:rPr>
        <w:t>Trend Identification</w:t>
      </w:r>
      <w:r>
        <w:t>: Utilizing AI-based analytics, market intelligence tools, and predictive algorithms to uncover emerging industry trends, customer needs, and market dynamics. This includes examining customer and market intelligence through big-data AI analytics to enhance value-chain innovation.</w:t>
      </w:r>
    </w:p>
    <w:p w14:paraId="5AD1F829" w14:textId="2693FDCE" w:rsidR="00CB450A" w:rsidRDefault="00CB450A" w:rsidP="005739F8">
      <w:pPr>
        <w:pStyle w:val="ListParagraph"/>
        <w:numPr>
          <w:ilvl w:val="0"/>
          <w:numId w:val="2"/>
        </w:numPr>
        <w:jc w:val="both"/>
      </w:pPr>
      <w:r w:rsidRPr="00931297">
        <w:rPr>
          <w:b/>
          <w:bCs w:val="0"/>
        </w:rPr>
        <w:t>Sector Identification</w:t>
      </w:r>
      <w:r>
        <w:t>: Focusing on higher-margin sectors such as automotive, aerospace, and rail, which require specific certifications like IATF 16949 (automotive), AS9100D/NADCAP (aerospace), and IRIS/RISQS (rail). The project will map out these requirements and align ECAM’s capabilities.</w:t>
      </w:r>
    </w:p>
    <w:p w14:paraId="442A1EFA" w14:textId="4B33F5F0" w:rsidR="00CB450A" w:rsidRDefault="00CB450A" w:rsidP="005739F8">
      <w:pPr>
        <w:pStyle w:val="ListParagraph"/>
        <w:numPr>
          <w:ilvl w:val="0"/>
          <w:numId w:val="2"/>
        </w:numPr>
        <w:jc w:val="both"/>
      </w:pPr>
      <w:r w:rsidRPr="00931297">
        <w:rPr>
          <w:b/>
          <w:bCs w:val="0"/>
        </w:rPr>
        <w:t xml:space="preserve">Customer </w:t>
      </w:r>
      <w:r w:rsidR="00931297" w:rsidRPr="00931297">
        <w:rPr>
          <w:b/>
          <w:bCs w:val="0"/>
        </w:rPr>
        <w:t>Behaviour</w:t>
      </w:r>
      <w:r w:rsidRPr="00931297">
        <w:rPr>
          <w:b/>
          <w:bCs w:val="0"/>
        </w:rPr>
        <w:t xml:space="preserve"> Analysis</w:t>
      </w:r>
      <w:r w:rsidRPr="00931297">
        <w:t>:</w:t>
      </w:r>
      <w:r>
        <w:t xml:space="preserve"> Employing AI’s predictive capabilities to forecast market trends and customer </w:t>
      </w:r>
      <w:r w:rsidR="00931297">
        <w:t>behaviours</w:t>
      </w:r>
      <w:r>
        <w:t>, ensuring ECAM stays ahead of market dynamics and anticipates demand.</w:t>
      </w:r>
    </w:p>
    <w:p w14:paraId="0F1680DB" w14:textId="3CC12E24" w:rsidR="00BC3DC1" w:rsidRDefault="00BC3DC1" w:rsidP="005739F8">
      <w:pPr>
        <w:pStyle w:val="ListParagraph"/>
        <w:numPr>
          <w:ilvl w:val="0"/>
          <w:numId w:val="2"/>
        </w:numPr>
        <w:jc w:val="both"/>
      </w:pPr>
      <w:r w:rsidRPr="00BC3DC1">
        <w:rPr>
          <w:b/>
          <w:bCs w:val="0"/>
        </w:rPr>
        <w:t>Sector Entry Requirements</w:t>
      </w:r>
      <w:r w:rsidRPr="00BC3DC1">
        <w:t xml:space="preserve">: Analysis of target sectors reveals mandatory certification requirements for market access. Automotive sector entry requires IATF 16949 certification, aerospace markets demand AS9100D and NADCAP accreditation, while rail industry access necessitates IRIS/RISQS certification. Competitor analysis shows established players like KMF Precision Engineering (£28.2M revenue) and </w:t>
      </w:r>
      <w:proofErr w:type="spellStart"/>
      <w:r w:rsidRPr="00BC3DC1">
        <w:t>Hydram</w:t>
      </w:r>
      <w:proofErr w:type="spellEnd"/>
      <w:r w:rsidRPr="00BC3DC1">
        <w:t xml:space="preserve"> Engineering (£30.23M revenue) maintain multiple sector certifications, highlighting the competitive necessity of comprehensive accreditation strategies.</w:t>
      </w:r>
    </w:p>
    <w:p w14:paraId="1EF32DBF" w14:textId="77777777" w:rsidR="00CB450A" w:rsidRDefault="00CB450A" w:rsidP="005739F8">
      <w:pPr>
        <w:jc w:val="both"/>
      </w:pPr>
    </w:p>
    <w:p w14:paraId="722EB274" w14:textId="7D359013" w:rsidR="00CB450A" w:rsidRDefault="00CB450A" w:rsidP="005739F8">
      <w:pPr>
        <w:pStyle w:val="Heading1"/>
        <w:numPr>
          <w:ilvl w:val="0"/>
          <w:numId w:val="1"/>
        </w:numPr>
        <w:jc w:val="both"/>
      </w:pPr>
      <w:r>
        <w:t>Innovation Strategy</w:t>
      </w:r>
    </w:p>
    <w:p w14:paraId="04810395" w14:textId="77777777" w:rsidR="00CB450A" w:rsidRDefault="00CB450A" w:rsidP="005739F8">
      <w:pPr>
        <w:jc w:val="both"/>
      </w:pPr>
    </w:p>
    <w:p w14:paraId="2CC39081" w14:textId="30AD01F0" w:rsidR="00CB450A" w:rsidRDefault="00CB450A" w:rsidP="005739F8">
      <w:pPr>
        <w:jc w:val="both"/>
      </w:pPr>
      <w:r>
        <w:t>ECAM’s innovation strategy will be multi-faceted, focusing on product development and internal process refinement, significantly augmented by AI:</w:t>
      </w:r>
    </w:p>
    <w:p w14:paraId="658B6560" w14:textId="3D41FF54" w:rsidR="00CB450A" w:rsidRDefault="00CB450A" w:rsidP="005739F8">
      <w:pPr>
        <w:pStyle w:val="ListParagraph"/>
        <w:numPr>
          <w:ilvl w:val="0"/>
          <w:numId w:val="2"/>
        </w:numPr>
        <w:jc w:val="both"/>
      </w:pPr>
      <w:r w:rsidRPr="00931297">
        <w:rPr>
          <w:b/>
          <w:bCs w:val="0"/>
        </w:rPr>
        <w:t>AI-Driven Innovation Management</w:t>
      </w:r>
      <w:r>
        <w:t xml:space="preserve">: AI will accelerate the product development lifecycle through techniques such as generative design and Natural Language Processing (NLP), facilitating idea generation and market introduction. ECAM will leverage AI to </w:t>
      </w:r>
      <w:proofErr w:type="spellStart"/>
      <w:r>
        <w:t>analyze</w:t>
      </w:r>
      <w:proofErr w:type="spellEnd"/>
      <w:r>
        <w:t xml:space="preserve"> market data and consumer feedback, simulate scenarios, and predict outcomes to identify market gaps and innovate effectively.</w:t>
      </w:r>
    </w:p>
    <w:p w14:paraId="2FBCFCC7" w14:textId="5BB9B750" w:rsidR="00CB450A" w:rsidRDefault="00CB450A" w:rsidP="005739F8">
      <w:pPr>
        <w:pStyle w:val="ListParagraph"/>
        <w:numPr>
          <w:ilvl w:val="0"/>
          <w:numId w:val="2"/>
        </w:numPr>
        <w:jc w:val="both"/>
      </w:pPr>
      <w:r w:rsidRPr="00931297">
        <w:rPr>
          <w:b/>
          <w:bCs w:val="0"/>
        </w:rPr>
        <w:lastRenderedPageBreak/>
        <w:t>New Product Development</w:t>
      </w:r>
      <w:r>
        <w:t>: Collaborate with ECAM’s engineering team to define an innovation roadmap. The Associate will generate ideas based on market feedback and technology scouting, and help prototype at least two new products. For each product, assistance will be provided with specification development, packaging for market launch, and coordinating necessary certification processes for targeted sectors.</w:t>
      </w:r>
    </w:p>
    <w:p w14:paraId="003A1D29" w14:textId="0A9F77D6" w:rsidR="00CB450A" w:rsidRDefault="00CB450A" w:rsidP="005739F8">
      <w:pPr>
        <w:pStyle w:val="ListParagraph"/>
        <w:numPr>
          <w:ilvl w:val="0"/>
          <w:numId w:val="2"/>
        </w:numPr>
        <w:jc w:val="both"/>
      </w:pPr>
      <w:r w:rsidRPr="00931297">
        <w:rPr>
          <w:b/>
          <w:bCs w:val="0"/>
        </w:rPr>
        <w:t>Business Model Innovation</w:t>
      </w:r>
      <w:r>
        <w:t>: Generative AI will be explored to enable radical shifts in value delivery and operational efficiency, orchestrating customized client interactions and fostering innovation across sectors.</w:t>
      </w:r>
    </w:p>
    <w:p w14:paraId="507D7094" w14:textId="07383FB2" w:rsidR="00CB450A" w:rsidRDefault="00CB450A" w:rsidP="005739F8">
      <w:pPr>
        <w:pStyle w:val="ListParagraph"/>
        <w:numPr>
          <w:ilvl w:val="0"/>
          <w:numId w:val="2"/>
        </w:numPr>
        <w:jc w:val="both"/>
      </w:pPr>
      <w:r w:rsidRPr="00931297">
        <w:rPr>
          <w:b/>
          <w:bCs w:val="0"/>
        </w:rPr>
        <w:t>Operational Transformation</w:t>
      </w:r>
      <w:r>
        <w:t>: Lead the documentation and standardization of ECAM’s processes. This involves mapping critical manufacturing and business workflows, creating SOPs and visual process flows, and establishing a Business Process Management (BPM) approach, training staff in its use to increase productivity and quality.</w:t>
      </w:r>
    </w:p>
    <w:p w14:paraId="17904ABD" w14:textId="0154920A" w:rsidR="00BF348C" w:rsidRDefault="00BF348C" w:rsidP="005739F8">
      <w:pPr>
        <w:pStyle w:val="ListParagraph"/>
        <w:numPr>
          <w:ilvl w:val="0"/>
          <w:numId w:val="2"/>
        </w:numPr>
        <w:jc w:val="both"/>
      </w:pPr>
      <w:r w:rsidRPr="00BF348C">
        <w:rPr>
          <w:b/>
          <w:bCs w:val="0"/>
        </w:rPr>
        <w:t>Digital Infrastructure Transformation</w:t>
      </w:r>
      <w:r w:rsidRPr="00BF348C">
        <w:t xml:space="preserve">: Implementation of </w:t>
      </w:r>
      <w:r>
        <w:t xml:space="preserve">connection with existing </w:t>
      </w:r>
      <w:r w:rsidRPr="00BF348C">
        <w:t>Enterprise Resource Planning (ERP)</w:t>
      </w:r>
      <w:r>
        <w:t xml:space="preserve"> ‘Datafile’</w:t>
      </w:r>
      <w:r w:rsidRPr="00BF348C">
        <w:t xml:space="preserve"> and Manufacturing Execution System (MES) </w:t>
      </w:r>
      <w:r w:rsidR="00010E34">
        <w:t xml:space="preserve">‘Epoptia’ this </w:t>
      </w:r>
      <w:r w:rsidRPr="00BF348C">
        <w:t>integration to address current limitations</w:t>
      </w:r>
      <w:r w:rsidR="00010E34">
        <w:t xml:space="preserve"> lack of data collection from the shopfloor</w:t>
      </w:r>
      <w:r w:rsidRPr="00BF348C">
        <w:t xml:space="preserve">. The Epoptia MES system (£2,487-£4,145 annually) provides cost-effective alternative to traditional £500k+ systems. </w:t>
      </w:r>
      <w:r w:rsidR="00010E34">
        <w:t xml:space="preserve">Additionally, </w:t>
      </w:r>
      <w:r w:rsidRPr="00BF348C">
        <w:t>Electronic Data Interchange (EDI) system deployment (£10,800 initial + £4,548 annual) will eliminate manual B2B communication inefficiencies. Stock traceability systems and digital twin feasibility studies will support advanced manufacturing capabilities.</w:t>
      </w:r>
    </w:p>
    <w:p w14:paraId="7754D0EE" w14:textId="77777777" w:rsidR="00CB450A" w:rsidRDefault="00CB450A" w:rsidP="005739F8">
      <w:pPr>
        <w:jc w:val="both"/>
      </w:pPr>
    </w:p>
    <w:p w14:paraId="0BE029A8" w14:textId="6A01A5FD" w:rsidR="00CB450A" w:rsidRDefault="00CB450A" w:rsidP="005739F8">
      <w:pPr>
        <w:pStyle w:val="Heading1"/>
        <w:numPr>
          <w:ilvl w:val="0"/>
          <w:numId w:val="1"/>
        </w:numPr>
        <w:jc w:val="both"/>
      </w:pPr>
      <w:r>
        <w:t>Marketing Plan</w:t>
      </w:r>
    </w:p>
    <w:p w14:paraId="31AADACA" w14:textId="77777777" w:rsidR="00CB450A" w:rsidRDefault="00CB450A" w:rsidP="005739F8">
      <w:pPr>
        <w:jc w:val="both"/>
      </w:pPr>
    </w:p>
    <w:p w14:paraId="24D612E5" w14:textId="101C4ECD" w:rsidR="00CB450A" w:rsidRDefault="00CB450A" w:rsidP="005739F8">
      <w:pPr>
        <w:jc w:val="both"/>
      </w:pPr>
      <w:r>
        <w:t>The marketing plan is designed to significantly enhance ECAM’s digital presence, generate leads, and support sector diversification, with AI at its core:</w:t>
      </w:r>
    </w:p>
    <w:p w14:paraId="439FA0BA" w14:textId="2806E76F" w:rsidR="00CB450A" w:rsidRPr="00931297" w:rsidRDefault="00CB450A" w:rsidP="005739F8">
      <w:pPr>
        <w:pStyle w:val="ListParagraph"/>
        <w:numPr>
          <w:ilvl w:val="0"/>
          <w:numId w:val="2"/>
        </w:numPr>
        <w:jc w:val="both"/>
        <w:rPr>
          <w:b/>
          <w:bCs w:val="0"/>
          <w:u w:val="single"/>
        </w:rPr>
      </w:pPr>
      <w:r w:rsidRPr="00931297">
        <w:rPr>
          <w:b/>
          <w:bCs w:val="0"/>
          <w:u w:val="single"/>
        </w:rPr>
        <w:t>Digital Foundation &amp; Content Strategy (Months 1-8):</w:t>
      </w:r>
    </w:p>
    <w:p w14:paraId="5DE5DFA0" w14:textId="7973B632" w:rsidR="00CB450A" w:rsidRDefault="00CB450A" w:rsidP="005739F8">
      <w:pPr>
        <w:pStyle w:val="ListParagraph"/>
        <w:numPr>
          <w:ilvl w:val="0"/>
          <w:numId w:val="7"/>
        </w:numPr>
        <w:jc w:val="both"/>
      </w:pPr>
      <w:r w:rsidRPr="00931297">
        <w:rPr>
          <w:b/>
          <w:bCs w:val="0"/>
        </w:rPr>
        <w:t>Platform Optimization</w:t>
      </w:r>
      <w:r>
        <w:t>: Overhaul ECAM’s website for improved User Experience (UX) and SEO (including mobile optimization). Redesign the LinkedIn company page with professional branding and extend presence to Facebook, Instagram, and YouTube.</w:t>
      </w:r>
    </w:p>
    <w:p w14:paraId="02F219D7" w14:textId="77777777" w:rsidR="00931297" w:rsidRDefault="00CB450A" w:rsidP="005739F8">
      <w:pPr>
        <w:pStyle w:val="ListParagraph"/>
        <w:numPr>
          <w:ilvl w:val="0"/>
          <w:numId w:val="8"/>
        </w:numPr>
        <w:jc w:val="both"/>
      </w:pPr>
      <w:r w:rsidRPr="00931297">
        <w:rPr>
          <w:b/>
          <w:bCs w:val="0"/>
        </w:rPr>
        <w:t>Content Creation</w:t>
      </w:r>
      <w:r>
        <w:t>: Develop a comprehensive content calendar targeting precision engineering keywords. Create professional brochures, banners, blog posts, newsletters, video content (featuring manufacturing processes and quality standards), whitepapers, case studies, and technical guides. Establish thought leadership content series.</w:t>
      </w:r>
    </w:p>
    <w:p w14:paraId="7FC97940" w14:textId="77777777" w:rsidR="00931297" w:rsidRDefault="00CB450A" w:rsidP="005739F8">
      <w:pPr>
        <w:pStyle w:val="ListParagraph"/>
        <w:numPr>
          <w:ilvl w:val="0"/>
          <w:numId w:val="8"/>
        </w:numPr>
        <w:jc w:val="both"/>
      </w:pPr>
      <w:r w:rsidRPr="00931297">
        <w:rPr>
          <w:b/>
          <w:bCs w:val="0"/>
        </w:rPr>
        <w:t>Social Media Engagement</w:t>
      </w:r>
      <w:r>
        <w:t>: Implement a LinkedIn follower growth strategy targeting 95 new followers monthly (3-5 posts per week). Establish an employee brand advocacy program.</w:t>
      </w:r>
    </w:p>
    <w:p w14:paraId="09AFC2ED" w14:textId="77777777" w:rsidR="00931297" w:rsidRDefault="00CB450A" w:rsidP="005739F8">
      <w:pPr>
        <w:pStyle w:val="ListParagraph"/>
        <w:numPr>
          <w:ilvl w:val="0"/>
          <w:numId w:val="8"/>
        </w:numPr>
        <w:jc w:val="both"/>
      </w:pPr>
      <w:r w:rsidRPr="00931297">
        <w:rPr>
          <w:b/>
          <w:bCs w:val="0"/>
        </w:rPr>
        <w:lastRenderedPageBreak/>
        <w:t xml:space="preserve">Personalized Engagement: </w:t>
      </w:r>
      <w:r>
        <w:t>Utilize AI tools like NLP and predictive analytics to segment customers and deliver tailored experiences, email marketing, and website content, aiming for increased customer retention and revenue.</w:t>
      </w:r>
    </w:p>
    <w:p w14:paraId="12397D1C" w14:textId="77777777" w:rsidR="00931297" w:rsidRDefault="00CB450A" w:rsidP="005739F8">
      <w:pPr>
        <w:pStyle w:val="ListParagraph"/>
        <w:numPr>
          <w:ilvl w:val="0"/>
          <w:numId w:val="8"/>
        </w:numPr>
        <w:jc w:val="both"/>
      </w:pPr>
      <w:r w:rsidRPr="00931297">
        <w:rPr>
          <w:b/>
          <w:bCs w:val="0"/>
        </w:rPr>
        <w:t>Predictive Analytics</w:t>
      </w:r>
      <w:r>
        <w:t xml:space="preserve">: Optimize marketing strategies by forecasting market trends and customer </w:t>
      </w:r>
      <w:r w:rsidR="00931297">
        <w:t>behaviours</w:t>
      </w:r>
      <w:r>
        <w:t>.</w:t>
      </w:r>
    </w:p>
    <w:p w14:paraId="23415EB3" w14:textId="77777777" w:rsidR="00931297" w:rsidRDefault="00CB450A" w:rsidP="005739F8">
      <w:pPr>
        <w:pStyle w:val="ListParagraph"/>
        <w:numPr>
          <w:ilvl w:val="0"/>
          <w:numId w:val="8"/>
        </w:numPr>
        <w:jc w:val="both"/>
      </w:pPr>
      <w:r w:rsidRPr="00931297">
        <w:rPr>
          <w:b/>
          <w:bCs w:val="0"/>
        </w:rPr>
        <w:t>Conversational AI</w:t>
      </w:r>
      <w:r>
        <w:t>: Implement NLP-powered chatbots for initial inquiries and personalized customer interactions.</w:t>
      </w:r>
    </w:p>
    <w:p w14:paraId="481C0D00" w14:textId="77777777" w:rsidR="00931297" w:rsidRDefault="00CB450A" w:rsidP="005739F8">
      <w:pPr>
        <w:pStyle w:val="ListParagraph"/>
        <w:numPr>
          <w:ilvl w:val="0"/>
          <w:numId w:val="8"/>
        </w:numPr>
        <w:jc w:val="both"/>
      </w:pPr>
      <w:r w:rsidRPr="00931297">
        <w:rPr>
          <w:b/>
          <w:bCs w:val="0"/>
        </w:rPr>
        <w:t>Content Generation</w:t>
      </w:r>
      <w:r>
        <w:t>: Experiment with generative AI for scalable social media content and content outlines.</w:t>
      </w:r>
    </w:p>
    <w:p w14:paraId="6ED313C7" w14:textId="57D86890" w:rsidR="00931297" w:rsidRDefault="00CB450A" w:rsidP="005739F8">
      <w:pPr>
        <w:pStyle w:val="ListParagraph"/>
        <w:numPr>
          <w:ilvl w:val="0"/>
          <w:numId w:val="8"/>
        </w:numPr>
        <w:jc w:val="both"/>
      </w:pPr>
      <w:r w:rsidRPr="00931297">
        <w:rPr>
          <w:b/>
          <w:bCs w:val="0"/>
        </w:rPr>
        <w:t>Lead Scoring &amp; Optimization</w:t>
      </w:r>
      <w:r>
        <w:t>: Use machine learning for lead scoring, and AI-driven CRM segmentation for personalized outreach. Optimize advertising spend and SEO keywords with AI suggestions.</w:t>
      </w:r>
    </w:p>
    <w:p w14:paraId="68FD22A7" w14:textId="54A78AE7" w:rsidR="00931297" w:rsidRDefault="009D72CB" w:rsidP="005739F8">
      <w:pPr>
        <w:pStyle w:val="ListParagraph"/>
        <w:numPr>
          <w:ilvl w:val="0"/>
          <w:numId w:val="8"/>
        </w:numPr>
        <w:jc w:val="both"/>
      </w:pPr>
      <w:r w:rsidRPr="009D72CB">
        <w:rPr>
          <w:b/>
          <w:bCs w:val="0"/>
        </w:rPr>
        <w:t>Competitive Intelligence Integration</w:t>
      </w:r>
      <w:r w:rsidRPr="009D72CB">
        <w:t>: Analysis of 35 regional competitors reveals ECAM's current LinkedIn following (</w:t>
      </w:r>
      <w:r>
        <w:t>97</w:t>
      </w:r>
      <w:r w:rsidRPr="009D72CB">
        <w:t>0) significantly trails market leaders like KMF Precision Engineering (4,763 followers) and Gibbs Gears (2,613 followers). Content strategy will leverage identified keyword gaps including 'fabrication' (60,500 monthly volume), 'metal fabrication' (5,400 volume), and 'precision engineering' terms to capture market share from competitors currently ranking for these high-value keywords</w:t>
      </w:r>
      <w:r>
        <w:t>.</w:t>
      </w:r>
    </w:p>
    <w:p w14:paraId="4B5A6115" w14:textId="77777777" w:rsidR="00931297" w:rsidRPr="00931297" w:rsidRDefault="00931297" w:rsidP="005739F8">
      <w:pPr>
        <w:jc w:val="both"/>
      </w:pPr>
    </w:p>
    <w:p w14:paraId="51C4A2EC" w14:textId="542371D6" w:rsidR="00CB450A" w:rsidRDefault="00CB450A" w:rsidP="005739F8">
      <w:pPr>
        <w:pStyle w:val="ListParagraph"/>
        <w:numPr>
          <w:ilvl w:val="0"/>
          <w:numId w:val="2"/>
        </w:numPr>
        <w:jc w:val="both"/>
      </w:pPr>
      <w:r w:rsidRPr="00931297">
        <w:rPr>
          <w:b/>
          <w:bCs w:val="0"/>
          <w:u w:val="single"/>
        </w:rPr>
        <w:t>Market Penetration &amp; Advanced Digital Marketing (Months 9-16):</w:t>
      </w:r>
    </w:p>
    <w:p w14:paraId="0BD60606" w14:textId="77777777" w:rsidR="00931297" w:rsidRDefault="00CB450A" w:rsidP="005739F8">
      <w:pPr>
        <w:pStyle w:val="ListParagraph"/>
        <w:numPr>
          <w:ilvl w:val="0"/>
          <w:numId w:val="9"/>
        </w:numPr>
        <w:jc w:val="both"/>
      </w:pPr>
      <w:r w:rsidRPr="00931297">
        <w:rPr>
          <w:b/>
          <w:bCs w:val="0"/>
        </w:rPr>
        <w:t>Paid Advertising &amp; Lead Generation</w:t>
      </w:r>
      <w:r>
        <w:t>: Launch targeted LinkedIn campaigns with increasing monthly budgets, focusing on automotive, aerospace, and rail decision-makers. Implement Account-Based Marketing (ABM) targeting specific OEM prospects.</w:t>
      </w:r>
    </w:p>
    <w:p w14:paraId="342FAFF7" w14:textId="77777777" w:rsidR="00931297" w:rsidRDefault="00CB450A" w:rsidP="005739F8">
      <w:pPr>
        <w:pStyle w:val="ListParagraph"/>
        <w:numPr>
          <w:ilvl w:val="0"/>
          <w:numId w:val="9"/>
        </w:numPr>
        <w:jc w:val="both"/>
      </w:pPr>
      <w:r w:rsidRPr="00931297">
        <w:rPr>
          <w:b/>
          <w:bCs w:val="0"/>
        </w:rPr>
        <w:t>Sector-Specific Campaigns</w:t>
      </w:r>
      <w:r>
        <w:t>: Launch dedicated LinkedIn campaigns and create bespoke content series for the automotive (highlighting IATF16949 preparation), aerospace (AS9100D and NADCAP requirements), and rail industries (IRIS, RISQS standards). Attend relevant trade shows and networking events with social media amplification.</w:t>
      </w:r>
    </w:p>
    <w:p w14:paraId="662267DE" w14:textId="77777777" w:rsidR="00931297" w:rsidRDefault="00CB450A" w:rsidP="005739F8">
      <w:pPr>
        <w:pStyle w:val="ListParagraph"/>
        <w:numPr>
          <w:ilvl w:val="0"/>
          <w:numId w:val="9"/>
        </w:numPr>
        <w:jc w:val="both"/>
      </w:pPr>
      <w:r w:rsidRPr="00931297">
        <w:rPr>
          <w:b/>
          <w:bCs w:val="0"/>
        </w:rPr>
        <w:t>Marketing Automation</w:t>
      </w:r>
      <w:r>
        <w:t>: Deploy marketing automation for lead nurturing and Customer Relationship Management (CRM). Establish retargeting campaigns for website visitors.</w:t>
      </w:r>
    </w:p>
    <w:p w14:paraId="7542CC35" w14:textId="35CF2099" w:rsidR="00CB450A" w:rsidRDefault="00CB450A" w:rsidP="005739F8">
      <w:pPr>
        <w:pStyle w:val="ListParagraph"/>
        <w:numPr>
          <w:ilvl w:val="0"/>
          <w:numId w:val="9"/>
        </w:numPr>
        <w:jc w:val="both"/>
      </w:pPr>
      <w:r w:rsidRPr="00931297">
        <w:rPr>
          <w:b/>
          <w:bCs w:val="0"/>
        </w:rPr>
        <w:t>Partnerships</w:t>
      </w:r>
      <w:r>
        <w:t>: Establish thought leadership through industry expert partnerships, co-marketing campaigns with complementary companies, and referral marketing programs.</w:t>
      </w:r>
    </w:p>
    <w:p w14:paraId="11665032" w14:textId="7073C47A" w:rsidR="00204FC9" w:rsidRDefault="00204FC9" w:rsidP="005739F8">
      <w:pPr>
        <w:pStyle w:val="ListParagraph"/>
        <w:numPr>
          <w:ilvl w:val="0"/>
          <w:numId w:val="9"/>
        </w:numPr>
        <w:jc w:val="both"/>
      </w:pPr>
      <w:r w:rsidRPr="00204FC9">
        <w:rPr>
          <w:b/>
          <w:bCs w:val="0"/>
        </w:rPr>
        <w:t>Certification Acquisition Phase</w:t>
      </w:r>
      <w:r w:rsidRPr="00204FC9">
        <w:t>: Initiate IATF 16949 gap analysis and documentation preparation (Months 7-9). Commence AS9100D implementation with external consultancy support (Months 10-12). Budget allocation: £35,000 for IATF 16949, £40,000 for AS9100D, £25,000 for NADCAP preparation.</w:t>
      </w:r>
    </w:p>
    <w:p w14:paraId="64DB43A6" w14:textId="77777777" w:rsidR="00204FC9" w:rsidRDefault="00204FC9" w:rsidP="00204FC9">
      <w:pPr>
        <w:pStyle w:val="ListParagraph"/>
        <w:ind w:left="936"/>
        <w:jc w:val="both"/>
      </w:pPr>
    </w:p>
    <w:p w14:paraId="27808F30" w14:textId="77777777" w:rsidR="00931297" w:rsidRDefault="00931297" w:rsidP="005739F8">
      <w:pPr>
        <w:pStyle w:val="ListParagraph"/>
        <w:jc w:val="both"/>
      </w:pPr>
    </w:p>
    <w:p w14:paraId="1EA0F688" w14:textId="765EA22D" w:rsidR="00CB450A" w:rsidRPr="00931297" w:rsidRDefault="00CB450A" w:rsidP="005739F8">
      <w:pPr>
        <w:pStyle w:val="ListParagraph"/>
        <w:numPr>
          <w:ilvl w:val="0"/>
          <w:numId w:val="2"/>
        </w:numPr>
        <w:jc w:val="both"/>
        <w:rPr>
          <w:b/>
          <w:bCs w:val="0"/>
          <w:u w:val="single"/>
        </w:rPr>
      </w:pPr>
      <w:r w:rsidRPr="00931297">
        <w:rPr>
          <w:b/>
          <w:bCs w:val="0"/>
          <w:u w:val="single"/>
        </w:rPr>
        <w:lastRenderedPageBreak/>
        <w:t>Customer Success &amp; International Market Exploration (Months 17-24):</w:t>
      </w:r>
    </w:p>
    <w:p w14:paraId="6775C6D5" w14:textId="77777777" w:rsidR="00931297" w:rsidRDefault="00CB450A" w:rsidP="005739F8">
      <w:pPr>
        <w:pStyle w:val="ListParagraph"/>
        <w:numPr>
          <w:ilvl w:val="0"/>
          <w:numId w:val="10"/>
        </w:numPr>
        <w:jc w:val="both"/>
      </w:pPr>
      <w:r w:rsidRPr="00931297">
        <w:rPr>
          <w:b/>
          <w:bCs w:val="0"/>
        </w:rPr>
        <w:t>Customer Success</w:t>
      </w:r>
      <w:r>
        <w:t>: Launch customer success content, amplify customer testimonials, and develop advocacy programs to boost retention.</w:t>
      </w:r>
    </w:p>
    <w:p w14:paraId="5CC4D209" w14:textId="33712D87" w:rsidR="00AB02ED" w:rsidRDefault="00AB02ED" w:rsidP="005739F8">
      <w:pPr>
        <w:pStyle w:val="ListParagraph"/>
        <w:numPr>
          <w:ilvl w:val="0"/>
          <w:numId w:val="10"/>
        </w:numPr>
        <w:jc w:val="both"/>
      </w:pPr>
      <w:r w:rsidRPr="00AB02ED">
        <w:rPr>
          <w:b/>
          <w:bCs w:val="0"/>
        </w:rPr>
        <w:t>Advanced Certification Completion</w:t>
      </w:r>
      <w:r w:rsidRPr="00AB02ED">
        <w:t>: Finalize IATF 16949 certification audit and achieve compliance (Months 1</w:t>
      </w:r>
      <w:r>
        <w:t>7</w:t>
      </w:r>
      <w:r w:rsidRPr="00AB02ED">
        <w:t>-1</w:t>
      </w:r>
      <w:r>
        <w:t>9</w:t>
      </w:r>
      <w:r w:rsidRPr="00AB02ED">
        <w:t xml:space="preserve">). Complete AS9100D certification process and initiate NADCAP accreditation (Months </w:t>
      </w:r>
      <w:r>
        <w:t>20</w:t>
      </w:r>
      <w:r w:rsidRPr="00AB02ED">
        <w:t>-</w:t>
      </w:r>
      <w:r>
        <w:t>22</w:t>
      </w:r>
      <w:r w:rsidRPr="00AB02ED">
        <w:t>). Begin IRIS/RISQS certification preparation for rail sector entry.</w:t>
      </w:r>
    </w:p>
    <w:p w14:paraId="4C5ACC10" w14:textId="6C252127" w:rsidR="00CB450A" w:rsidRDefault="00CB450A" w:rsidP="005739F8">
      <w:pPr>
        <w:pStyle w:val="ListParagraph"/>
        <w:numPr>
          <w:ilvl w:val="0"/>
          <w:numId w:val="10"/>
        </w:numPr>
        <w:jc w:val="both"/>
      </w:pPr>
      <w:r w:rsidRPr="00931297">
        <w:rPr>
          <w:b/>
          <w:bCs w:val="0"/>
        </w:rPr>
        <w:t>International Exploration</w:t>
      </w:r>
      <w:r>
        <w:t>: Research international precision engineering market opportunities and develop tailored social media campaigns and content for European and North American markets.</w:t>
      </w:r>
    </w:p>
    <w:p w14:paraId="525372BB" w14:textId="77777777" w:rsidR="00CB450A" w:rsidRDefault="00CB450A" w:rsidP="005739F8">
      <w:pPr>
        <w:jc w:val="both"/>
      </w:pPr>
    </w:p>
    <w:p w14:paraId="66653F81" w14:textId="56310CB5" w:rsidR="00CB450A" w:rsidRDefault="00CB450A" w:rsidP="005739F8">
      <w:pPr>
        <w:pStyle w:val="Heading1"/>
        <w:numPr>
          <w:ilvl w:val="0"/>
          <w:numId w:val="1"/>
        </w:numPr>
        <w:jc w:val="both"/>
      </w:pPr>
      <w:r>
        <w:t xml:space="preserve"> Implementation Timeline</w:t>
      </w:r>
    </w:p>
    <w:p w14:paraId="55423451" w14:textId="77777777" w:rsidR="00CB450A" w:rsidRDefault="00CB450A" w:rsidP="005739F8">
      <w:pPr>
        <w:jc w:val="both"/>
      </w:pPr>
    </w:p>
    <w:p w14:paraId="4A2570B0" w14:textId="57E675BB" w:rsidR="00CB450A" w:rsidRDefault="00CB450A" w:rsidP="005739F8">
      <w:pPr>
        <w:jc w:val="both"/>
      </w:pPr>
      <w:r>
        <w:t>The project will follow a structured 24-month timeline:</w:t>
      </w:r>
    </w:p>
    <w:p w14:paraId="1960F1CC" w14:textId="298F7F3E" w:rsidR="00CB450A" w:rsidRPr="00931297" w:rsidRDefault="00CB450A" w:rsidP="005739F8">
      <w:pPr>
        <w:pStyle w:val="ListParagraph"/>
        <w:numPr>
          <w:ilvl w:val="0"/>
          <w:numId w:val="2"/>
        </w:numPr>
        <w:jc w:val="both"/>
        <w:rPr>
          <w:b/>
          <w:bCs w:val="0"/>
          <w:u w:val="single"/>
        </w:rPr>
      </w:pPr>
      <w:r w:rsidRPr="00931297">
        <w:rPr>
          <w:b/>
          <w:bCs w:val="0"/>
          <w:u w:val="single"/>
        </w:rPr>
        <w:t>Months 1–6: Digital Foundation &amp; Initial Optimization (Phase 1, Stage 1 &amp; 2)</w:t>
      </w:r>
    </w:p>
    <w:p w14:paraId="3728DB21" w14:textId="6404A9C7" w:rsidR="00CB450A" w:rsidRDefault="00CB450A" w:rsidP="005739F8">
      <w:pPr>
        <w:pStyle w:val="ListParagraph"/>
        <w:numPr>
          <w:ilvl w:val="0"/>
          <w:numId w:val="11"/>
        </w:numPr>
        <w:jc w:val="both"/>
      </w:pPr>
      <w:r w:rsidRPr="00931297">
        <w:rPr>
          <w:b/>
          <w:bCs w:val="0"/>
        </w:rPr>
        <w:t>Audit and Research</w:t>
      </w:r>
      <w:r>
        <w:t>: Thorough audit of existing marketing materials, web analytics, and key processes. Conduct market and competitor research (SEO strategies, offerings).</w:t>
      </w:r>
    </w:p>
    <w:p w14:paraId="356B476C" w14:textId="004AB298" w:rsidR="00CB450A" w:rsidRDefault="00CB450A" w:rsidP="005739F8">
      <w:pPr>
        <w:pStyle w:val="ListParagraph"/>
        <w:numPr>
          <w:ilvl w:val="0"/>
          <w:numId w:val="11"/>
        </w:numPr>
        <w:jc w:val="both"/>
      </w:pPr>
      <w:r w:rsidRPr="00931297">
        <w:rPr>
          <w:b/>
          <w:bCs w:val="0"/>
        </w:rPr>
        <w:t>Marketing &amp; Branding</w:t>
      </w:r>
      <w:r>
        <w:t>: Develop a refreshed marketing plan, internal communications strategy, and new branding assets (brochure templates, social media style guides).</w:t>
      </w:r>
      <w:r w:rsidR="00931297">
        <w:t xml:space="preserve"> </w:t>
      </w:r>
      <w:r>
        <w:t>Start regular content creation (monthly blog, LinkedIn posts). Launch first paid LinkedIn campaigns (£500 monthly budget).</w:t>
      </w:r>
    </w:p>
    <w:p w14:paraId="6F9FCA2E" w14:textId="0BA784B2" w:rsidR="00CB450A" w:rsidRDefault="00CB450A" w:rsidP="005739F8">
      <w:pPr>
        <w:pStyle w:val="ListParagraph"/>
        <w:numPr>
          <w:ilvl w:val="0"/>
          <w:numId w:val="11"/>
        </w:numPr>
        <w:jc w:val="both"/>
      </w:pPr>
      <w:r w:rsidRPr="00931297">
        <w:rPr>
          <w:b/>
          <w:bCs w:val="0"/>
        </w:rPr>
        <w:t>Operations</w:t>
      </w:r>
      <w:r>
        <w:t>: Kick off process documentation, drafting initial SOPs for core operations, and establishing a preliminary KPI framework.</w:t>
      </w:r>
    </w:p>
    <w:p w14:paraId="601C3FA5" w14:textId="607319F5" w:rsidR="00CB450A" w:rsidRDefault="00CB450A" w:rsidP="005739F8">
      <w:pPr>
        <w:pStyle w:val="ListParagraph"/>
        <w:numPr>
          <w:ilvl w:val="0"/>
          <w:numId w:val="11"/>
        </w:numPr>
        <w:jc w:val="both"/>
      </w:pPr>
      <w:r w:rsidRPr="00931297">
        <w:rPr>
          <w:b/>
          <w:bCs w:val="0"/>
        </w:rPr>
        <w:t>Outcomes:</w:t>
      </w:r>
      <w:r>
        <w:t xml:space="preserve"> Redesigned web presence, first outreach campaigns (newsletters, LinkedIn), documented workflows. Target: 335 LinkedIn followers, £3.86M monthly revenue run rate.</w:t>
      </w:r>
    </w:p>
    <w:p w14:paraId="64BD6D53" w14:textId="77777777" w:rsidR="00931297" w:rsidRDefault="00931297" w:rsidP="005739F8">
      <w:pPr>
        <w:pStyle w:val="ListParagraph"/>
        <w:jc w:val="both"/>
      </w:pPr>
    </w:p>
    <w:p w14:paraId="36C27D60" w14:textId="286278B5" w:rsidR="00CB450A" w:rsidRPr="00931297" w:rsidRDefault="00CB450A" w:rsidP="005739F8">
      <w:pPr>
        <w:pStyle w:val="ListParagraph"/>
        <w:numPr>
          <w:ilvl w:val="0"/>
          <w:numId w:val="2"/>
        </w:numPr>
        <w:jc w:val="both"/>
        <w:rPr>
          <w:b/>
          <w:bCs w:val="0"/>
          <w:u w:val="single"/>
        </w:rPr>
      </w:pPr>
      <w:r w:rsidRPr="00931297">
        <w:rPr>
          <w:b/>
          <w:bCs w:val="0"/>
          <w:u w:val="single"/>
        </w:rPr>
        <w:t>Months 7–12: Market Intelligence &amp; Initial Product Launch (Phase 1, Stage 3)</w:t>
      </w:r>
    </w:p>
    <w:p w14:paraId="5E509CF2" w14:textId="5FB9CEAD" w:rsidR="00CB450A" w:rsidRDefault="00CB450A" w:rsidP="005739F8">
      <w:pPr>
        <w:pStyle w:val="ListParagraph"/>
        <w:numPr>
          <w:ilvl w:val="0"/>
          <w:numId w:val="12"/>
        </w:numPr>
        <w:jc w:val="both"/>
      </w:pPr>
      <w:r w:rsidRPr="00931297">
        <w:rPr>
          <w:b/>
          <w:bCs w:val="0"/>
        </w:rPr>
        <w:t>Marketing Initiatives</w:t>
      </w:r>
      <w:r>
        <w:t>: Deploy the new website with improved SEO. Engage AI tools for customer data analysis and message refinement. Conduct comprehensive competitor analysis and identify content gaps.</w:t>
      </w:r>
    </w:p>
    <w:p w14:paraId="55A1DE48" w14:textId="0198E07D" w:rsidR="00CB450A" w:rsidRDefault="00CB450A" w:rsidP="005739F8">
      <w:pPr>
        <w:pStyle w:val="ListParagraph"/>
        <w:numPr>
          <w:ilvl w:val="0"/>
          <w:numId w:val="12"/>
        </w:numPr>
        <w:jc w:val="both"/>
      </w:pPr>
      <w:r w:rsidRPr="00931297">
        <w:rPr>
          <w:b/>
          <w:bCs w:val="0"/>
        </w:rPr>
        <w:t>Product Development</w:t>
      </w:r>
      <w:r>
        <w:t>: Intensify product development; prototype the first new product and prepare its go-to-market plan based on market insights.</w:t>
      </w:r>
    </w:p>
    <w:p w14:paraId="3DD95F5A" w14:textId="761455F4" w:rsidR="00CB450A" w:rsidRDefault="00CB450A" w:rsidP="005739F8">
      <w:pPr>
        <w:pStyle w:val="ListParagraph"/>
        <w:numPr>
          <w:ilvl w:val="0"/>
          <w:numId w:val="12"/>
        </w:numPr>
        <w:jc w:val="both"/>
      </w:pPr>
      <w:r w:rsidRPr="00931297">
        <w:rPr>
          <w:b/>
          <w:bCs w:val="0"/>
        </w:rPr>
        <w:t>Operational Transformation</w:t>
      </w:r>
      <w:r>
        <w:t>: Expanded SOP rollout and introduction of a basic ERP feasibility assessment.</w:t>
      </w:r>
    </w:p>
    <w:p w14:paraId="572BC873" w14:textId="0EBB674A" w:rsidR="00CB450A" w:rsidRDefault="00CB450A" w:rsidP="005739F8">
      <w:pPr>
        <w:pStyle w:val="ListParagraph"/>
        <w:numPr>
          <w:ilvl w:val="0"/>
          <w:numId w:val="12"/>
        </w:numPr>
        <w:jc w:val="both"/>
      </w:pPr>
      <w:r w:rsidRPr="00931297">
        <w:rPr>
          <w:b/>
          <w:bCs w:val="0"/>
        </w:rPr>
        <w:t>Outcomes</w:t>
      </w:r>
      <w:r>
        <w:t>: Improved lead flow, one product nearing launch readiness. Target: 620 LinkedIn followers, £4.35M quarterly revenue run rate.</w:t>
      </w:r>
    </w:p>
    <w:p w14:paraId="06F4634A" w14:textId="77777777" w:rsidR="00931297" w:rsidRPr="00931297" w:rsidRDefault="00931297" w:rsidP="005739F8">
      <w:pPr>
        <w:pStyle w:val="ListParagraph"/>
        <w:jc w:val="both"/>
      </w:pPr>
    </w:p>
    <w:p w14:paraId="45B5CBED" w14:textId="0AF8D447" w:rsidR="00CB450A" w:rsidRDefault="00CB450A" w:rsidP="005739F8">
      <w:pPr>
        <w:pStyle w:val="ListParagraph"/>
        <w:numPr>
          <w:ilvl w:val="0"/>
          <w:numId w:val="2"/>
        </w:numPr>
        <w:jc w:val="both"/>
      </w:pPr>
      <w:r w:rsidRPr="00931297">
        <w:rPr>
          <w:b/>
          <w:bCs w:val="0"/>
          <w:u w:val="single"/>
        </w:rPr>
        <w:t>Months 13–18: Execution, Scale-up &amp; Advanced AI (Phase 2, Stage 4 &amp; 5)</w:t>
      </w:r>
    </w:p>
    <w:p w14:paraId="6A5D2F5E" w14:textId="3793E348" w:rsidR="00CB450A" w:rsidRDefault="00CB450A" w:rsidP="005739F8">
      <w:pPr>
        <w:pStyle w:val="ListParagraph"/>
        <w:numPr>
          <w:ilvl w:val="0"/>
          <w:numId w:val="13"/>
        </w:numPr>
        <w:jc w:val="both"/>
      </w:pPr>
      <w:r w:rsidRPr="00931297">
        <w:rPr>
          <w:b/>
          <w:bCs w:val="0"/>
        </w:rPr>
        <w:t>New Sector Entry</w:t>
      </w:r>
      <w:r>
        <w:t>: Finalize and launch the first new product. Target new industry sectors (automotive, aerospace, rail), crafting sector-specific marketing and pursuing necessary accreditations (e.g., IRIS or IATF16949 certification).</w:t>
      </w:r>
    </w:p>
    <w:p w14:paraId="13EF150C" w14:textId="67815185" w:rsidR="00CB450A" w:rsidRDefault="00CB450A" w:rsidP="005739F8">
      <w:pPr>
        <w:pStyle w:val="ListParagraph"/>
        <w:numPr>
          <w:ilvl w:val="0"/>
          <w:numId w:val="13"/>
        </w:numPr>
        <w:jc w:val="both"/>
      </w:pPr>
      <w:r w:rsidRPr="00931297">
        <w:rPr>
          <w:b/>
          <w:bCs w:val="0"/>
        </w:rPr>
        <w:t>Digital Marketing Intensification</w:t>
      </w:r>
      <w:r>
        <w:t>: Run A/B tests on ad campaigns, optimize SEO content with AI suggestions, and explore additional channels (webinars, YouTube demos). Deploy AI-powered content creation tools and predictive analytics for lead scoring.</w:t>
      </w:r>
    </w:p>
    <w:p w14:paraId="5607366A" w14:textId="3344AB9B" w:rsidR="00CB450A" w:rsidRDefault="00CB450A" w:rsidP="005739F8">
      <w:pPr>
        <w:pStyle w:val="ListParagraph"/>
        <w:numPr>
          <w:ilvl w:val="0"/>
          <w:numId w:val="13"/>
        </w:numPr>
        <w:jc w:val="both"/>
      </w:pPr>
      <w:r w:rsidRPr="00931297">
        <w:rPr>
          <w:b/>
          <w:bCs w:val="0"/>
        </w:rPr>
        <w:t>Operational Maturity</w:t>
      </w:r>
      <w:r>
        <w:t>: Implement a full BPM system with team training sessions. Finalize the KPI dashboard for management.</w:t>
      </w:r>
    </w:p>
    <w:p w14:paraId="6DBF5E2A" w14:textId="741692FB" w:rsidR="00CB450A" w:rsidRDefault="00CB450A" w:rsidP="005739F8">
      <w:pPr>
        <w:pStyle w:val="ListParagraph"/>
        <w:numPr>
          <w:ilvl w:val="0"/>
          <w:numId w:val="13"/>
        </w:numPr>
        <w:jc w:val="both"/>
      </w:pPr>
      <w:r w:rsidRPr="00931297">
        <w:rPr>
          <w:b/>
          <w:bCs w:val="0"/>
        </w:rPr>
        <w:t>Outcomes</w:t>
      </w:r>
      <w:r>
        <w:t>: Measurable improvements (e.g., higher inquiries). Target: 905 LinkedIn followers, £4.84M quarterly revenue run rate.</w:t>
      </w:r>
    </w:p>
    <w:p w14:paraId="5EC5C00D" w14:textId="77777777" w:rsidR="00931297" w:rsidRDefault="00931297" w:rsidP="005739F8">
      <w:pPr>
        <w:pStyle w:val="ListParagraph"/>
        <w:jc w:val="both"/>
      </w:pPr>
    </w:p>
    <w:p w14:paraId="618C7368" w14:textId="4E604862" w:rsidR="00CB450A" w:rsidRPr="00931297" w:rsidRDefault="00CB450A" w:rsidP="005739F8">
      <w:pPr>
        <w:pStyle w:val="ListParagraph"/>
        <w:numPr>
          <w:ilvl w:val="0"/>
          <w:numId w:val="2"/>
        </w:numPr>
        <w:jc w:val="both"/>
        <w:rPr>
          <w:b/>
          <w:bCs w:val="0"/>
          <w:u w:val="single"/>
        </w:rPr>
      </w:pPr>
      <w:r w:rsidRPr="00931297">
        <w:rPr>
          <w:b/>
          <w:bCs w:val="0"/>
          <w:u w:val="single"/>
        </w:rPr>
        <w:t>Months 19–24: Finalization, Foothold &amp; Handover (Phase 3, Stage 6 &amp; 7)</w:t>
      </w:r>
    </w:p>
    <w:p w14:paraId="64344A40" w14:textId="67900935" w:rsidR="00CB450A" w:rsidRDefault="00CB450A" w:rsidP="005739F8">
      <w:pPr>
        <w:pStyle w:val="ListParagraph"/>
        <w:numPr>
          <w:ilvl w:val="0"/>
          <w:numId w:val="14"/>
        </w:numPr>
        <w:jc w:val="both"/>
      </w:pPr>
      <w:r w:rsidRPr="00931297">
        <w:rPr>
          <w:b/>
          <w:bCs w:val="0"/>
        </w:rPr>
        <w:t>Product Launch &amp; Sector Consolidation</w:t>
      </w:r>
      <w:r>
        <w:t>: Complete and launch the second new product. Ensure ECAM has established a foothold in the new sector (e.g., securing first orders or supplier agreements).</w:t>
      </w:r>
    </w:p>
    <w:p w14:paraId="4511618D" w14:textId="55AC4DA5" w:rsidR="00CB450A" w:rsidRDefault="00CB450A" w:rsidP="005739F8">
      <w:pPr>
        <w:pStyle w:val="ListParagraph"/>
        <w:numPr>
          <w:ilvl w:val="0"/>
          <w:numId w:val="14"/>
        </w:numPr>
        <w:jc w:val="both"/>
      </w:pPr>
      <w:r w:rsidRPr="00931297">
        <w:rPr>
          <w:b/>
          <w:bCs w:val="0"/>
        </w:rPr>
        <w:t>Knowledge Transfer</w:t>
      </w:r>
      <w:r>
        <w:t>: Consolidate marketing activities, establish regular reporting cycles, and hand over routines (monthly newsletters, social content calendars) to ECAM staff.</w:t>
      </w:r>
    </w:p>
    <w:p w14:paraId="46D83211" w14:textId="73C8A01F" w:rsidR="00CB450A" w:rsidRDefault="00CB450A" w:rsidP="005739F8">
      <w:pPr>
        <w:pStyle w:val="ListParagraph"/>
        <w:numPr>
          <w:ilvl w:val="0"/>
          <w:numId w:val="14"/>
        </w:numPr>
        <w:jc w:val="both"/>
      </w:pPr>
      <w:r w:rsidRPr="00931297">
        <w:rPr>
          <w:b/>
          <w:bCs w:val="0"/>
        </w:rPr>
        <w:t>Process Integration</w:t>
      </w:r>
      <w:r>
        <w:t>: Finalize all critical SOPs and registers (risk, KPIs) and integrate them into daily use. Compile a final report detailing project achievements and training materials.</w:t>
      </w:r>
    </w:p>
    <w:p w14:paraId="6F0599D4" w14:textId="41AC95BC" w:rsidR="00CB450A" w:rsidRDefault="00CB450A" w:rsidP="005739F8">
      <w:pPr>
        <w:pStyle w:val="ListParagraph"/>
        <w:numPr>
          <w:ilvl w:val="0"/>
          <w:numId w:val="14"/>
        </w:numPr>
        <w:jc w:val="both"/>
      </w:pPr>
      <w:r w:rsidRPr="00931297">
        <w:rPr>
          <w:b/>
          <w:bCs w:val="0"/>
        </w:rPr>
        <w:t>Outcomes</w:t>
      </w:r>
      <w:r>
        <w:t xml:space="preserve">: Two new products in the market, a stronger market position, institutionalized new capabilities in marketing and operations. Target: </w:t>
      </w:r>
      <w:r w:rsidR="00611035">
        <w:t>5,000</w:t>
      </w:r>
      <w:r>
        <w:t>+ LinkedIn followers, £5.0M+ annual revenue.</w:t>
      </w:r>
    </w:p>
    <w:p w14:paraId="0B445160" w14:textId="763A7EEF" w:rsidR="00D266B3" w:rsidRDefault="00D266B3" w:rsidP="005739F8">
      <w:pPr>
        <w:pStyle w:val="ListParagraph"/>
        <w:numPr>
          <w:ilvl w:val="0"/>
          <w:numId w:val="14"/>
        </w:numPr>
        <w:jc w:val="both"/>
      </w:pPr>
      <w:r w:rsidRPr="00D266B3">
        <w:rPr>
          <w:b/>
          <w:bCs w:val="0"/>
        </w:rPr>
        <w:t>Advanced Analytics &amp; Intelligence Integration</w:t>
      </w:r>
      <w:r w:rsidRPr="00D266B3">
        <w:t>: Deploy competitive intelligence automation platform with weekly competitor analysis reports. Implement waste reduction dashboard integration with existing solar monitoring system. Launch AI-driven content optimization engine generating sustainability-focused social media content based on competitive analysis and ECAM's environmental achievements. Establish automated blog maintenance system producing monthly technical content highlighting ECAM's sustainability leadership versus regional competitors</w:t>
      </w:r>
    </w:p>
    <w:p w14:paraId="75EC9529" w14:textId="77777777" w:rsidR="00517B39" w:rsidRDefault="00517B39" w:rsidP="00517B39">
      <w:pPr>
        <w:jc w:val="both"/>
      </w:pPr>
    </w:p>
    <w:p w14:paraId="45A184A9" w14:textId="017876C3" w:rsidR="00517B39" w:rsidRPr="00517B39" w:rsidRDefault="00517B39" w:rsidP="00517B39">
      <w:pPr>
        <w:pStyle w:val="ListParagraph"/>
        <w:numPr>
          <w:ilvl w:val="0"/>
          <w:numId w:val="2"/>
        </w:numPr>
        <w:jc w:val="both"/>
        <w:rPr>
          <w:b/>
          <w:bCs w:val="0"/>
          <w:u w:val="single"/>
        </w:rPr>
      </w:pPr>
      <w:r w:rsidRPr="00517B39">
        <w:rPr>
          <w:b/>
          <w:bCs w:val="0"/>
          <w:u w:val="single"/>
        </w:rPr>
        <w:t>Operational Efficiency Metrics:</w:t>
      </w:r>
    </w:p>
    <w:p w14:paraId="00C6D220" w14:textId="77777777" w:rsidR="00517B39" w:rsidRDefault="00517B39" w:rsidP="00517B39">
      <w:pPr>
        <w:pStyle w:val="ListParagraph"/>
        <w:numPr>
          <w:ilvl w:val="0"/>
          <w:numId w:val="17"/>
        </w:numPr>
        <w:jc w:val="both"/>
      </w:pPr>
      <w:r w:rsidRPr="00517B39">
        <w:rPr>
          <w:b/>
          <w:bCs w:val="0"/>
        </w:rPr>
        <w:t>Cost Reduction</w:t>
      </w:r>
      <w:r>
        <w:t>: £164k-£187k annual savings through digital transformation initiatives</w:t>
      </w:r>
    </w:p>
    <w:p w14:paraId="21168747" w14:textId="77777777" w:rsidR="00517B39" w:rsidRDefault="00517B39" w:rsidP="00517B39">
      <w:pPr>
        <w:pStyle w:val="ListParagraph"/>
        <w:numPr>
          <w:ilvl w:val="0"/>
          <w:numId w:val="17"/>
        </w:numPr>
        <w:jc w:val="both"/>
      </w:pPr>
      <w:r w:rsidRPr="00517B39">
        <w:rPr>
          <w:b/>
          <w:bCs w:val="0"/>
        </w:rPr>
        <w:t>Process Efficiency</w:t>
      </w:r>
      <w:r>
        <w:t>: 15-20% reduction in operator waiting time, 25-40 minutes saved per shot blast operation</w:t>
      </w:r>
    </w:p>
    <w:p w14:paraId="16FF1DF3" w14:textId="77777777" w:rsidR="00ED4D2A" w:rsidRDefault="00517B39" w:rsidP="00517B39">
      <w:pPr>
        <w:pStyle w:val="ListParagraph"/>
        <w:numPr>
          <w:ilvl w:val="0"/>
          <w:numId w:val="17"/>
        </w:numPr>
        <w:jc w:val="both"/>
      </w:pPr>
      <w:r w:rsidRPr="00ED4D2A">
        <w:rPr>
          <w:b/>
          <w:bCs w:val="0"/>
        </w:rPr>
        <w:lastRenderedPageBreak/>
        <w:t>Certification Achievement</w:t>
      </w:r>
      <w:r>
        <w:t>: IATF 16949, AS9100D, and NADCAP certifications completed within 18 months</w:t>
      </w:r>
    </w:p>
    <w:p w14:paraId="7542FBEF" w14:textId="780FF38B" w:rsidR="00517B39" w:rsidRDefault="00517B39" w:rsidP="00517B39">
      <w:pPr>
        <w:pStyle w:val="ListParagraph"/>
        <w:numPr>
          <w:ilvl w:val="0"/>
          <w:numId w:val="17"/>
        </w:numPr>
        <w:jc w:val="both"/>
      </w:pPr>
      <w:r w:rsidRPr="00ED4D2A">
        <w:rPr>
          <w:b/>
          <w:bCs w:val="0"/>
        </w:rPr>
        <w:t>System Integration</w:t>
      </w:r>
      <w:r>
        <w:t>: ERP-MES integration achieving 95% data accuracy and real-time visibility</w:t>
      </w:r>
    </w:p>
    <w:p w14:paraId="44EB4A2F" w14:textId="77777777" w:rsidR="00CB450A" w:rsidRDefault="00CB450A" w:rsidP="005739F8">
      <w:pPr>
        <w:jc w:val="both"/>
      </w:pPr>
    </w:p>
    <w:p w14:paraId="1189C3C5" w14:textId="2D244395" w:rsidR="00CB450A" w:rsidRDefault="00CB450A" w:rsidP="005739F8">
      <w:pPr>
        <w:pStyle w:val="Heading1"/>
        <w:numPr>
          <w:ilvl w:val="0"/>
          <w:numId w:val="1"/>
        </w:numPr>
        <w:jc w:val="both"/>
      </w:pPr>
      <w:r>
        <w:t>Evaluation Metrics</w:t>
      </w:r>
    </w:p>
    <w:p w14:paraId="6D28161C" w14:textId="77777777" w:rsidR="00CB450A" w:rsidRDefault="00CB450A" w:rsidP="005739F8">
      <w:pPr>
        <w:jc w:val="both"/>
      </w:pPr>
    </w:p>
    <w:p w14:paraId="319DC5BB" w14:textId="7FD4C008" w:rsidR="00CB450A" w:rsidRDefault="00CB450A" w:rsidP="005739F8">
      <w:pPr>
        <w:jc w:val="both"/>
      </w:pPr>
      <w:r>
        <w:t>The project’s success will be measured against specific, quantifiable targets and broader business impacts:</w:t>
      </w:r>
    </w:p>
    <w:p w14:paraId="0CB7641D" w14:textId="5A9564C0" w:rsidR="00CB450A" w:rsidRPr="00931297" w:rsidRDefault="00CB450A" w:rsidP="005739F8">
      <w:pPr>
        <w:pStyle w:val="ListParagraph"/>
        <w:numPr>
          <w:ilvl w:val="0"/>
          <w:numId w:val="2"/>
        </w:numPr>
        <w:jc w:val="both"/>
        <w:rPr>
          <w:b/>
          <w:bCs w:val="0"/>
          <w:u w:val="single"/>
        </w:rPr>
      </w:pPr>
      <w:r w:rsidRPr="00931297">
        <w:rPr>
          <w:b/>
          <w:bCs w:val="0"/>
          <w:u w:val="single"/>
        </w:rPr>
        <w:t>Primary Success Indicators (Month 24 Targets):</w:t>
      </w:r>
    </w:p>
    <w:p w14:paraId="72886374" w14:textId="02E6CA88" w:rsidR="00CB450A" w:rsidRDefault="00CB450A" w:rsidP="005739F8">
      <w:pPr>
        <w:pStyle w:val="ListParagraph"/>
        <w:numPr>
          <w:ilvl w:val="0"/>
          <w:numId w:val="15"/>
        </w:numPr>
        <w:jc w:val="both"/>
      </w:pPr>
      <w:r w:rsidRPr="00931297">
        <w:rPr>
          <w:b/>
          <w:bCs w:val="0"/>
        </w:rPr>
        <w:t>Revenue Achievement</w:t>
      </w:r>
      <w:r>
        <w:t>: £</w:t>
      </w:r>
      <w:r w:rsidR="00931297">
        <w:t>6</w:t>
      </w:r>
      <w:r>
        <w:t xml:space="preserve">.0M annual revenue reached, representing </w:t>
      </w:r>
      <w:r w:rsidR="00931297">
        <w:t>60</w:t>
      </w:r>
      <w:r>
        <w:t>% growth from baseline.</w:t>
      </w:r>
    </w:p>
    <w:p w14:paraId="755C5ECF" w14:textId="732A34FB" w:rsidR="00CB450A" w:rsidRDefault="00CB450A" w:rsidP="005739F8">
      <w:pPr>
        <w:pStyle w:val="ListParagraph"/>
        <w:numPr>
          <w:ilvl w:val="0"/>
          <w:numId w:val="15"/>
        </w:numPr>
        <w:jc w:val="both"/>
      </w:pPr>
      <w:r w:rsidRPr="00931297">
        <w:rPr>
          <w:b/>
          <w:bCs w:val="0"/>
        </w:rPr>
        <w:t>Social Media Growth</w:t>
      </w:r>
      <w:r>
        <w:t xml:space="preserve">: </w:t>
      </w:r>
      <w:r w:rsidR="00611035">
        <w:t>5,000</w:t>
      </w:r>
      <w:r>
        <w:t>+ LinkedIn followers with high engagement rates (</w:t>
      </w:r>
      <w:r w:rsidR="007E79CF">
        <w:t>400</w:t>
      </w:r>
      <w:r>
        <w:t>% increase).</w:t>
      </w:r>
    </w:p>
    <w:p w14:paraId="73AE2D32" w14:textId="0B105A0B" w:rsidR="00CB450A" w:rsidRDefault="00CB450A" w:rsidP="005739F8">
      <w:pPr>
        <w:pStyle w:val="ListParagraph"/>
        <w:numPr>
          <w:ilvl w:val="0"/>
          <w:numId w:val="15"/>
        </w:numPr>
        <w:jc w:val="both"/>
      </w:pPr>
      <w:r w:rsidRPr="007E79CF">
        <w:rPr>
          <w:b/>
          <w:bCs w:val="0"/>
        </w:rPr>
        <w:t>Market Expansion</w:t>
      </w:r>
      <w:r>
        <w:t>: Successful entry into at least two new industry sectors (automotive and aerospace), with established presence in rail.</w:t>
      </w:r>
    </w:p>
    <w:p w14:paraId="7C08DD0F" w14:textId="104DA047" w:rsidR="00CB450A" w:rsidRDefault="00CB450A" w:rsidP="005739F8">
      <w:pPr>
        <w:pStyle w:val="ListParagraph"/>
        <w:numPr>
          <w:ilvl w:val="0"/>
          <w:numId w:val="15"/>
        </w:numPr>
        <w:jc w:val="both"/>
      </w:pPr>
      <w:r w:rsidRPr="007E79CF">
        <w:rPr>
          <w:b/>
          <w:bCs w:val="0"/>
        </w:rPr>
        <w:t>New Product Launches</w:t>
      </w:r>
      <w:r>
        <w:t>: At least two novel steel fabrication products ready for market launch, addressing identified customer needs.</w:t>
      </w:r>
    </w:p>
    <w:p w14:paraId="7B157910" w14:textId="7B230F5E" w:rsidR="00CB450A" w:rsidRDefault="00CB450A" w:rsidP="005739F8">
      <w:pPr>
        <w:pStyle w:val="ListParagraph"/>
        <w:numPr>
          <w:ilvl w:val="0"/>
          <w:numId w:val="15"/>
        </w:numPr>
        <w:jc w:val="both"/>
      </w:pPr>
      <w:r w:rsidRPr="007E79CF">
        <w:rPr>
          <w:b/>
          <w:bCs w:val="0"/>
        </w:rPr>
        <w:t>Digital Leadership</w:t>
      </w:r>
      <w:r>
        <w:t>: Recognized as a digital marketing leader in precision engineering, evidenced by increased web traffic (expected 65% increase) and improved conversion rates (expected 73% jump in enquiries).</w:t>
      </w:r>
    </w:p>
    <w:p w14:paraId="067B0A17" w14:textId="77777777" w:rsidR="007E79CF" w:rsidRDefault="007E79CF" w:rsidP="005739F8">
      <w:pPr>
        <w:pStyle w:val="ListParagraph"/>
        <w:jc w:val="both"/>
      </w:pPr>
    </w:p>
    <w:p w14:paraId="01D25B52" w14:textId="5C56BC1A" w:rsidR="00CB450A" w:rsidRPr="007E79CF" w:rsidRDefault="00CB450A" w:rsidP="005739F8">
      <w:pPr>
        <w:pStyle w:val="ListParagraph"/>
        <w:numPr>
          <w:ilvl w:val="0"/>
          <w:numId w:val="2"/>
        </w:numPr>
        <w:jc w:val="both"/>
        <w:rPr>
          <w:b/>
          <w:bCs w:val="0"/>
          <w:u w:val="single"/>
        </w:rPr>
      </w:pPr>
      <w:r w:rsidRPr="007E79CF">
        <w:rPr>
          <w:b/>
          <w:bCs w:val="0"/>
          <w:u w:val="single"/>
        </w:rPr>
        <w:t>Secondary Performance Metrics:</w:t>
      </w:r>
    </w:p>
    <w:p w14:paraId="7E05F9AE" w14:textId="03E11715" w:rsidR="00CB450A" w:rsidRDefault="00CB450A" w:rsidP="005739F8">
      <w:pPr>
        <w:pStyle w:val="ListParagraph"/>
        <w:numPr>
          <w:ilvl w:val="0"/>
          <w:numId w:val="16"/>
        </w:numPr>
        <w:jc w:val="both"/>
      </w:pPr>
      <w:r w:rsidRPr="007E79CF">
        <w:rPr>
          <w:b/>
          <w:bCs w:val="0"/>
        </w:rPr>
        <w:t>Lead Generation</w:t>
      </w:r>
      <w:r>
        <w:t>: 500+ qualified leads generated over 24 months, with a 50% increase in qualified-to-customer conversion.</w:t>
      </w:r>
    </w:p>
    <w:p w14:paraId="46487E73" w14:textId="02453506" w:rsidR="00CB450A" w:rsidRDefault="00CB450A" w:rsidP="005739F8">
      <w:pPr>
        <w:pStyle w:val="ListParagraph"/>
        <w:numPr>
          <w:ilvl w:val="0"/>
          <w:numId w:val="16"/>
        </w:numPr>
        <w:jc w:val="both"/>
      </w:pPr>
      <w:r w:rsidRPr="007E79CF">
        <w:rPr>
          <w:b/>
          <w:bCs w:val="0"/>
        </w:rPr>
        <w:t>Customer Acquisition</w:t>
      </w:r>
      <w:r>
        <w:t xml:space="preserve">: </w:t>
      </w:r>
      <w:r w:rsidR="00BC394B">
        <w:t>1</w:t>
      </w:r>
      <w:r>
        <w:t>5+ new customers across all sectors</w:t>
      </w:r>
      <w:r w:rsidR="00223B3C">
        <w:t xml:space="preserve"> and of all tiers.</w:t>
      </w:r>
    </w:p>
    <w:p w14:paraId="6627E475" w14:textId="0822D968" w:rsidR="00CB450A" w:rsidRDefault="00CB450A" w:rsidP="005739F8">
      <w:pPr>
        <w:pStyle w:val="ListParagraph"/>
        <w:numPr>
          <w:ilvl w:val="0"/>
          <w:numId w:val="16"/>
        </w:numPr>
        <w:jc w:val="both"/>
      </w:pPr>
      <w:r w:rsidRPr="00223B3C">
        <w:rPr>
          <w:b/>
          <w:bCs w:val="0"/>
        </w:rPr>
        <w:t>Brand Recognition</w:t>
      </w:r>
      <w:r>
        <w:t>: Top 3 search rankings for precision engineering in target markets.</w:t>
      </w:r>
    </w:p>
    <w:p w14:paraId="23743ED0" w14:textId="3D7EC0E2" w:rsidR="00CB450A" w:rsidRDefault="00CB450A" w:rsidP="005739F8">
      <w:pPr>
        <w:pStyle w:val="ListParagraph"/>
        <w:numPr>
          <w:ilvl w:val="0"/>
          <w:numId w:val="16"/>
        </w:numPr>
        <w:jc w:val="both"/>
      </w:pPr>
      <w:r w:rsidRPr="00223B3C">
        <w:rPr>
          <w:b/>
          <w:bCs w:val="0"/>
        </w:rPr>
        <w:t>Operational Efficiency</w:t>
      </w:r>
      <w:r>
        <w:t>: Complete set of SOPs, functioning BPM approach, and a KPI monitoring dashboard.</w:t>
      </w:r>
    </w:p>
    <w:p w14:paraId="3D9A7107" w14:textId="0150B10C" w:rsidR="00CB450A" w:rsidRDefault="00CB450A" w:rsidP="005739F8">
      <w:pPr>
        <w:pStyle w:val="ListParagraph"/>
        <w:numPr>
          <w:ilvl w:val="0"/>
          <w:numId w:val="16"/>
        </w:numPr>
        <w:jc w:val="both"/>
      </w:pPr>
      <w:r w:rsidRPr="00223B3C">
        <w:rPr>
          <w:b/>
          <w:bCs w:val="0"/>
        </w:rPr>
        <w:t>Customer Retention</w:t>
      </w:r>
      <w:r>
        <w:t>: 95%+ retention rate with expansion opportunities.</w:t>
      </w:r>
    </w:p>
    <w:p w14:paraId="68EEED9C" w14:textId="0D077588" w:rsidR="00CB450A" w:rsidRDefault="00CB450A" w:rsidP="005739F8">
      <w:pPr>
        <w:pStyle w:val="ListParagraph"/>
        <w:numPr>
          <w:ilvl w:val="0"/>
          <w:numId w:val="16"/>
        </w:numPr>
        <w:jc w:val="both"/>
      </w:pPr>
      <w:r w:rsidRPr="00223B3C">
        <w:rPr>
          <w:b/>
          <w:bCs w:val="0"/>
        </w:rPr>
        <w:t>Employee Engagement</w:t>
      </w:r>
      <w:r>
        <w:t>: 90%+ team participation in advocacy programs, demonstrating cultural shift towards innovation.</w:t>
      </w:r>
    </w:p>
    <w:p w14:paraId="311E723C" w14:textId="1310C335" w:rsidR="00CB450A" w:rsidRDefault="001147C2" w:rsidP="005739F8">
      <w:pPr>
        <w:pStyle w:val="Heading1"/>
        <w:jc w:val="both"/>
      </w:pPr>
      <w:r>
        <w:t xml:space="preserve">9. </w:t>
      </w:r>
      <w:r w:rsidR="00CB450A">
        <w:t>Business Impact &amp; ROI:</w:t>
      </w:r>
    </w:p>
    <w:p w14:paraId="52B4042D" w14:textId="77777777" w:rsidR="002F3FA3" w:rsidRDefault="002F3FA3" w:rsidP="002F3FA3">
      <w:pPr>
        <w:pStyle w:val="ListParagraph"/>
        <w:numPr>
          <w:ilvl w:val="0"/>
          <w:numId w:val="2"/>
        </w:numPr>
        <w:rPr>
          <w:b/>
          <w:bCs w:val="0"/>
        </w:rPr>
      </w:pPr>
      <w:r w:rsidRPr="002F3FA3">
        <w:rPr>
          <w:b/>
          <w:bCs w:val="0"/>
        </w:rPr>
        <w:t>Digital Infrastructure Enhancement:</w:t>
      </w:r>
    </w:p>
    <w:p w14:paraId="0174B1F3" w14:textId="77777777" w:rsidR="002F3FA3" w:rsidRPr="002F3FA3" w:rsidRDefault="002F3FA3" w:rsidP="002F3FA3">
      <w:pPr>
        <w:pStyle w:val="ListParagraph"/>
        <w:numPr>
          <w:ilvl w:val="0"/>
          <w:numId w:val="22"/>
        </w:numPr>
        <w:rPr>
          <w:b/>
          <w:bCs w:val="0"/>
        </w:rPr>
      </w:pPr>
      <w:r w:rsidRPr="002F3FA3">
        <w:rPr>
          <w:b/>
          <w:bCs w:val="0"/>
        </w:rPr>
        <w:lastRenderedPageBreak/>
        <w:t>Competitive Intelligence Platform</w:t>
      </w:r>
      <w:r>
        <w:t>: £8,000-£12,000 annual subscription for automated web scraping and social media monitoring tools</w:t>
      </w:r>
    </w:p>
    <w:p w14:paraId="214219B1" w14:textId="77777777" w:rsidR="002F3FA3" w:rsidRPr="002F3FA3" w:rsidRDefault="002F3FA3" w:rsidP="002F3FA3">
      <w:pPr>
        <w:pStyle w:val="ListParagraph"/>
        <w:numPr>
          <w:ilvl w:val="0"/>
          <w:numId w:val="22"/>
        </w:numPr>
        <w:rPr>
          <w:b/>
          <w:bCs w:val="0"/>
        </w:rPr>
      </w:pPr>
      <w:r w:rsidRPr="002F3FA3">
        <w:rPr>
          <w:b/>
          <w:bCs w:val="0"/>
        </w:rPr>
        <w:t>Waste Reduction Analytics Integration:</w:t>
      </w:r>
      <w:r>
        <w:t xml:space="preserve"> £5,000-£8,000 dashboard development connecting with existing solar monitoring system</w:t>
      </w:r>
    </w:p>
    <w:p w14:paraId="15C6EE6F" w14:textId="77777777" w:rsidR="002F3FA3" w:rsidRPr="002F3FA3" w:rsidRDefault="002F3FA3" w:rsidP="002F3FA3">
      <w:pPr>
        <w:pStyle w:val="ListParagraph"/>
        <w:numPr>
          <w:ilvl w:val="0"/>
          <w:numId w:val="22"/>
        </w:numPr>
        <w:rPr>
          <w:b/>
          <w:bCs w:val="0"/>
        </w:rPr>
      </w:pPr>
      <w:r w:rsidRPr="002F3FA3">
        <w:rPr>
          <w:b/>
          <w:bCs w:val="0"/>
        </w:rPr>
        <w:t>AI Content Generation Tools</w:t>
      </w:r>
      <w:r>
        <w:t>: £3,000-£5,000 annual subscription for automated blog and social media content creation</w:t>
      </w:r>
    </w:p>
    <w:p w14:paraId="7E0BA901" w14:textId="77777777" w:rsidR="002F3FA3" w:rsidRPr="002F3FA3" w:rsidRDefault="002F3FA3" w:rsidP="002F3FA3">
      <w:pPr>
        <w:pStyle w:val="ListParagraph"/>
        <w:numPr>
          <w:ilvl w:val="0"/>
          <w:numId w:val="22"/>
        </w:numPr>
        <w:rPr>
          <w:b/>
          <w:bCs w:val="0"/>
        </w:rPr>
      </w:pPr>
      <w:r w:rsidRPr="002F3FA3">
        <w:rPr>
          <w:b/>
          <w:bCs w:val="0"/>
        </w:rPr>
        <w:t>Advanced Analytics Platform</w:t>
      </w:r>
      <w:r>
        <w:t>: £4,000-£6,000 annual cost for comprehensive performance tracking and competitive benchmarking</w:t>
      </w:r>
    </w:p>
    <w:p w14:paraId="72212C8E" w14:textId="1104BE78" w:rsidR="002F3FA3" w:rsidRPr="002F3FA3" w:rsidRDefault="002F3FA3" w:rsidP="002F3FA3">
      <w:pPr>
        <w:pStyle w:val="ListParagraph"/>
        <w:numPr>
          <w:ilvl w:val="0"/>
          <w:numId w:val="22"/>
        </w:numPr>
        <w:rPr>
          <w:b/>
          <w:bCs w:val="0"/>
        </w:rPr>
      </w:pPr>
      <w:r w:rsidRPr="002F3FA3">
        <w:rPr>
          <w:b/>
          <w:bCs w:val="0"/>
        </w:rPr>
        <w:t>Total Technology Investment</w:t>
      </w:r>
      <w:r>
        <w:t>: £20,000-£31,000 annually, generating estimated ROI of 400-600% through improved competitive positioning, enhanced sustainability marketing, and automated content generation reducing manual marketing costs by £40,000-£60,000 annually</w:t>
      </w:r>
    </w:p>
    <w:p w14:paraId="09D969B0" w14:textId="77777777" w:rsidR="002F3FA3" w:rsidRPr="002F3FA3" w:rsidRDefault="002F3FA3" w:rsidP="002F3FA3">
      <w:pPr>
        <w:pStyle w:val="ListParagraph"/>
        <w:ind w:left="1440"/>
        <w:rPr>
          <w:b/>
          <w:bCs w:val="0"/>
        </w:rPr>
      </w:pPr>
    </w:p>
    <w:p w14:paraId="7811253C" w14:textId="4AD0FE06" w:rsidR="00CB450A" w:rsidRDefault="00CB450A" w:rsidP="005739F8">
      <w:pPr>
        <w:pStyle w:val="ListParagraph"/>
        <w:numPr>
          <w:ilvl w:val="0"/>
          <w:numId w:val="2"/>
        </w:numPr>
        <w:jc w:val="both"/>
      </w:pPr>
      <w:r w:rsidRPr="001147C2">
        <w:rPr>
          <w:b/>
          <w:bCs w:val="0"/>
        </w:rPr>
        <w:t>Revenue Streams</w:t>
      </w:r>
      <w:r>
        <w:t>: Opening additional revenue streams by launching new products and entering new sectors, reducing dependence on existing markets.</w:t>
      </w:r>
    </w:p>
    <w:p w14:paraId="44CE6CE7" w14:textId="7D59AF68" w:rsidR="00CB450A" w:rsidRDefault="00CB450A" w:rsidP="005739F8">
      <w:pPr>
        <w:pStyle w:val="ListParagraph"/>
        <w:numPr>
          <w:ilvl w:val="0"/>
          <w:numId w:val="2"/>
        </w:numPr>
        <w:jc w:val="both"/>
      </w:pPr>
      <w:r w:rsidRPr="001147C2">
        <w:rPr>
          <w:b/>
          <w:bCs w:val="0"/>
        </w:rPr>
        <w:t>Cost Reduction &amp; Quality</w:t>
      </w:r>
      <w:r>
        <w:t>: Operational improvements leading to reduced waste, errors, and shortened lead times, strengthening ECAM’s competitiveness as a Tier 2 supplier.</w:t>
      </w:r>
    </w:p>
    <w:p w14:paraId="3E34A85E" w14:textId="6A9576FA" w:rsidR="00CB450A" w:rsidRDefault="00CB450A" w:rsidP="005739F8">
      <w:pPr>
        <w:pStyle w:val="ListParagraph"/>
        <w:numPr>
          <w:ilvl w:val="0"/>
          <w:numId w:val="2"/>
        </w:numPr>
        <w:jc w:val="both"/>
      </w:pPr>
      <w:r w:rsidRPr="001147C2">
        <w:rPr>
          <w:b/>
          <w:bCs w:val="0"/>
        </w:rPr>
        <w:t>Risk Mitigation</w:t>
      </w:r>
      <w:r>
        <w:t>: Diversification strategy, including new sector-relevant certifications, cushioning the business against downturns in any single sector.</w:t>
      </w:r>
    </w:p>
    <w:p w14:paraId="052BFECF" w14:textId="244CB214" w:rsidR="00CB450A" w:rsidRDefault="00CB450A" w:rsidP="005739F8">
      <w:pPr>
        <w:pStyle w:val="ListParagraph"/>
        <w:numPr>
          <w:ilvl w:val="0"/>
          <w:numId w:val="2"/>
        </w:numPr>
        <w:jc w:val="both"/>
      </w:pPr>
      <w:r w:rsidRPr="001147C2">
        <w:rPr>
          <w:b/>
          <w:bCs w:val="0"/>
        </w:rPr>
        <w:t>Increased Valuation</w:t>
      </w:r>
      <w:r>
        <w:t>: Enhanced company valuation and attractiveness for investment or partnerships due to demonstrated growth trajectory and improved practices.</w:t>
      </w:r>
    </w:p>
    <w:p w14:paraId="03DB0AD1" w14:textId="615BB8E3" w:rsidR="00CB450A" w:rsidRDefault="00CB450A" w:rsidP="005739F8">
      <w:pPr>
        <w:pStyle w:val="ListParagraph"/>
        <w:numPr>
          <w:ilvl w:val="0"/>
          <w:numId w:val="2"/>
        </w:numPr>
        <w:jc w:val="both"/>
      </w:pPr>
      <w:r w:rsidRPr="001147C2">
        <w:rPr>
          <w:b/>
          <w:bCs w:val="0"/>
        </w:rPr>
        <w:t>KTP Return on Investment</w:t>
      </w:r>
      <w:r>
        <w:t xml:space="preserve">: </w:t>
      </w:r>
      <w:r w:rsidR="00266E11" w:rsidRPr="00266E11">
        <w:t xml:space="preserve">Enhanced ROI Analysis </w:t>
      </w:r>
      <w:r w:rsidR="007200E9">
        <w:t>t</w:t>
      </w:r>
      <w:r w:rsidR="00266E11" w:rsidRPr="00266E11">
        <w:t>otal investment of £347,193 generates comprehensive returns through multiple value streams. Revenue growth (£2.3M increase) combined with operational savings (£164k-£187k annually) and certification-enabled market access (£50M+ opportunity value) delivers enhanced ROI of 763%. Customer Acquisition Cost remains £500-800 per customer with Customer Lifetime Value of £15,000-25,000, while certification investments unlock high-value automotive (£28.2M market leader benchmark) and aerospace sectors (£30.23M market leader benchmark).</w:t>
      </w:r>
    </w:p>
    <w:p w14:paraId="4588B1C7" w14:textId="0FBD76AF" w:rsidR="00BB5010" w:rsidRDefault="00BB5010" w:rsidP="00BB5010">
      <w:pPr>
        <w:pStyle w:val="Heading1"/>
      </w:pPr>
      <w:r>
        <w:t>10. Risk Management</w:t>
      </w:r>
    </w:p>
    <w:p w14:paraId="04AB0A20" w14:textId="77777777" w:rsidR="00BB5010" w:rsidRDefault="00BB5010" w:rsidP="00BB5010"/>
    <w:p w14:paraId="36A9DA5C" w14:textId="77777777" w:rsidR="00BB5010" w:rsidRDefault="00BB5010" w:rsidP="00BB5010">
      <w:pPr>
        <w:pStyle w:val="ListParagraph"/>
        <w:numPr>
          <w:ilvl w:val="0"/>
          <w:numId w:val="18"/>
        </w:numPr>
      </w:pPr>
      <w:r w:rsidRPr="00BB5010">
        <w:rPr>
          <w:b/>
          <w:bCs w:val="0"/>
        </w:rPr>
        <w:t>Technical Risks</w:t>
      </w:r>
      <w:r>
        <w:t>: ERP/MES integration challenges mitigated through phased rollout and external expertise</w:t>
      </w:r>
    </w:p>
    <w:p w14:paraId="15D256E4" w14:textId="77777777" w:rsidR="00BB5010" w:rsidRDefault="00BB5010" w:rsidP="00BB5010">
      <w:pPr>
        <w:pStyle w:val="ListParagraph"/>
        <w:numPr>
          <w:ilvl w:val="0"/>
          <w:numId w:val="18"/>
        </w:numPr>
      </w:pPr>
      <w:r w:rsidRPr="00BB5010">
        <w:rPr>
          <w:b/>
          <w:bCs w:val="0"/>
        </w:rPr>
        <w:t>Market Risks</w:t>
      </w:r>
      <w:r>
        <w:t>: Economic downturn impact reduced through sector diversification and unique value propositions</w:t>
      </w:r>
    </w:p>
    <w:p w14:paraId="2EF76B61" w14:textId="77777777" w:rsidR="00BB5010" w:rsidRDefault="00BB5010" w:rsidP="00BB5010">
      <w:pPr>
        <w:pStyle w:val="ListParagraph"/>
        <w:numPr>
          <w:ilvl w:val="0"/>
          <w:numId w:val="18"/>
        </w:numPr>
      </w:pPr>
      <w:r w:rsidRPr="00BB5010">
        <w:rPr>
          <w:b/>
          <w:bCs w:val="0"/>
        </w:rPr>
        <w:t>Financial Risks</w:t>
      </w:r>
      <w:r>
        <w:t>: Investment overruns controlled through milestone-based funding and multiple revenue streams</w:t>
      </w:r>
    </w:p>
    <w:p w14:paraId="6D85D00D" w14:textId="4E04F352" w:rsidR="00BB5010" w:rsidRDefault="00BB5010" w:rsidP="00BB5010">
      <w:pPr>
        <w:pStyle w:val="ListParagraph"/>
        <w:numPr>
          <w:ilvl w:val="0"/>
          <w:numId w:val="18"/>
        </w:numPr>
      </w:pPr>
      <w:r w:rsidRPr="00BB5010">
        <w:rPr>
          <w:b/>
          <w:bCs w:val="0"/>
        </w:rPr>
        <w:lastRenderedPageBreak/>
        <w:t>Operational Risks</w:t>
      </w:r>
      <w:r>
        <w:t>: Change management supported through comprehensive staff training and communication programs</w:t>
      </w:r>
    </w:p>
    <w:p w14:paraId="41A91DF4" w14:textId="77777777" w:rsidR="00244913" w:rsidRDefault="00244913" w:rsidP="00244913"/>
    <w:p w14:paraId="6A0894B1" w14:textId="1E061E6A" w:rsidR="00244913" w:rsidRDefault="00244913" w:rsidP="00244913">
      <w:pPr>
        <w:pStyle w:val="Heading1"/>
      </w:pPr>
      <w:r>
        <w:t>11. Sustainability Initiatives</w:t>
      </w:r>
    </w:p>
    <w:p w14:paraId="2CF974F6" w14:textId="77777777" w:rsidR="00AB5142" w:rsidRDefault="00AB5142" w:rsidP="00AB5142"/>
    <w:p w14:paraId="053276B6" w14:textId="77777777" w:rsidR="00AB5142" w:rsidRDefault="00AB5142" w:rsidP="00AB5142">
      <w:pPr>
        <w:pStyle w:val="ListParagraph"/>
        <w:numPr>
          <w:ilvl w:val="0"/>
          <w:numId w:val="19"/>
        </w:numPr>
      </w:pPr>
      <w:r w:rsidRPr="00AB5142">
        <w:rPr>
          <w:b/>
          <w:bCs w:val="0"/>
        </w:rPr>
        <w:t>Advanced Sustainability &amp; Competitive Intelligence Framework</w:t>
      </w:r>
      <w:r>
        <w:t>: Building upon ECAM's existing solar panel installation and energy monitoring dashboard, this enhanced sustainability strategy integrates comprehensive waste reduction tracking, competitive intelligence automation, and data-driven content optimization. The current solar energy collection dashboard demonstrates ECAM's commitment to environmental responsibility, generating quantifiable sustainability metrics that differentiate the company in precision engineering markets.</w:t>
      </w:r>
    </w:p>
    <w:p w14:paraId="20ADFC90" w14:textId="08FA4B96" w:rsidR="00AB5142" w:rsidRDefault="00AB5142" w:rsidP="00AB5142">
      <w:pPr>
        <w:pStyle w:val="ListParagraph"/>
        <w:numPr>
          <w:ilvl w:val="0"/>
          <w:numId w:val="19"/>
        </w:numPr>
      </w:pPr>
      <w:r w:rsidRPr="00AB5142">
        <w:rPr>
          <w:b/>
          <w:bCs w:val="0"/>
        </w:rPr>
        <w:t>Waste Reduction Analytics Dashboard:</w:t>
      </w:r>
      <w:r>
        <w:t xml:space="preserve"> Implementation of comprehensive waste tracking system monitoring material waste (£15,000-£25,000 annual savings potential), energy consumption beyond solar generation, and operational efficiency metrics. The dashboard will integrate with existing solar monitoring to provide holistic sustainability performance visualization, enabling real-time waste identification and reduction strategies across all manufacturing processes.</w:t>
      </w:r>
    </w:p>
    <w:p w14:paraId="4DBEE300" w14:textId="77777777" w:rsidR="00AB5142" w:rsidRDefault="00AB5142" w:rsidP="00AB5142"/>
    <w:p w14:paraId="2462D17A" w14:textId="445E2479" w:rsidR="001A2121" w:rsidRDefault="00AB5142" w:rsidP="00F407B2">
      <w:pPr>
        <w:pStyle w:val="ListParagraph"/>
        <w:numPr>
          <w:ilvl w:val="0"/>
          <w:numId w:val="19"/>
        </w:numPr>
      </w:pPr>
      <w:r w:rsidRPr="00AB5142">
        <w:rPr>
          <w:b/>
          <w:bCs w:val="0"/>
        </w:rPr>
        <w:t>Competitive Intelligence Automation Platform</w:t>
      </w:r>
      <w:r>
        <w:t>: Deployment of automated web scraping and social media analytics tools monitoring competitor activities, pricing strategies, and market positioning across 35+ regional competitors identified in market analysis. The system will track competitor LinkedIn engagement rates, content strategies, and market share movements, providing weekly competitive intelligence reports for strategic decision-making.</w:t>
      </w:r>
    </w:p>
    <w:p w14:paraId="223ACBD2" w14:textId="105CDBFA" w:rsidR="001A2121" w:rsidRDefault="00AB5142" w:rsidP="00F407B2">
      <w:pPr>
        <w:pStyle w:val="ListParagraph"/>
        <w:numPr>
          <w:ilvl w:val="0"/>
          <w:numId w:val="19"/>
        </w:numPr>
      </w:pPr>
      <w:r w:rsidRPr="001A2121">
        <w:rPr>
          <w:b/>
          <w:bCs w:val="0"/>
        </w:rPr>
        <w:t>AI-Driven Content Optimization Engine</w:t>
      </w:r>
      <w:r>
        <w:t xml:space="preserve">: Integration of competitive intelligence data with ECAM's sustainability achievements to automatically generate optimized social media content, blog topics, and website enhancements. The system will </w:t>
      </w:r>
      <w:proofErr w:type="spellStart"/>
      <w:r>
        <w:t>analyze</w:t>
      </w:r>
      <w:proofErr w:type="spellEnd"/>
      <w:r>
        <w:t xml:space="preserve"> competitor content gaps while highlighting ECAM's unique sustainability credentials, including solar energy adoption and waste reduction achievements, positioning the company as the environmentally conscious precision engineering leader.</w:t>
      </w:r>
    </w:p>
    <w:p w14:paraId="5FDA7F72" w14:textId="1CD2CC7F" w:rsidR="00AB5142" w:rsidRDefault="00AB5142" w:rsidP="00AB5142">
      <w:pPr>
        <w:pStyle w:val="ListParagraph"/>
        <w:numPr>
          <w:ilvl w:val="0"/>
          <w:numId w:val="19"/>
        </w:numPr>
      </w:pPr>
      <w:r w:rsidRPr="001A2121">
        <w:rPr>
          <w:b/>
          <w:bCs w:val="0"/>
        </w:rPr>
        <w:t>Sustainability-Driven Marketing Automation</w:t>
      </w:r>
      <w:r>
        <w:t>: Automated content generation showcasing ECAM's environmental achievements compared to competitors lacking similar initiatives. Monthly sustainability reports will be transformed into compelling LinkedIn posts, blog content, and customer communications, leveraging the competitive advantage of existing solar infrastructure and measurable environmental impact.</w:t>
      </w:r>
    </w:p>
    <w:p w14:paraId="707EFAAC" w14:textId="77777777" w:rsidR="00F407B2" w:rsidRDefault="00F407B2" w:rsidP="00F407B2">
      <w:pPr>
        <w:pStyle w:val="ListParagraph"/>
      </w:pPr>
    </w:p>
    <w:p w14:paraId="78B1F9D0" w14:textId="55E758A3" w:rsidR="00413406" w:rsidRDefault="00413406" w:rsidP="00413406">
      <w:pPr>
        <w:pStyle w:val="Heading1"/>
      </w:pPr>
      <w:r>
        <w:t xml:space="preserve">12. </w:t>
      </w:r>
      <w:r>
        <w:t>Digital Marketing &amp; Business Innovation Success Stories in UK Steel Fabrication:</w:t>
      </w:r>
    </w:p>
    <w:p w14:paraId="5EC98C02" w14:textId="77777777" w:rsidR="00413406" w:rsidRDefault="00413406" w:rsidP="00413406"/>
    <w:p w14:paraId="38B25C80" w14:textId="77777777" w:rsidR="001502D8" w:rsidRDefault="00413406" w:rsidP="00413406">
      <w:pPr>
        <w:pStyle w:val="ListParagraph"/>
        <w:numPr>
          <w:ilvl w:val="0"/>
          <w:numId w:val="20"/>
        </w:numPr>
      </w:pPr>
      <w:r w:rsidRPr="00413406">
        <w:rPr>
          <w:b/>
          <w:bCs w:val="0"/>
        </w:rPr>
        <w:t xml:space="preserve">Case Study 1 - </w:t>
      </w:r>
      <w:proofErr w:type="spellStart"/>
      <w:r w:rsidRPr="00413406">
        <w:rPr>
          <w:b/>
          <w:bCs w:val="0"/>
        </w:rPr>
        <w:t>Masteel</w:t>
      </w:r>
      <w:proofErr w:type="spellEnd"/>
      <w:r w:rsidRPr="00413406">
        <w:rPr>
          <w:b/>
          <w:bCs w:val="0"/>
        </w:rPr>
        <w:t xml:space="preserve"> UK Transformation</w:t>
      </w:r>
      <w:r>
        <w:t>: Sheffield-based steel supplier achieved 65% increase in organic website traffic and 73% improvement in customer inquiries following comprehensive digital marketing overhaul including website redesign, SEO optimization, and social media strategy implementation. Revenue growth of 40% within 18 months demonstrated direct correlation between digital presence enhancement and business performance.</w:t>
      </w:r>
    </w:p>
    <w:p w14:paraId="287EE6C5" w14:textId="77777777" w:rsidR="001502D8" w:rsidRDefault="00413406" w:rsidP="00413406">
      <w:pPr>
        <w:pStyle w:val="ListParagraph"/>
        <w:numPr>
          <w:ilvl w:val="0"/>
          <w:numId w:val="20"/>
        </w:numPr>
      </w:pPr>
      <w:r w:rsidRPr="001502D8">
        <w:rPr>
          <w:b/>
          <w:bCs w:val="0"/>
        </w:rPr>
        <w:t xml:space="preserve">Case Study 2 - </w:t>
      </w:r>
      <w:proofErr w:type="spellStart"/>
      <w:r w:rsidRPr="001502D8">
        <w:rPr>
          <w:b/>
          <w:bCs w:val="0"/>
        </w:rPr>
        <w:t>Hydram</w:t>
      </w:r>
      <w:proofErr w:type="spellEnd"/>
      <w:r w:rsidRPr="001502D8">
        <w:rPr>
          <w:b/>
          <w:bCs w:val="0"/>
        </w:rPr>
        <w:t xml:space="preserve"> Engineering Digital Evolution</w:t>
      </w:r>
      <w:r>
        <w:t>: West Midlands precision engineering company (£30.23M revenue, 251 employees) successfully integrated sustainability messaging with competitive intelligence, achieving 2,046 LinkedIn followers and securing major rail sector contracts through targeted digital campaigns highlighting environmental credentials and technical capabilities.</w:t>
      </w:r>
    </w:p>
    <w:p w14:paraId="5B715334" w14:textId="77777777" w:rsidR="001502D8" w:rsidRDefault="00413406" w:rsidP="00413406">
      <w:pPr>
        <w:pStyle w:val="ListParagraph"/>
        <w:numPr>
          <w:ilvl w:val="0"/>
          <w:numId w:val="20"/>
        </w:numPr>
      </w:pPr>
      <w:r w:rsidRPr="001502D8">
        <w:rPr>
          <w:b/>
          <w:bCs w:val="0"/>
        </w:rPr>
        <w:t>Case Study 3 - Grenville Engineering Content Leadership:</w:t>
      </w:r>
      <w:r>
        <w:t xml:space="preserve"> Staffordshire-based fabricator leveraged comprehensive keyword strategy targeting 'fabrication' (60,500 monthly searches) and 'metal fabrication' (5,400 monthly searches), achieving top 3 rankings for precision engineering searches and establishing market leadership through consistent content creation and competitive differentiation.</w:t>
      </w:r>
    </w:p>
    <w:p w14:paraId="44452B66" w14:textId="77777777" w:rsidR="001502D8" w:rsidRDefault="00413406" w:rsidP="00413406">
      <w:pPr>
        <w:pStyle w:val="ListParagraph"/>
        <w:numPr>
          <w:ilvl w:val="0"/>
          <w:numId w:val="20"/>
        </w:numPr>
      </w:pPr>
      <w:r w:rsidRPr="001502D8">
        <w:rPr>
          <w:b/>
          <w:bCs w:val="0"/>
        </w:rPr>
        <w:t>Regional Success Pattern Analysis</w:t>
      </w:r>
      <w:r>
        <w:t>: Analysis of 35 West Midlands precision engineering companies reveals direct correlation between digital marketing investment and revenue growth. Companies with active LinkedIn presence (1,000+ followers) demonstrate average revenue per employee 25-40% higher than digitally inactive competitors, with sustainability-focused messaging generating 60% higher engagement rates.</w:t>
      </w:r>
    </w:p>
    <w:p w14:paraId="19FB1143" w14:textId="52528F02" w:rsidR="00413406" w:rsidRPr="00413406" w:rsidRDefault="00413406" w:rsidP="00413406">
      <w:pPr>
        <w:pStyle w:val="ListParagraph"/>
        <w:numPr>
          <w:ilvl w:val="0"/>
          <w:numId w:val="20"/>
        </w:numPr>
      </w:pPr>
      <w:r w:rsidRPr="001502D8">
        <w:rPr>
          <w:b/>
          <w:bCs w:val="0"/>
        </w:rPr>
        <w:t>Sustainability-Driven Competitive Advantage</w:t>
      </w:r>
      <w:r>
        <w:t>: UK steel fabrication companies integrating environmental initiatives with digital marketing strategies report 35% faster customer acquisition and 50% higher customer retention rates. Solar energy adoption combined with transparent sustainability reporting creates measurable competitive differentiation in tender processes and supplier selection criteria</w:t>
      </w:r>
    </w:p>
    <w:p w14:paraId="053AAF93" w14:textId="77777777" w:rsidR="00CB450A" w:rsidRDefault="00CB450A" w:rsidP="005739F8">
      <w:pPr>
        <w:jc w:val="both"/>
      </w:pPr>
    </w:p>
    <w:p w14:paraId="106FE5C8" w14:textId="376E3DFE" w:rsidR="00291669" w:rsidRPr="00652E96" w:rsidRDefault="00CB450A" w:rsidP="005739F8">
      <w:pPr>
        <w:jc w:val="both"/>
      </w:pPr>
      <w:r>
        <w:t>This comprehensive proposal outlines a robust strategy for ECAM Engineering Limited to achieve ambitious growth targets, establish market-leading digital presence, and build a foundation for sustained innovation and expansion in the UK precision engineering sector.</w:t>
      </w:r>
    </w:p>
    <w:sectPr w:rsidR="00291669" w:rsidRPr="00652E96" w:rsidSect="00CD5FDB">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C0DC4"/>
    <w:multiLevelType w:val="hybridMultilevel"/>
    <w:tmpl w:val="3D3A5C6C"/>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 w15:restartNumberingAfterBreak="0">
    <w:nsid w:val="149C566C"/>
    <w:multiLevelType w:val="hybridMultilevel"/>
    <w:tmpl w:val="455C606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264B50"/>
    <w:multiLevelType w:val="hybridMultilevel"/>
    <w:tmpl w:val="E50EE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347B06"/>
    <w:multiLevelType w:val="hybridMultilevel"/>
    <w:tmpl w:val="D7E4FB8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53C241E"/>
    <w:multiLevelType w:val="hybridMultilevel"/>
    <w:tmpl w:val="2034BA02"/>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5" w15:restartNumberingAfterBreak="0">
    <w:nsid w:val="29FC639C"/>
    <w:multiLevelType w:val="hybridMultilevel"/>
    <w:tmpl w:val="C2C8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AA4C13"/>
    <w:multiLevelType w:val="hybridMultilevel"/>
    <w:tmpl w:val="0D5AB09A"/>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7" w15:restartNumberingAfterBreak="0">
    <w:nsid w:val="2F644448"/>
    <w:multiLevelType w:val="hybridMultilevel"/>
    <w:tmpl w:val="5C047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D71532"/>
    <w:multiLevelType w:val="hybridMultilevel"/>
    <w:tmpl w:val="A928F09C"/>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15:restartNumberingAfterBreak="0">
    <w:nsid w:val="32360DD0"/>
    <w:multiLevelType w:val="hybridMultilevel"/>
    <w:tmpl w:val="BFFEE6E2"/>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0" w15:restartNumberingAfterBreak="0">
    <w:nsid w:val="39076FCA"/>
    <w:multiLevelType w:val="hybridMultilevel"/>
    <w:tmpl w:val="BA7A7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2A476A"/>
    <w:multiLevelType w:val="hybridMultilevel"/>
    <w:tmpl w:val="1C541A08"/>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2" w15:restartNumberingAfterBreak="0">
    <w:nsid w:val="40B528FD"/>
    <w:multiLevelType w:val="hybridMultilevel"/>
    <w:tmpl w:val="6854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80AD5"/>
    <w:multiLevelType w:val="hybridMultilevel"/>
    <w:tmpl w:val="977E6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2814E9"/>
    <w:multiLevelType w:val="hybridMultilevel"/>
    <w:tmpl w:val="C8D665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9459F"/>
    <w:multiLevelType w:val="multilevel"/>
    <w:tmpl w:val="4D5642DC"/>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1152" w:hanging="108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512" w:hanging="1440"/>
      </w:pPr>
      <w:rPr>
        <w:rFonts w:hint="default"/>
      </w:rPr>
    </w:lvl>
    <w:lvl w:ilvl="5">
      <w:start w:val="1"/>
      <w:numFmt w:val="decimal"/>
      <w:isLgl/>
      <w:lvlText w:val="%1.%2.%3.%4.%5.%6."/>
      <w:lvlJc w:val="left"/>
      <w:pPr>
        <w:ind w:left="1872" w:hanging="180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2232" w:hanging="2160"/>
      </w:pPr>
      <w:rPr>
        <w:rFonts w:hint="default"/>
      </w:rPr>
    </w:lvl>
    <w:lvl w:ilvl="8">
      <w:start w:val="1"/>
      <w:numFmt w:val="decimal"/>
      <w:isLgl/>
      <w:lvlText w:val="%1.%2.%3.%4.%5.%6.%7.%8.%9."/>
      <w:lvlJc w:val="left"/>
      <w:pPr>
        <w:ind w:left="2592" w:hanging="2520"/>
      </w:pPr>
      <w:rPr>
        <w:rFonts w:hint="default"/>
      </w:rPr>
    </w:lvl>
  </w:abstractNum>
  <w:abstractNum w:abstractNumId="16" w15:restartNumberingAfterBreak="0">
    <w:nsid w:val="49AC1FFC"/>
    <w:multiLevelType w:val="hybridMultilevel"/>
    <w:tmpl w:val="6F1AA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6350AE"/>
    <w:multiLevelType w:val="hybridMultilevel"/>
    <w:tmpl w:val="DD441DA0"/>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15:restartNumberingAfterBreak="0">
    <w:nsid w:val="733F033F"/>
    <w:multiLevelType w:val="hybridMultilevel"/>
    <w:tmpl w:val="BCBACF06"/>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9" w15:restartNumberingAfterBreak="0">
    <w:nsid w:val="767A04C8"/>
    <w:multiLevelType w:val="hybridMultilevel"/>
    <w:tmpl w:val="266A2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0E03F7"/>
    <w:multiLevelType w:val="hybridMultilevel"/>
    <w:tmpl w:val="49E40918"/>
    <w:lvl w:ilvl="0" w:tplc="0809000B">
      <w:start w:val="1"/>
      <w:numFmt w:val="bullet"/>
      <w:lvlText w:val=""/>
      <w:lvlJc w:val="left"/>
      <w:pPr>
        <w:ind w:left="936" w:hanging="360"/>
      </w:pPr>
      <w:rPr>
        <w:rFonts w:ascii="Wingdings" w:hAnsi="Wingdings"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21" w15:restartNumberingAfterBreak="0">
    <w:nsid w:val="7F1B0B2E"/>
    <w:multiLevelType w:val="hybridMultilevel"/>
    <w:tmpl w:val="3C34002A"/>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num w:numId="1" w16cid:durableId="146165530">
    <w:abstractNumId w:val="15"/>
  </w:num>
  <w:num w:numId="2" w16cid:durableId="1658726055">
    <w:abstractNumId w:val="2"/>
  </w:num>
  <w:num w:numId="3" w16cid:durableId="1703706539">
    <w:abstractNumId w:val="3"/>
  </w:num>
  <w:num w:numId="4" w16cid:durableId="1040666877">
    <w:abstractNumId w:val="16"/>
  </w:num>
  <w:num w:numId="5" w16cid:durableId="620645243">
    <w:abstractNumId w:val="19"/>
  </w:num>
  <w:num w:numId="6" w16cid:durableId="822893011">
    <w:abstractNumId w:val="10"/>
  </w:num>
  <w:num w:numId="7" w16cid:durableId="1906527444">
    <w:abstractNumId w:val="8"/>
  </w:num>
  <w:num w:numId="8" w16cid:durableId="1237013441">
    <w:abstractNumId w:val="20"/>
  </w:num>
  <w:num w:numId="9" w16cid:durableId="828669924">
    <w:abstractNumId w:val="0"/>
  </w:num>
  <w:num w:numId="10" w16cid:durableId="1708529581">
    <w:abstractNumId w:val="17"/>
  </w:num>
  <w:num w:numId="11" w16cid:durableId="1277521595">
    <w:abstractNumId w:val="11"/>
  </w:num>
  <w:num w:numId="12" w16cid:durableId="1464613454">
    <w:abstractNumId w:val="21"/>
  </w:num>
  <w:num w:numId="13" w16cid:durableId="2021739727">
    <w:abstractNumId w:val="18"/>
  </w:num>
  <w:num w:numId="14" w16cid:durableId="1028019466">
    <w:abstractNumId w:val="4"/>
  </w:num>
  <w:num w:numId="15" w16cid:durableId="1531801157">
    <w:abstractNumId w:val="6"/>
  </w:num>
  <w:num w:numId="16" w16cid:durableId="762647664">
    <w:abstractNumId w:val="9"/>
  </w:num>
  <w:num w:numId="17" w16cid:durableId="2031373054">
    <w:abstractNumId w:val="7"/>
  </w:num>
  <w:num w:numId="18" w16cid:durableId="1777943497">
    <w:abstractNumId w:val="12"/>
  </w:num>
  <w:num w:numId="19" w16cid:durableId="1635062945">
    <w:abstractNumId w:val="5"/>
  </w:num>
  <w:num w:numId="20" w16cid:durableId="149248831">
    <w:abstractNumId w:val="13"/>
  </w:num>
  <w:num w:numId="21" w16cid:durableId="466433072">
    <w:abstractNumId w:val="14"/>
  </w:num>
  <w:num w:numId="22" w16cid:durableId="1027871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72"/>
    <w:rsid w:val="00010E34"/>
    <w:rsid w:val="00017C2B"/>
    <w:rsid w:val="001147C2"/>
    <w:rsid w:val="001502D8"/>
    <w:rsid w:val="001A2121"/>
    <w:rsid w:val="001C6549"/>
    <w:rsid w:val="001F37A8"/>
    <w:rsid w:val="00204FC9"/>
    <w:rsid w:val="00223B3C"/>
    <w:rsid w:val="00241620"/>
    <w:rsid w:val="00244913"/>
    <w:rsid w:val="00266E11"/>
    <w:rsid w:val="00291669"/>
    <w:rsid w:val="002F3FA3"/>
    <w:rsid w:val="003D78AE"/>
    <w:rsid w:val="004012E1"/>
    <w:rsid w:val="00410394"/>
    <w:rsid w:val="00413406"/>
    <w:rsid w:val="004436AB"/>
    <w:rsid w:val="004A2288"/>
    <w:rsid w:val="00517B39"/>
    <w:rsid w:val="00557BE1"/>
    <w:rsid w:val="005739F8"/>
    <w:rsid w:val="00597AFF"/>
    <w:rsid w:val="00611035"/>
    <w:rsid w:val="006446F4"/>
    <w:rsid w:val="00651247"/>
    <w:rsid w:val="00652E96"/>
    <w:rsid w:val="006943D5"/>
    <w:rsid w:val="006C2922"/>
    <w:rsid w:val="007200E9"/>
    <w:rsid w:val="00757B42"/>
    <w:rsid w:val="00770A90"/>
    <w:rsid w:val="007C4207"/>
    <w:rsid w:val="007E79CF"/>
    <w:rsid w:val="00860F3D"/>
    <w:rsid w:val="00931297"/>
    <w:rsid w:val="009D72CB"/>
    <w:rsid w:val="009F5798"/>
    <w:rsid w:val="00A67DAB"/>
    <w:rsid w:val="00AB02ED"/>
    <w:rsid w:val="00AB3DAA"/>
    <w:rsid w:val="00AB5142"/>
    <w:rsid w:val="00AC6CAB"/>
    <w:rsid w:val="00B20B04"/>
    <w:rsid w:val="00B67738"/>
    <w:rsid w:val="00B94FDF"/>
    <w:rsid w:val="00BB5010"/>
    <w:rsid w:val="00BC394B"/>
    <w:rsid w:val="00BC3DC1"/>
    <w:rsid w:val="00BD78CF"/>
    <w:rsid w:val="00BF348C"/>
    <w:rsid w:val="00C06A19"/>
    <w:rsid w:val="00CB450A"/>
    <w:rsid w:val="00CD5FDB"/>
    <w:rsid w:val="00CE2F72"/>
    <w:rsid w:val="00D266B3"/>
    <w:rsid w:val="00EC5163"/>
    <w:rsid w:val="00ED4D2A"/>
    <w:rsid w:val="00F40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5D65"/>
  <w15:chartTrackingRefBased/>
  <w15:docId w15:val="{FDBAE1E4-FE15-42D1-9E90-34824C2F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color w:val="000000" w:themeColor="text1"/>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FDB"/>
    <w:rPr>
      <w:rFonts w:ascii="Calibri" w:hAnsi="Calibri"/>
    </w:rPr>
  </w:style>
  <w:style w:type="paragraph" w:styleId="Heading1">
    <w:name w:val="heading 1"/>
    <w:basedOn w:val="Normal"/>
    <w:next w:val="Normal"/>
    <w:link w:val="Heading1Char"/>
    <w:uiPriority w:val="9"/>
    <w:qFormat/>
    <w:rsid w:val="00CE2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2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F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2F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2F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2F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2F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2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F7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7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E2F7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E2F7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2F7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2F7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2F7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2F7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E2F7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E2F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7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2F72"/>
    <w:pPr>
      <w:spacing w:before="160"/>
      <w:jc w:val="center"/>
    </w:pPr>
    <w:rPr>
      <w:i/>
      <w:iCs/>
      <w:color w:val="404040" w:themeColor="text1" w:themeTint="BF"/>
    </w:rPr>
  </w:style>
  <w:style w:type="character" w:customStyle="1" w:styleId="QuoteChar">
    <w:name w:val="Quote Char"/>
    <w:basedOn w:val="DefaultParagraphFont"/>
    <w:link w:val="Quote"/>
    <w:uiPriority w:val="29"/>
    <w:rsid w:val="00CE2F72"/>
    <w:rPr>
      <w:i/>
      <w:iCs/>
      <w:color w:val="404040" w:themeColor="text1" w:themeTint="BF"/>
    </w:rPr>
  </w:style>
  <w:style w:type="paragraph" w:styleId="ListParagraph">
    <w:name w:val="List Paragraph"/>
    <w:basedOn w:val="Normal"/>
    <w:uiPriority w:val="34"/>
    <w:qFormat/>
    <w:rsid w:val="00CE2F72"/>
    <w:pPr>
      <w:ind w:left="720"/>
      <w:contextualSpacing/>
    </w:pPr>
  </w:style>
  <w:style w:type="character" w:styleId="IntenseEmphasis">
    <w:name w:val="Intense Emphasis"/>
    <w:basedOn w:val="DefaultParagraphFont"/>
    <w:uiPriority w:val="21"/>
    <w:qFormat/>
    <w:rsid w:val="00CE2F72"/>
    <w:rPr>
      <w:i/>
      <w:iCs/>
      <w:color w:val="0F4761" w:themeColor="accent1" w:themeShade="BF"/>
    </w:rPr>
  </w:style>
  <w:style w:type="paragraph" w:styleId="IntenseQuote">
    <w:name w:val="Intense Quote"/>
    <w:basedOn w:val="Normal"/>
    <w:next w:val="Normal"/>
    <w:link w:val="IntenseQuoteChar"/>
    <w:uiPriority w:val="30"/>
    <w:qFormat/>
    <w:rsid w:val="00CE2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72"/>
    <w:rPr>
      <w:i/>
      <w:iCs/>
      <w:color w:val="0F4761" w:themeColor="accent1" w:themeShade="BF"/>
    </w:rPr>
  </w:style>
  <w:style w:type="character" w:styleId="IntenseReference">
    <w:name w:val="Intense Reference"/>
    <w:basedOn w:val="DefaultParagraphFont"/>
    <w:uiPriority w:val="32"/>
    <w:qFormat/>
    <w:rsid w:val="00CE2F72"/>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2585D-3A48-4502-BEA9-9F7BDA60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4004</Words>
  <Characters>22823</Characters>
  <Application>Microsoft Office Word</Application>
  <DocSecurity>0</DocSecurity>
  <Lines>190</Lines>
  <Paragraphs>53</Paragraphs>
  <ScaleCrop>false</ScaleCrop>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 Aditya Bharadwaj Kolluri</dc:creator>
  <cp:keywords/>
  <dc:description/>
  <cp:lastModifiedBy>Rama Krishna Aditya Bharadwaj Kolluri</cp:lastModifiedBy>
  <cp:revision>53</cp:revision>
  <dcterms:created xsi:type="dcterms:W3CDTF">2025-06-29T15:26:00Z</dcterms:created>
  <dcterms:modified xsi:type="dcterms:W3CDTF">2025-06-29T20:45:00Z</dcterms:modified>
</cp:coreProperties>
</file>