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  <w:jc w:val="center"/>
      </w:pPr>
      <w:r>
        <w:rPr>
          <w:b/>
          <w:color w:val="000000"/>
          <w:sz w:val="56"/>
        </w:rPr>
        <w:t>SNAP-AI</w:t>
      </w:r>
    </w:p>
    <w:p>
      <w:pPr>
        <w:spacing w:before="0" w:after="120"/>
        <w:jc w:val="center"/>
      </w:pPr>
      <w:r>
        <w:rPr>
          <w:color w:val="5A5A5A"/>
          <w:sz w:val="26"/>
        </w:rPr>
        <w:t>AI-Powered Document Intelligence Platform</w:t>
      </w:r>
    </w:p>
    <w:p/>
    <w:p>
      <w:pPr>
        <w:pBdr>
          <w:bottom w:val="single" w:sz="4" w:space="2" w:color="BEBEBE"/>
        </w:pBdr>
      </w:pPr>
      <w:r>
        <w:rPr>
          <w:b/>
          <w:color w:val="000000"/>
          <w:sz w:val="30"/>
        </w:rPr>
        <w:t>1.  Project Overview</w:t>
      </w:r>
    </w:p>
    <w:p>
      <w:pPr>
        <w:spacing w:after="120"/>
      </w:pPr>
      <w:r>
        <w:t>SNAP-AI is an AI-powered document intelligence platform that enables organizations to upload their documents, interact with them through natural-language conversation, and automatically extract meaningful insights onto dashboards. It is built as a multi-tenant system with support for multiple organizations, departments, and role-based access control.</w:t>
      </w:r>
    </w:p>
    <w:p>
      <w:pPr>
        <w:pBdr>
          <w:bottom w:val="single" w:sz="4" w:space="2" w:color="BEBEBE"/>
        </w:pBdr>
      </w:pPr>
      <w:r>
        <w:rPr>
          <w:b/>
          <w:color w:val="000000"/>
          <w:sz w:val="30"/>
        </w:rPr>
        <w:t>2.  Objective</w:t>
      </w:r>
    </w:p>
    <w:p>
      <w:pPr>
        <w:pStyle w:val="ListBullet"/>
        <w:spacing w:after="60"/>
      </w:pPr>
      <w:r>
        <w:t>Eliminate the need to manually search through large volumes of organizational documents.</w:t>
      </w:r>
    </w:p>
    <w:p>
      <w:pPr>
        <w:pStyle w:val="ListBullet"/>
        <w:spacing w:after="60"/>
      </w:pPr>
      <w:r>
        <w:t>Provide instant, context-grounded answers using Retrieval-Augmented Generation (RAG).</w:t>
      </w:r>
    </w:p>
    <w:p>
      <w:pPr>
        <w:pStyle w:val="ListBullet"/>
        <w:spacing w:after="60"/>
      </w:pPr>
      <w:r>
        <w:t>Transform unstructured documents into structured, department-level insights and dashboards.</w:t>
      </w:r>
    </w:p>
    <w:p>
      <w:pPr>
        <w:pBdr>
          <w:bottom w:val="single" w:sz="4" w:space="2" w:color="BEBEBE"/>
        </w:pBdr>
      </w:pPr>
      <w:r>
        <w:rPr>
          <w:b/>
          <w:color w:val="000000"/>
          <w:sz w:val="30"/>
        </w:rPr>
        <w:t>3.  System Architecture</w:t>
      </w:r>
    </w:p>
    <w:p>
      <w:pPr>
        <w:spacing w:after="120"/>
      </w:pPr>
      <w:r>
        <w:t>The platform follows a modular, service-oriented architecture composed of independent, loosely coupled components:</w:t>
      </w:r>
    </w:p>
    <w:p>
      <w:pPr>
        <w:pStyle w:val="ListBullet"/>
        <w:spacing w:after="60"/>
      </w:pPr>
      <w:r>
        <w:rPr>
          <w:b/>
        </w:rPr>
        <w:t xml:space="preserve">User Interface: </w:t>
      </w:r>
      <w:r>
        <w:t>A responsive web application for chat, dashboards, document uploads, and administration.</w:t>
      </w:r>
    </w:p>
    <w:p>
      <w:pPr>
        <w:pStyle w:val="ListBullet"/>
        <w:spacing w:after="60"/>
      </w:pPr>
      <w:r>
        <w:rPr>
          <w:b/>
        </w:rPr>
        <w:t xml:space="preserve">Application Backend: </w:t>
      </w:r>
      <w:r>
        <w:t>Handles authentication, organizations, departments, and core application data.</w:t>
      </w:r>
    </w:p>
    <w:p>
      <w:pPr>
        <w:pStyle w:val="ListBullet"/>
        <w:spacing w:after="60"/>
      </w:pPr>
      <w:r>
        <w:rPr>
          <w:b/>
        </w:rPr>
        <w:t xml:space="preserve">AI Processing Service: </w:t>
      </w:r>
      <w:r>
        <w:t>A dedicated microservice for document processing, semantic search, and AI-generated responses.</w:t>
      </w:r>
    </w:p>
    <w:p>
      <w:pPr>
        <w:pStyle w:val="ListBullet"/>
        <w:spacing w:after="60"/>
      </w:pPr>
      <w:r>
        <w:rPr>
          <w:b/>
        </w:rPr>
        <w:t xml:space="preserve">Data &amp; Vector Store: </w:t>
      </w:r>
      <w:r>
        <w:t>A centralized database with integrated vector search that acts as the single source of truth.</w:t>
      </w:r>
    </w:p>
    <w:p>
      <w:pPr>
        <w:pBdr>
          <w:bottom w:val="single" w:sz="4" w:space="2" w:color="BEBEBE"/>
        </w:pBdr>
      </w:pPr>
      <w:r>
        <w:rPr>
          <w:b/>
          <w:color w:val="000000"/>
          <w:sz w:val="30"/>
        </w:rPr>
        <w:t>4.  How It Works</w:t>
      </w:r>
    </w:p>
    <w:p>
      <w:pPr>
        <w:spacing w:after="120"/>
      </w:pPr>
      <w:r>
        <w:rPr>
          <w:b/>
          <w:color w:val="000000"/>
        </w:rPr>
        <w:t xml:space="preserve">1.  </w:t>
      </w:r>
      <w:r>
        <w:rPr>
          <w:b/>
        </w:rPr>
        <w:t xml:space="preserve">Document Upload — </w:t>
      </w:r>
      <w:r>
        <w:t>Users upload documents through the web interface.</w:t>
      </w:r>
    </w:p>
    <w:p>
      <w:pPr>
        <w:spacing w:after="120"/>
      </w:pPr>
      <w:r>
        <w:rPr>
          <w:b/>
          <w:color w:val="000000"/>
        </w:rPr>
        <w:t xml:space="preserve">2.  </w:t>
      </w:r>
      <w:r>
        <w:rPr>
          <w:b/>
        </w:rPr>
        <w:t xml:space="preserve">Parsing &amp; Chunking — </w:t>
      </w:r>
      <w:r>
        <w:t>Documents are parsed and split into smaller, manageable sections of text.</w:t>
      </w:r>
    </w:p>
    <w:p>
      <w:pPr>
        <w:spacing w:after="120"/>
      </w:pPr>
      <w:r>
        <w:rPr>
          <w:b/>
          <w:color w:val="000000"/>
        </w:rPr>
        <w:t xml:space="preserve">3.  </w:t>
      </w:r>
      <w:r>
        <w:rPr>
          <w:b/>
        </w:rPr>
        <w:t xml:space="preserve">Semantic Indexing — </w:t>
      </w:r>
      <w:r>
        <w:t>Each section is converted into a numerical representation and stored for fast similarity search.</w:t>
      </w:r>
    </w:p>
    <w:p>
      <w:pPr>
        <w:spacing w:after="120"/>
      </w:pPr>
      <w:r>
        <w:rPr>
          <w:b/>
          <w:color w:val="000000"/>
        </w:rPr>
        <w:t xml:space="preserve">4.  </w:t>
      </w:r>
      <w:r>
        <w:rPr>
          <w:b/>
        </w:rPr>
        <w:t xml:space="preserve">Query Understanding — </w:t>
      </w:r>
      <w:r>
        <w:t>A user's question is matched against the stored content to retrieve the most relevant sections.</w:t>
      </w:r>
    </w:p>
    <w:p>
      <w:pPr>
        <w:spacing w:after="120"/>
      </w:pPr>
      <w:r>
        <w:rPr>
          <w:b/>
          <w:color w:val="000000"/>
        </w:rPr>
        <w:t xml:space="preserve">5.  </w:t>
      </w:r>
      <w:r>
        <w:rPr>
          <w:b/>
        </w:rPr>
        <w:t xml:space="preserve">Answer Generation — </w:t>
      </w:r>
      <w:r>
        <w:t>The retrieved context is passed to a large language model to produce accurate, grounded answers.</w:t>
      </w:r>
    </w:p>
    <w:p>
      <w:pPr>
        <w:spacing w:after="120"/>
      </w:pPr>
      <w:r>
        <w:rPr>
          <w:b/>
          <w:color w:val="000000"/>
        </w:rPr>
        <w:t xml:space="preserve">6.  </w:t>
      </w:r>
      <w:r>
        <w:rPr>
          <w:b/>
        </w:rPr>
        <w:t xml:space="preserve">Persistence — </w:t>
      </w:r>
      <w:r>
        <w:t>Conversations and their context are saved so users can continue where they left off.</w:t>
      </w:r>
    </w:p>
    <w:p>
      <w:pPr>
        <w:pBdr>
          <w:bottom w:val="single" w:sz="4" w:space="2" w:color="BEBEBE"/>
        </w:pBdr>
      </w:pPr>
      <w:r>
        <w:rPr>
          <w:b/>
          <w:color w:val="000000"/>
          <w:sz w:val="30"/>
        </w:rPr>
        <w:t>5.  Key Features</w:t>
      </w:r>
    </w:p>
    <w:p>
      <w:pPr>
        <w:pStyle w:val="ListBullet"/>
        <w:spacing w:after="60"/>
      </w:pPr>
      <w:r>
        <w:rPr>
          <w:b/>
        </w:rPr>
        <w:t xml:space="preserve">Conversational Q&amp;A: </w:t>
      </w:r>
      <w:r>
        <w:t>Ask questions and receive answers grounded strictly in your own documents.</w:t>
      </w:r>
    </w:p>
    <w:p>
      <w:pPr>
        <w:pStyle w:val="ListBullet"/>
        <w:spacing w:after="60"/>
      </w:pPr>
      <w:r>
        <w:rPr>
          <w:b/>
        </w:rPr>
        <w:t xml:space="preserve">Automated Dashboards: </w:t>
      </w:r>
      <w:r>
        <w:t>Automatically extracts and displays department-level metrics from documents.</w:t>
      </w:r>
    </w:p>
    <w:p>
      <w:pPr>
        <w:pStyle w:val="ListBullet"/>
        <w:spacing w:after="60"/>
      </w:pPr>
      <w:r>
        <w:rPr>
          <w:b/>
        </w:rPr>
        <w:t xml:space="preserve">Custom Metrics: </w:t>
      </w:r>
      <w:r>
        <w:t>Users can define new dashboard metrics using simple natural-language prompts.</w:t>
      </w:r>
    </w:p>
    <w:p>
      <w:pPr>
        <w:pStyle w:val="ListBullet"/>
        <w:spacing w:after="60"/>
      </w:pPr>
      <w:r>
        <w:rPr>
          <w:b/>
        </w:rPr>
        <w:t xml:space="preserve">Multi-Tenant Access: </w:t>
      </w:r>
      <w:r>
        <w:t>Organization- and department-level roles and permissions.</w:t>
      </w:r>
    </w:p>
    <w:p>
      <w:pPr>
        <w:pStyle w:val="ListBullet"/>
        <w:spacing w:after="60"/>
      </w:pPr>
      <w:r>
        <w:rPr>
          <w:b/>
        </w:rPr>
        <w:t xml:space="preserve">Duplicate Detection: </w:t>
      </w:r>
      <w:r>
        <w:t>Prevents redundant uploads through content-based deduplication per organization.</w:t>
      </w:r>
    </w:p>
    <w:p>
      <w:pPr>
        <w:pStyle w:val="ListBullet"/>
        <w:spacing w:after="60"/>
      </w:pPr>
      <w:r>
        <w:rPr>
          <w:b/>
        </w:rPr>
        <w:t xml:space="preserve">Secure Onboarding: </w:t>
      </w:r>
      <w:r>
        <w:t>Email verification during user signup.</w:t>
      </w:r>
    </w:p>
    <w:p>
      <w:pPr>
        <w:pStyle w:val="ListBullet"/>
        <w:spacing w:after="60"/>
      </w:pPr>
      <w:r>
        <w:rPr>
          <w:b/>
        </w:rPr>
        <w:t xml:space="preserve">Report Export: </w:t>
      </w:r>
      <w:r>
        <w:t>Generates shareable output in multiple document formats.</w:t>
      </w:r>
    </w:p>
    <w:p>
      <w:pPr>
        <w:pBdr>
          <w:bottom w:val="single" w:sz="4" w:space="2" w:color="BEBEBE"/>
        </w:pBdr>
      </w:pPr>
      <w:r>
        <w:rPr>
          <w:b/>
          <w:color w:val="000000"/>
          <w:sz w:val="30"/>
        </w:rPr>
        <w:t>6.  Technology Highlights</w:t>
      </w:r>
    </w:p>
    <w:p>
      <w:pPr>
        <w:pStyle w:val="ListBullet"/>
        <w:spacing w:after="60"/>
      </w:pPr>
      <w:r>
        <w:t>Modern web frontend for a fast, interactive user experience.</w:t>
      </w:r>
    </w:p>
    <w:p>
      <w:pPr>
        <w:pStyle w:val="ListBullet"/>
        <w:spacing w:after="60"/>
      </w:pPr>
      <w:r>
        <w:t>Python-based backend and AI microservice architecture.</w:t>
      </w:r>
    </w:p>
    <w:p>
      <w:pPr>
        <w:pStyle w:val="ListBullet"/>
        <w:spacing w:after="60"/>
      </w:pPr>
      <w:r>
        <w:t>Retrieval-Augmented Generation pipeline combining semantic search with a large language model.</w:t>
      </w:r>
    </w:p>
    <w:p>
      <w:pPr>
        <w:pStyle w:val="ListBullet"/>
        <w:spacing w:after="60"/>
      </w:pPr>
      <w:r>
        <w:t>Cloud database with native vector search for scalable, intelligent retrieval.</w:t>
      </w:r>
    </w:p>
    <w:p>
      <w:pPr>
        <w:pBdr>
          <w:bottom w:val="single" w:sz="4" w:space="2" w:color="BEBEBE"/>
        </w:pBdr>
      </w:pPr>
      <w:r>
        <w:rPr>
          <w:b/>
          <w:color w:val="000000"/>
          <w:sz w:val="30"/>
        </w:rPr>
        <w:t>7.  Conclusion</w:t>
      </w:r>
    </w:p>
    <w:p>
      <w:pPr>
        <w:spacing w:after="120"/>
      </w:pPr>
      <w:r>
        <w:t>SNAP-AI demonstrates a practical, production-oriented application of modern AI and Retrieval-Augmented Generation techniques. By combining semantic search, large language models, and a secure multi-tenant architecture, it transforms static organizational documents into an interactive, insight-driven knowledge system.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