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9278" w14:textId="77777777" w:rsidR="009D62B7" w:rsidRDefault="00827283">
      <w:pPr>
        <w:spacing w:before="62"/>
        <w:ind w:left="279" w:right="537"/>
        <w:jc w:val="center"/>
        <w:rPr>
          <w:rFonts w:ascii="Times New Roman"/>
          <w:b/>
          <w:sz w:val="48"/>
        </w:rPr>
      </w:pPr>
      <w:r>
        <w:rPr>
          <w:rFonts w:ascii="Times New Roman"/>
          <w:b/>
          <w:sz w:val="48"/>
        </w:rPr>
        <w:t>REPORT</w:t>
      </w:r>
    </w:p>
    <w:p w14:paraId="16D4ECFF" w14:textId="77777777" w:rsidR="009D62B7" w:rsidRDefault="00827283">
      <w:pPr>
        <w:spacing w:before="441"/>
        <w:ind w:left="281" w:right="537"/>
        <w:jc w:val="center"/>
        <w:rPr>
          <w:rFonts w:ascii="Times New Roman"/>
          <w:sz w:val="30"/>
        </w:rPr>
      </w:pPr>
      <w:r>
        <w:rPr>
          <w:rFonts w:ascii="Times New Roman"/>
          <w:sz w:val="30"/>
        </w:rPr>
        <w:t>Of</w:t>
      </w:r>
    </w:p>
    <w:p w14:paraId="0194BF98" w14:textId="77777777" w:rsidR="009D62B7" w:rsidRDefault="009D62B7">
      <w:pPr>
        <w:pStyle w:val="BodyText"/>
        <w:spacing w:before="4"/>
        <w:rPr>
          <w:rFonts w:ascii="Times New Roman"/>
          <w:sz w:val="43"/>
        </w:rPr>
      </w:pPr>
    </w:p>
    <w:p w14:paraId="4286CC3D" w14:textId="01178B5D" w:rsidR="009D62B7" w:rsidRDefault="00827283">
      <w:pPr>
        <w:pStyle w:val="Heading2"/>
        <w:ind w:right="535"/>
      </w:pPr>
      <w:r>
        <w:t xml:space="preserve">Six Week </w:t>
      </w:r>
      <w:r w:rsidR="00EB5024">
        <w:t>Training</w:t>
      </w:r>
    </w:p>
    <w:p w14:paraId="48560578" w14:textId="77777777" w:rsidR="009D62B7" w:rsidRDefault="009D62B7">
      <w:pPr>
        <w:pStyle w:val="BodyText"/>
        <w:spacing w:before="11"/>
        <w:rPr>
          <w:rFonts w:ascii="Times New Roman"/>
          <w:b/>
          <w:sz w:val="39"/>
        </w:rPr>
      </w:pPr>
    </w:p>
    <w:p w14:paraId="271CB293" w14:textId="77777777" w:rsidR="009D62B7" w:rsidRDefault="00827283">
      <w:pPr>
        <w:ind w:left="279" w:right="537"/>
        <w:jc w:val="center"/>
        <w:rPr>
          <w:rFonts w:ascii="Times New Roman"/>
          <w:sz w:val="30"/>
        </w:rPr>
      </w:pPr>
      <w:r>
        <w:rPr>
          <w:rFonts w:ascii="Times New Roman"/>
          <w:sz w:val="30"/>
        </w:rPr>
        <w:t>On</w:t>
      </w:r>
    </w:p>
    <w:p w14:paraId="12FB6D0C" w14:textId="77777777" w:rsidR="009D62B7" w:rsidRDefault="009D62B7">
      <w:pPr>
        <w:pStyle w:val="BodyText"/>
        <w:spacing w:before="3"/>
        <w:rPr>
          <w:rFonts w:ascii="Times New Roman"/>
          <w:sz w:val="43"/>
        </w:rPr>
      </w:pPr>
    </w:p>
    <w:p w14:paraId="52932F50" w14:textId="302B9DDA" w:rsidR="009D62B7" w:rsidRDefault="00827283">
      <w:pPr>
        <w:pStyle w:val="Heading2"/>
        <w:ind w:left="281"/>
      </w:pPr>
      <w:r>
        <w:t>C</w:t>
      </w:r>
      <w:r w:rsidR="00EB5024">
        <w:t>loud Computing</w:t>
      </w:r>
    </w:p>
    <w:p w14:paraId="738AF49D" w14:textId="77777777" w:rsidR="009D62B7" w:rsidRDefault="009D62B7">
      <w:pPr>
        <w:pStyle w:val="BodyText"/>
        <w:rPr>
          <w:rFonts w:ascii="Times New Roman"/>
          <w:b/>
          <w:sz w:val="44"/>
        </w:rPr>
      </w:pPr>
    </w:p>
    <w:p w14:paraId="34D72219" w14:textId="77777777" w:rsidR="009D62B7" w:rsidRDefault="009D62B7">
      <w:pPr>
        <w:pStyle w:val="BodyText"/>
        <w:rPr>
          <w:rFonts w:ascii="Times New Roman"/>
          <w:b/>
          <w:sz w:val="44"/>
        </w:rPr>
      </w:pPr>
    </w:p>
    <w:p w14:paraId="3C43E4AF" w14:textId="7469D057" w:rsidR="009D62B7" w:rsidRDefault="00827283">
      <w:pPr>
        <w:spacing w:before="291" w:line="259" w:lineRule="auto"/>
        <w:ind w:left="2962" w:right="3222" w:firstLine="4"/>
        <w:jc w:val="center"/>
        <w:rPr>
          <w:rFonts w:ascii="Times New Roman"/>
          <w:sz w:val="44"/>
        </w:rPr>
      </w:pPr>
      <w:r>
        <w:rPr>
          <w:rFonts w:ascii="Times New Roman"/>
          <w:b/>
          <w:sz w:val="40"/>
        </w:rPr>
        <w:t xml:space="preserve">Submitted By: </w:t>
      </w:r>
      <w:r>
        <w:rPr>
          <w:rFonts w:ascii="Times New Roman"/>
          <w:b/>
          <w:sz w:val="44"/>
        </w:rPr>
        <w:t xml:space="preserve">Name: </w:t>
      </w:r>
      <w:r w:rsidR="00EB5024">
        <w:rPr>
          <w:rFonts w:ascii="Times New Roman"/>
          <w:sz w:val="44"/>
        </w:rPr>
        <w:t>Aditya Garg</w:t>
      </w:r>
      <w:r>
        <w:rPr>
          <w:rFonts w:ascii="Times New Roman"/>
          <w:spacing w:val="-5"/>
          <w:sz w:val="44"/>
        </w:rPr>
        <w:t xml:space="preserve"> </w:t>
      </w:r>
      <w:r>
        <w:rPr>
          <w:rFonts w:ascii="Times New Roman"/>
          <w:b/>
          <w:sz w:val="44"/>
        </w:rPr>
        <w:t>Roll No.:</w:t>
      </w:r>
      <w:r>
        <w:rPr>
          <w:rFonts w:ascii="Times New Roman"/>
          <w:b/>
          <w:spacing w:val="4"/>
          <w:sz w:val="44"/>
        </w:rPr>
        <w:t xml:space="preserve"> </w:t>
      </w:r>
      <w:r>
        <w:rPr>
          <w:rFonts w:ascii="Times New Roman"/>
          <w:sz w:val="44"/>
        </w:rPr>
        <w:t>11</w:t>
      </w:r>
      <w:r w:rsidR="00EB5024">
        <w:rPr>
          <w:rFonts w:ascii="Times New Roman"/>
          <w:sz w:val="44"/>
        </w:rPr>
        <w:t>901145</w:t>
      </w:r>
    </w:p>
    <w:p w14:paraId="13A8F1FB" w14:textId="4529178E" w:rsidR="009D62B7" w:rsidRDefault="00827283">
      <w:pPr>
        <w:spacing w:line="486" w:lineRule="exact"/>
        <w:ind w:left="282" w:right="531"/>
        <w:jc w:val="center"/>
        <w:rPr>
          <w:rFonts w:ascii="Times New Roman"/>
          <w:sz w:val="44"/>
        </w:rPr>
      </w:pPr>
      <w:r>
        <w:rPr>
          <w:rFonts w:ascii="Times New Roman"/>
          <w:b/>
          <w:sz w:val="44"/>
        </w:rPr>
        <w:t xml:space="preserve">Class: </w:t>
      </w:r>
      <w:r>
        <w:rPr>
          <w:rFonts w:ascii="Times New Roman"/>
          <w:sz w:val="44"/>
        </w:rPr>
        <w:t>B.Tech. CSE (3CE</w:t>
      </w:r>
      <w:r w:rsidR="00EB5024">
        <w:rPr>
          <w:rFonts w:ascii="Times New Roman"/>
          <w:sz w:val="44"/>
        </w:rPr>
        <w:t xml:space="preserve"> 6</w:t>
      </w:r>
      <w:r>
        <w:rPr>
          <w:rFonts w:ascii="Times New Roman"/>
          <w:sz w:val="44"/>
        </w:rPr>
        <w:t>)</w:t>
      </w:r>
    </w:p>
    <w:p w14:paraId="5357ECF2" w14:textId="77777777" w:rsidR="009D62B7" w:rsidRDefault="00827283">
      <w:pPr>
        <w:spacing w:line="500" w:lineRule="exact"/>
        <w:ind w:left="282" w:right="536"/>
        <w:jc w:val="center"/>
        <w:rPr>
          <w:rFonts w:ascii="Times New Roman"/>
          <w:sz w:val="44"/>
        </w:rPr>
      </w:pPr>
      <w:r>
        <w:rPr>
          <w:rFonts w:ascii="Times New Roman"/>
          <w:b/>
          <w:sz w:val="44"/>
        </w:rPr>
        <w:t xml:space="preserve">Semester: </w:t>
      </w:r>
      <w:r>
        <w:rPr>
          <w:rFonts w:ascii="Times New Roman"/>
          <w:sz w:val="44"/>
        </w:rPr>
        <w:t>5</w:t>
      </w:r>
      <w:r>
        <w:rPr>
          <w:rFonts w:ascii="Times New Roman"/>
          <w:sz w:val="44"/>
          <w:vertAlign w:val="superscript"/>
        </w:rPr>
        <w:t>th</w:t>
      </w:r>
      <w:r>
        <w:rPr>
          <w:rFonts w:ascii="Times New Roman"/>
          <w:sz w:val="44"/>
        </w:rPr>
        <w:t xml:space="preserve"> Semester</w:t>
      </w:r>
    </w:p>
    <w:p w14:paraId="6F29D3AE" w14:textId="77777777" w:rsidR="009D62B7" w:rsidRDefault="009D62B7">
      <w:pPr>
        <w:pStyle w:val="BodyText"/>
        <w:rPr>
          <w:rFonts w:ascii="Times New Roman"/>
          <w:sz w:val="20"/>
        </w:rPr>
      </w:pPr>
    </w:p>
    <w:p w14:paraId="32AABD43" w14:textId="77777777" w:rsidR="009D62B7" w:rsidRDefault="009D62B7">
      <w:pPr>
        <w:pStyle w:val="BodyText"/>
        <w:rPr>
          <w:rFonts w:ascii="Times New Roman"/>
          <w:sz w:val="20"/>
        </w:rPr>
      </w:pPr>
    </w:p>
    <w:p w14:paraId="5B2B8157" w14:textId="77777777" w:rsidR="009D62B7" w:rsidRDefault="00827283">
      <w:pPr>
        <w:pStyle w:val="BodyText"/>
        <w:spacing w:before="1"/>
        <w:rPr>
          <w:rFonts w:ascii="Times New Roman"/>
          <w:sz w:val="25"/>
        </w:rPr>
      </w:pPr>
      <w:r>
        <w:rPr>
          <w:noProof/>
        </w:rPr>
        <w:drawing>
          <wp:anchor distT="0" distB="0" distL="0" distR="0" simplePos="0" relativeHeight="251658240" behindDoc="0" locked="0" layoutInCell="1" allowOverlap="1" wp14:anchorId="5CAFE43F" wp14:editId="62D41A87">
            <wp:simplePos x="0" y="0"/>
            <wp:positionH relativeFrom="page">
              <wp:posOffset>3035300</wp:posOffset>
            </wp:positionH>
            <wp:positionV relativeFrom="paragraph">
              <wp:posOffset>208100</wp:posOffset>
            </wp:positionV>
            <wp:extent cx="1665987" cy="133416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5987" cy="1334166"/>
                    </a:xfrm>
                    <a:prstGeom prst="rect">
                      <a:avLst/>
                    </a:prstGeom>
                  </pic:spPr>
                </pic:pic>
              </a:graphicData>
            </a:graphic>
          </wp:anchor>
        </w:drawing>
      </w:r>
    </w:p>
    <w:p w14:paraId="2F0DC3D1" w14:textId="77777777" w:rsidR="009D62B7" w:rsidRDefault="00827283">
      <w:pPr>
        <w:spacing w:before="144"/>
        <w:ind w:left="282" w:right="537"/>
        <w:jc w:val="center"/>
        <w:rPr>
          <w:rFonts w:ascii="Times New Roman"/>
          <w:b/>
          <w:sz w:val="44"/>
        </w:rPr>
      </w:pPr>
      <w:r>
        <w:rPr>
          <w:rFonts w:ascii="Times New Roman"/>
          <w:b/>
          <w:sz w:val="44"/>
        </w:rPr>
        <w:t>Department of Computer Science &amp; Engineering Punjabi University, Patiala</w:t>
      </w:r>
    </w:p>
    <w:p w14:paraId="3E1E0144" w14:textId="77777777" w:rsidR="009D62B7" w:rsidRDefault="009D62B7">
      <w:pPr>
        <w:jc w:val="center"/>
        <w:rPr>
          <w:rFonts w:ascii="Times New Roman"/>
          <w:sz w:val="44"/>
        </w:rPr>
        <w:sectPr w:rsidR="009D62B7">
          <w:footerReference w:type="default" r:id="rId9"/>
          <w:type w:val="continuous"/>
          <w:pgSz w:w="12240" w:h="15840"/>
          <w:pgMar w:top="1060" w:right="900" w:bottom="1200" w:left="1340" w:header="720" w:footer="1019" w:gutter="0"/>
          <w:pgNumType w:start="1"/>
          <w:cols w:space="720"/>
        </w:sectPr>
      </w:pPr>
    </w:p>
    <w:p w14:paraId="20236D77" w14:textId="77777777" w:rsidR="009D62B7" w:rsidRDefault="009D62B7">
      <w:pPr>
        <w:pStyle w:val="BodyText"/>
        <w:spacing w:before="1"/>
        <w:rPr>
          <w:rFonts w:ascii="Times New Roman"/>
          <w:b/>
          <w:sz w:val="24"/>
        </w:rPr>
      </w:pPr>
    </w:p>
    <w:p w14:paraId="0A2B26F4" w14:textId="77777777" w:rsidR="009D62B7" w:rsidRDefault="00827283">
      <w:pPr>
        <w:pStyle w:val="Heading2"/>
        <w:spacing w:before="82"/>
        <w:ind w:right="533"/>
      </w:pPr>
      <w:r>
        <w:rPr>
          <w:u w:val="thick"/>
        </w:rPr>
        <w:t>PREFACE</w:t>
      </w:r>
    </w:p>
    <w:p w14:paraId="34822560" w14:textId="77777777" w:rsidR="009D62B7" w:rsidRDefault="009D62B7">
      <w:pPr>
        <w:pStyle w:val="BodyText"/>
        <w:rPr>
          <w:rFonts w:ascii="Times New Roman"/>
          <w:b/>
          <w:sz w:val="20"/>
        </w:rPr>
      </w:pPr>
    </w:p>
    <w:p w14:paraId="7FE09954" w14:textId="77777777" w:rsidR="009D62B7" w:rsidRDefault="009D62B7">
      <w:pPr>
        <w:pStyle w:val="BodyText"/>
        <w:spacing w:before="10"/>
        <w:rPr>
          <w:rFonts w:ascii="Times New Roman"/>
          <w:b/>
          <w:sz w:val="16"/>
        </w:rPr>
      </w:pPr>
    </w:p>
    <w:p w14:paraId="66673A54" w14:textId="77777777" w:rsidR="009D62B7" w:rsidRDefault="00827283">
      <w:pPr>
        <w:pStyle w:val="Heading3"/>
        <w:spacing w:before="85" w:line="268" w:lineRule="auto"/>
        <w:ind w:left="110" w:right="354" w:hanging="10"/>
        <w:jc w:val="both"/>
      </w:pPr>
      <w:r>
        <w:t>In the field of Computer Science &amp; Engineering, the term project refers to a “Computerized work” that is completely performed using a device (computer, mobile,</w:t>
      </w:r>
      <w:r>
        <w:rPr>
          <w:spacing w:val="-9"/>
        </w:rPr>
        <w:t xml:space="preserve"> </w:t>
      </w:r>
      <w:r>
        <w:t>etc.).</w:t>
      </w:r>
    </w:p>
    <w:p w14:paraId="21358A73" w14:textId="7C1E9E66" w:rsidR="009D62B7" w:rsidRPr="00EB5024" w:rsidRDefault="00827283">
      <w:pPr>
        <w:spacing w:before="35" w:line="268" w:lineRule="auto"/>
        <w:ind w:left="110" w:right="340" w:hanging="10"/>
        <w:jc w:val="both"/>
        <w:rPr>
          <w:rFonts w:ascii="Times New Roman" w:hAnsi="Times New Roman"/>
          <w:bCs/>
          <w:sz w:val="36"/>
        </w:rPr>
      </w:pPr>
      <w:r>
        <w:rPr>
          <w:rFonts w:ascii="Times New Roman" w:hAnsi="Times New Roman"/>
          <w:sz w:val="36"/>
        </w:rPr>
        <w:t>Practical Training/Internship for a period of 6 weeks is a part of B.Tech. Computer Science &amp; Engineering degree after 3</w:t>
      </w:r>
      <w:r>
        <w:rPr>
          <w:rFonts w:ascii="Times New Roman" w:hAnsi="Times New Roman"/>
          <w:sz w:val="36"/>
          <w:vertAlign w:val="superscript"/>
        </w:rPr>
        <w:t>rd</w:t>
      </w:r>
      <w:r>
        <w:rPr>
          <w:rFonts w:ascii="Times New Roman" w:hAnsi="Times New Roman"/>
          <w:sz w:val="36"/>
        </w:rPr>
        <w:t xml:space="preserve"> year, according</w:t>
      </w:r>
      <w:r>
        <w:rPr>
          <w:rFonts w:ascii="Times New Roman" w:hAnsi="Times New Roman"/>
          <w:spacing w:val="-14"/>
          <w:sz w:val="36"/>
        </w:rPr>
        <w:t xml:space="preserve"> </w:t>
      </w:r>
      <w:r>
        <w:rPr>
          <w:rFonts w:ascii="Times New Roman" w:hAnsi="Times New Roman"/>
          <w:sz w:val="36"/>
        </w:rPr>
        <w:t>to</w:t>
      </w:r>
      <w:r>
        <w:rPr>
          <w:rFonts w:ascii="Times New Roman" w:hAnsi="Times New Roman"/>
          <w:spacing w:val="-7"/>
          <w:sz w:val="36"/>
        </w:rPr>
        <w:t xml:space="preserve"> </w:t>
      </w:r>
      <w:r>
        <w:rPr>
          <w:rFonts w:ascii="Times New Roman" w:hAnsi="Times New Roman"/>
          <w:sz w:val="36"/>
        </w:rPr>
        <w:t>the</w:t>
      </w:r>
      <w:r>
        <w:rPr>
          <w:rFonts w:ascii="Times New Roman" w:hAnsi="Times New Roman"/>
          <w:spacing w:val="-11"/>
          <w:sz w:val="36"/>
        </w:rPr>
        <w:t xml:space="preserve"> </w:t>
      </w:r>
      <w:r>
        <w:rPr>
          <w:rFonts w:ascii="Times New Roman" w:hAnsi="Times New Roman"/>
          <w:sz w:val="36"/>
        </w:rPr>
        <w:t>syllabus</w:t>
      </w:r>
      <w:r>
        <w:rPr>
          <w:rFonts w:ascii="Times New Roman" w:hAnsi="Times New Roman"/>
          <w:spacing w:val="-12"/>
          <w:sz w:val="36"/>
        </w:rPr>
        <w:t xml:space="preserve"> </w:t>
      </w:r>
      <w:r>
        <w:rPr>
          <w:rFonts w:ascii="Times New Roman" w:hAnsi="Times New Roman"/>
          <w:sz w:val="36"/>
        </w:rPr>
        <w:t>worked</w:t>
      </w:r>
      <w:r>
        <w:rPr>
          <w:rFonts w:ascii="Times New Roman" w:hAnsi="Times New Roman"/>
          <w:spacing w:val="-13"/>
          <w:sz w:val="36"/>
        </w:rPr>
        <w:t xml:space="preserve"> </w:t>
      </w:r>
      <w:r>
        <w:rPr>
          <w:rFonts w:ascii="Times New Roman" w:hAnsi="Times New Roman"/>
          <w:sz w:val="36"/>
        </w:rPr>
        <w:t>out</w:t>
      </w:r>
      <w:r>
        <w:rPr>
          <w:rFonts w:ascii="Times New Roman" w:hAnsi="Times New Roman"/>
          <w:spacing w:val="-9"/>
          <w:sz w:val="36"/>
        </w:rPr>
        <w:t xml:space="preserve"> </w:t>
      </w:r>
      <w:r>
        <w:rPr>
          <w:rFonts w:ascii="Times New Roman" w:hAnsi="Times New Roman"/>
          <w:sz w:val="36"/>
        </w:rPr>
        <w:t>at</w:t>
      </w:r>
      <w:r>
        <w:rPr>
          <w:rFonts w:ascii="Times New Roman" w:hAnsi="Times New Roman"/>
          <w:spacing w:val="-15"/>
          <w:sz w:val="36"/>
        </w:rPr>
        <w:t xml:space="preserve"> </w:t>
      </w:r>
      <w:r>
        <w:rPr>
          <w:rFonts w:ascii="Times New Roman" w:hAnsi="Times New Roman"/>
          <w:sz w:val="36"/>
        </w:rPr>
        <w:t>Punjabi</w:t>
      </w:r>
      <w:r>
        <w:rPr>
          <w:rFonts w:ascii="Times New Roman" w:hAnsi="Times New Roman"/>
          <w:spacing w:val="-9"/>
          <w:sz w:val="36"/>
        </w:rPr>
        <w:t xml:space="preserve"> </w:t>
      </w:r>
      <w:r>
        <w:rPr>
          <w:rFonts w:ascii="Times New Roman" w:hAnsi="Times New Roman"/>
          <w:sz w:val="36"/>
        </w:rPr>
        <w:t>University,</w:t>
      </w:r>
      <w:r>
        <w:rPr>
          <w:rFonts w:ascii="Times New Roman" w:hAnsi="Times New Roman"/>
          <w:spacing w:val="-9"/>
          <w:sz w:val="36"/>
        </w:rPr>
        <w:t xml:space="preserve"> </w:t>
      </w:r>
      <w:r>
        <w:rPr>
          <w:rFonts w:ascii="Times New Roman" w:hAnsi="Times New Roman"/>
          <w:sz w:val="36"/>
        </w:rPr>
        <w:t>Patiala to which my department is affiliated. I took m</w:t>
      </w:r>
      <w:r w:rsidR="00EB5024">
        <w:rPr>
          <w:rFonts w:ascii="Times New Roman" w:hAnsi="Times New Roman"/>
          <w:sz w:val="36"/>
        </w:rPr>
        <w:t xml:space="preserve">y </w:t>
      </w:r>
      <w:proofErr w:type="gramStart"/>
      <w:r w:rsidR="00EB5024">
        <w:rPr>
          <w:rFonts w:ascii="Times New Roman" w:hAnsi="Times New Roman"/>
          <w:sz w:val="36"/>
        </w:rPr>
        <w:t>6 week</w:t>
      </w:r>
      <w:proofErr w:type="gramEnd"/>
      <w:r>
        <w:rPr>
          <w:rFonts w:ascii="Times New Roman" w:hAnsi="Times New Roman"/>
          <w:sz w:val="36"/>
        </w:rPr>
        <w:t xml:space="preserve"> course from</w:t>
      </w:r>
      <w:r>
        <w:rPr>
          <w:rFonts w:ascii="Times New Roman" w:hAnsi="Times New Roman"/>
          <w:spacing w:val="-1"/>
          <w:sz w:val="36"/>
        </w:rPr>
        <w:t xml:space="preserve"> </w:t>
      </w:r>
      <w:r>
        <w:rPr>
          <w:rFonts w:ascii="Times New Roman" w:hAnsi="Times New Roman"/>
          <w:b/>
          <w:sz w:val="36"/>
        </w:rPr>
        <w:t>“</w:t>
      </w:r>
      <w:r w:rsidR="00EB5024">
        <w:rPr>
          <w:rFonts w:ascii="Times New Roman" w:hAnsi="Times New Roman"/>
          <w:b/>
          <w:sz w:val="36"/>
        </w:rPr>
        <w:t>Udacity</w:t>
      </w:r>
      <w:r>
        <w:rPr>
          <w:rFonts w:ascii="Times New Roman" w:hAnsi="Times New Roman"/>
          <w:b/>
          <w:sz w:val="36"/>
        </w:rPr>
        <w:t>”</w:t>
      </w:r>
      <w:r w:rsidR="00EB5024">
        <w:rPr>
          <w:rFonts w:ascii="Times New Roman" w:hAnsi="Times New Roman"/>
          <w:b/>
          <w:sz w:val="36"/>
        </w:rPr>
        <w:t xml:space="preserve"> </w:t>
      </w:r>
      <w:r w:rsidR="00EB5024">
        <w:rPr>
          <w:rFonts w:ascii="Times New Roman" w:hAnsi="Times New Roman"/>
          <w:bCs/>
          <w:sz w:val="36"/>
        </w:rPr>
        <w:t>an online learning platform.</w:t>
      </w:r>
    </w:p>
    <w:p w14:paraId="1E0D20C4" w14:textId="6793ABC1" w:rsidR="009D62B7" w:rsidRDefault="00827283">
      <w:pPr>
        <w:spacing w:before="6" w:line="268" w:lineRule="auto"/>
        <w:ind w:left="110" w:right="348" w:hanging="10"/>
        <w:jc w:val="both"/>
        <w:rPr>
          <w:rFonts w:ascii="Times New Roman"/>
          <w:sz w:val="36"/>
        </w:rPr>
      </w:pPr>
      <w:r>
        <w:rPr>
          <w:rFonts w:ascii="Times New Roman"/>
          <w:sz w:val="36"/>
        </w:rPr>
        <w:t xml:space="preserve">This report is a summary of What I learnt and performed there at the time of my Course. </w:t>
      </w:r>
      <w:r>
        <w:rPr>
          <w:rFonts w:ascii="Times New Roman"/>
          <w:spacing w:val="-3"/>
          <w:sz w:val="36"/>
        </w:rPr>
        <w:t xml:space="preserve">It </w:t>
      </w:r>
      <w:r>
        <w:rPr>
          <w:rFonts w:ascii="Times New Roman"/>
          <w:sz w:val="36"/>
        </w:rPr>
        <w:t xml:space="preserve">basically includes </w:t>
      </w:r>
      <w:r w:rsidR="00EB5024">
        <w:rPr>
          <w:rFonts w:ascii="Times New Roman"/>
          <w:sz w:val="36"/>
        </w:rPr>
        <w:t>my project as well as the things I learnt during the training</w:t>
      </w:r>
      <w:r>
        <w:rPr>
          <w:rFonts w:ascii="Times New Roman"/>
          <w:sz w:val="36"/>
        </w:rPr>
        <w:t>.</w:t>
      </w:r>
      <w:r w:rsidR="00EB5024">
        <w:rPr>
          <w:rFonts w:ascii="Times New Roman"/>
          <w:sz w:val="36"/>
        </w:rPr>
        <w:t xml:space="preserve"> This also contains my certification in AZ900 which is an azure Fundamental examination with my score card</w:t>
      </w:r>
      <w:r>
        <w:rPr>
          <w:rFonts w:ascii="Times New Roman"/>
          <w:sz w:val="36"/>
        </w:rPr>
        <w:t>.</w:t>
      </w:r>
    </w:p>
    <w:p w14:paraId="78AEC183" w14:textId="77777777" w:rsidR="009D62B7" w:rsidRDefault="009D62B7">
      <w:pPr>
        <w:spacing w:line="268" w:lineRule="auto"/>
        <w:jc w:val="both"/>
        <w:rPr>
          <w:rFonts w:ascii="Times New Roman"/>
          <w:sz w:val="36"/>
        </w:rPr>
        <w:sectPr w:rsidR="009D62B7">
          <w:pgSz w:w="12240" w:h="15840"/>
          <w:pgMar w:top="1500" w:right="900" w:bottom="1200" w:left="1340" w:header="0" w:footer="1019" w:gutter="0"/>
          <w:cols w:space="720"/>
        </w:sectPr>
      </w:pPr>
    </w:p>
    <w:p w14:paraId="6342B546" w14:textId="77777777" w:rsidR="009D62B7" w:rsidRDefault="009D62B7">
      <w:pPr>
        <w:pStyle w:val="BodyText"/>
        <w:spacing w:before="1"/>
        <w:rPr>
          <w:rFonts w:ascii="Times New Roman"/>
          <w:sz w:val="29"/>
        </w:rPr>
      </w:pPr>
    </w:p>
    <w:p w14:paraId="113133D8" w14:textId="77777777" w:rsidR="009D62B7" w:rsidRDefault="00827283">
      <w:pPr>
        <w:spacing w:before="82"/>
        <w:ind w:left="282" w:right="339"/>
        <w:jc w:val="center"/>
        <w:rPr>
          <w:rFonts w:ascii="Times New Roman"/>
          <w:b/>
          <w:sz w:val="40"/>
        </w:rPr>
      </w:pPr>
      <w:r>
        <w:rPr>
          <w:rFonts w:ascii="Times New Roman"/>
          <w:b/>
          <w:sz w:val="40"/>
          <w:u w:val="thick"/>
        </w:rPr>
        <w:t>TABLE OF CONTENTS</w:t>
      </w:r>
    </w:p>
    <w:p w14:paraId="279EB126" w14:textId="77777777" w:rsidR="009D62B7" w:rsidRDefault="009D62B7">
      <w:pPr>
        <w:pStyle w:val="BodyText"/>
        <w:rPr>
          <w:rFonts w:ascii="Times New Roman"/>
          <w:b/>
          <w:sz w:val="20"/>
        </w:rPr>
      </w:pPr>
    </w:p>
    <w:p w14:paraId="0DFEC3D1" w14:textId="77777777" w:rsidR="009D62B7" w:rsidRDefault="009D62B7">
      <w:pPr>
        <w:pStyle w:val="BodyText"/>
        <w:rPr>
          <w:rFonts w:ascii="Times New Roman"/>
          <w:b/>
          <w:sz w:val="20"/>
        </w:rPr>
      </w:pPr>
    </w:p>
    <w:p w14:paraId="01AAE792" w14:textId="77777777" w:rsidR="009D62B7" w:rsidRDefault="009D62B7">
      <w:pPr>
        <w:pStyle w:val="BodyText"/>
        <w:rPr>
          <w:rFonts w:ascii="Times New Roman"/>
          <w:b/>
          <w:sz w:val="20"/>
        </w:rPr>
      </w:pPr>
    </w:p>
    <w:p w14:paraId="148279D3" w14:textId="77777777" w:rsidR="009D62B7" w:rsidRDefault="009D62B7">
      <w:pPr>
        <w:pStyle w:val="BodyText"/>
        <w:spacing w:before="3"/>
        <w:rPr>
          <w:rFonts w:ascii="Times New Roman"/>
          <w:b/>
          <w:sz w:val="12"/>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6463"/>
        <w:gridCol w:w="1839"/>
      </w:tblGrid>
      <w:tr w:rsidR="009D62B7" w14:paraId="395D91DB" w14:textId="77777777">
        <w:trPr>
          <w:trHeight w:val="566"/>
        </w:trPr>
        <w:tc>
          <w:tcPr>
            <w:tcW w:w="1474" w:type="dxa"/>
          </w:tcPr>
          <w:p w14:paraId="6C884674" w14:textId="77777777" w:rsidR="009D62B7" w:rsidRDefault="00827283">
            <w:pPr>
              <w:pStyle w:val="TableParagraph"/>
              <w:spacing w:before="14"/>
              <w:ind w:left="164" w:right="189"/>
              <w:rPr>
                <w:b/>
                <w:sz w:val="36"/>
              </w:rPr>
            </w:pPr>
            <w:r>
              <w:rPr>
                <w:b/>
                <w:sz w:val="36"/>
              </w:rPr>
              <w:t>Sr. No.</w:t>
            </w:r>
          </w:p>
        </w:tc>
        <w:tc>
          <w:tcPr>
            <w:tcW w:w="6463" w:type="dxa"/>
          </w:tcPr>
          <w:p w14:paraId="4303C6D4" w14:textId="77777777" w:rsidR="009D62B7" w:rsidRDefault="00827283">
            <w:pPr>
              <w:pStyle w:val="TableParagraph"/>
              <w:spacing w:before="14"/>
              <w:ind w:left="2317" w:right="2315"/>
              <w:rPr>
                <w:b/>
                <w:sz w:val="36"/>
              </w:rPr>
            </w:pPr>
            <w:r>
              <w:rPr>
                <w:b/>
                <w:sz w:val="36"/>
              </w:rPr>
              <w:t>Description</w:t>
            </w:r>
          </w:p>
        </w:tc>
        <w:tc>
          <w:tcPr>
            <w:tcW w:w="1839" w:type="dxa"/>
          </w:tcPr>
          <w:p w14:paraId="02EF8212" w14:textId="77777777" w:rsidR="009D62B7" w:rsidRDefault="00827283">
            <w:pPr>
              <w:pStyle w:val="TableParagraph"/>
              <w:spacing w:before="14"/>
              <w:ind w:left="193" w:right="236"/>
              <w:rPr>
                <w:b/>
                <w:sz w:val="36"/>
              </w:rPr>
            </w:pPr>
            <w:r>
              <w:rPr>
                <w:b/>
                <w:sz w:val="36"/>
              </w:rPr>
              <w:t>Page No.</w:t>
            </w:r>
          </w:p>
        </w:tc>
      </w:tr>
      <w:tr w:rsidR="009D62B7" w14:paraId="5D5789A8" w14:textId="77777777">
        <w:trPr>
          <w:trHeight w:val="499"/>
        </w:trPr>
        <w:tc>
          <w:tcPr>
            <w:tcW w:w="1474" w:type="dxa"/>
          </w:tcPr>
          <w:p w14:paraId="55B14392" w14:textId="77777777" w:rsidR="009D62B7" w:rsidRDefault="00827283">
            <w:pPr>
              <w:pStyle w:val="TableParagraph"/>
              <w:ind w:left="3"/>
              <w:rPr>
                <w:sz w:val="32"/>
              </w:rPr>
            </w:pPr>
            <w:r>
              <w:rPr>
                <w:sz w:val="32"/>
              </w:rPr>
              <w:t>1</w:t>
            </w:r>
          </w:p>
        </w:tc>
        <w:tc>
          <w:tcPr>
            <w:tcW w:w="6463" w:type="dxa"/>
          </w:tcPr>
          <w:p w14:paraId="0C7A0DB0" w14:textId="77777777" w:rsidR="009D62B7" w:rsidRDefault="00827283">
            <w:pPr>
              <w:pStyle w:val="TableParagraph"/>
              <w:jc w:val="left"/>
              <w:rPr>
                <w:sz w:val="32"/>
              </w:rPr>
            </w:pPr>
            <w:r>
              <w:rPr>
                <w:sz w:val="32"/>
              </w:rPr>
              <w:t>Preface</w:t>
            </w:r>
          </w:p>
        </w:tc>
        <w:tc>
          <w:tcPr>
            <w:tcW w:w="1839" w:type="dxa"/>
          </w:tcPr>
          <w:p w14:paraId="416BBDA7" w14:textId="77777777" w:rsidR="009D62B7" w:rsidRDefault="00827283">
            <w:pPr>
              <w:pStyle w:val="TableParagraph"/>
              <w:ind w:left="3"/>
              <w:rPr>
                <w:sz w:val="32"/>
              </w:rPr>
            </w:pPr>
            <w:r>
              <w:rPr>
                <w:sz w:val="32"/>
              </w:rPr>
              <w:t>2</w:t>
            </w:r>
          </w:p>
        </w:tc>
      </w:tr>
      <w:tr w:rsidR="009D62B7" w14:paraId="3BA0A592" w14:textId="77777777">
        <w:trPr>
          <w:trHeight w:val="498"/>
        </w:trPr>
        <w:tc>
          <w:tcPr>
            <w:tcW w:w="1474" w:type="dxa"/>
          </w:tcPr>
          <w:p w14:paraId="0248D1A5" w14:textId="77777777" w:rsidR="009D62B7" w:rsidRDefault="00827283">
            <w:pPr>
              <w:pStyle w:val="TableParagraph"/>
              <w:ind w:left="12"/>
              <w:rPr>
                <w:sz w:val="32"/>
              </w:rPr>
            </w:pPr>
            <w:r>
              <w:rPr>
                <w:sz w:val="32"/>
              </w:rPr>
              <w:t>2</w:t>
            </w:r>
          </w:p>
        </w:tc>
        <w:tc>
          <w:tcPr>
            <w:tcW w:w="6463" w:type="dxa"/>
          </w:tcPr>
          <w:p w14:paraId="3E9F51BA" w14:textId="6B563B49" w:rsidR="00CF730D" w:rsidRDefault="00827283" w:rsidP="00CF730D">
            <w:pPr>
              <w:pStyle w:val="TableParagraph"/>
              <w:jc w:val="left"/>
              <w:rPr>
                <w:sz w:val="32"/>
              </w:rPr>
            </w:pPr>
            <w:r>
              <w:rPr>
                <w:sz w:val="32"/>
              </w:rPr>
              <w:t>Certificate</w:t>
            </w:r>
            <w:r w:rsidR="00A03C0A">
              <w:rPr>
                <w:sz w:val="32"/>
              </w:rPr>
              <w:t xml:space="preserve"> of completion</w:t>
            </w:r>
          </w:p>
        </w:tc>
        <w:tc>
          <w:tcPr>
            <w:tcW w:w="1839" w:type="dxa"/>
          </w:tcPr>
          <w:p w14:paraId="010F1B8D" w14:textId="77777777" w:rsidR="009D62B7" w:rsidRDefault="00827283">
            <w:pPr>
              <w:pStyle w:val="TableParagraph"/>
              <w:ind w:left="3"/>
              <w:rPr>
                <w:sz w:val="32"/>
              </w:rPr>
            </w:pPr>
            <w:r>
              <w:rPr>
                <w:sz w:val="32"/>
              </w:rPr>
              <w:t>4</w:t>
            </w:r>
          </w:p>
        </w:tc>
      </w:tr>
      <w:tr w:rsidR="00CF730D" w14:paraId="138E9539" w14:textId="77777777">
        <w:trPr>
          <w:trHeight w:val="498"/>
        </w:trPr>
        <w:tc>
          <w:tcPr>
            <w:tcW w:w="1474" w:type="dxa"/>
          </w:tcPr>
          <w:p w14:paraId="5F5B3861" w14:textId="44CE5E4F" w:rsidR="00CF730D" w:rsidRDefault="00A03C0A">
            <w:pPr>
              <w:pStyle w:val="TableParagraph"/>
              <w:ind w:left="12"/>
              <w:rPr>
                <w:sz w:val="32"/>
              </w:rPr>
            </w:pPr>
            <w:r>
              <w:rPr>
                <w:sz w:val="32"/>
              </w:rPr>
              <w:t>3</w:t>
            </w:r>
          </w:p>
        </w:tc>
        <w:tc>
          <w:tcPr>
            <w:tcW w:w="6463" w:type="dxa"/>
          </w:tcPr>
          <w:p w14:paraId="498EDAD9" w14:textId="2AB05F1F" w:rsidR="00CF730D" w:rsidRDefault="00A03C0A" w:rsidP="00CF730D">
            <w:pPr>
              <w:pStyle w:val="TableParagraph"/>
              <w:jc w:val="left"/>
              <w:rPr>
                <w:sz w:val="32"/>
              </w:rPr>
            </w:pPr>
            <w:r>
              <w:rPr>
                <w:sz w:val="32"/>
              </w:rPr>
              <w:t>AZ-900 Score Card</w:t>
            </w:r>
          </w:p>
        </w:tc>
        <w:tc>
          <w:tcPr>
            <w:tcW w:w="1839" w:type="dxa"/>
          </w:tcPr>
          <w:p w14:paraId="086E891B" w14:textId="26F90724" w:rsidR="00CF730D" w:rsidRDefault="00D66DD5">
            <w:pPr>
              <w:pStyle w:val="TableParagraph"/>
              <w:ind w:left="3"/>
              <w:rPr>
                <w:sz w:val="32"/>
              </w:rPr>
            </w:pPr>
            <w:r>
              <w:rPr>
                <w:sz w:val="32"/>
              </w:rPr>
              <w:t>5</w:t>
            </w:r>
          </w:p>
        </w:tc>
      </w:tr>
      <w:tr w:rsidR="00CF730D" w14:paraId="3D1C31BE" w14:textId="77777777">
        <w:trPr>
          <w:trHeight w:val="498"/>
        </w:trPr>
        <w:tc>
          <w:tcPr>
            <w:tcW w:w="1474" w:type="dxa"/>
          </w:tcPr>
          <w:p w14:paraId="03D437F9" w14:textId="370BE70F" w:rsidR="00CF730D" w:rsidRDefault="00A03C0A">
            <w:pPr>
              <w:pStyle w:val="TableParagraph"/>
              <w:ind w:left="12"/>
              <w:rPr>
                <w:sz w:val="32"/>
              </w:rPr>
            </w:pPr>
            <w:r>
              <w:rPr>
                <w:sz w:val="32"/>
              </w:rPr>
              <w:t>4</w:t>
            </w:r>
          </w:p>
        </w:tc>
        <w:tc>
          <w:tcPr>
            <w:tcW w:w="6463" w:type="dxa"/>
          </w:tcPr>
          <w:p w14:paraId="7F740034" w14:textId="65F65AF2" w:rsidR="00CF730D" w:rsidRDefault="00A03C0A" w:rsidP="00CF730D">
            <w:pPr>
              <w:pStyle w:val="TableParagraph"/>
              <w:jc w:val="left"/>
              <w:rPr>
                <w:sz w:val="32"/>
              </w:rPr>
            </w:pPr>
            <w:r>
              <w:rPr>
                <w:sz w:val="32"/>
              </w:rPr>
              <w:t>AZ-900 Certification</w:t>
            </w:r>
          </w:p>
        </w:tc>
        <w:tc>
          <w:tcPr>
            <w:tcW w:w="1839" w:type="dxa"/>
          </w:tcPr>
          <w:p w14:paraId="2038C64D" w14:textId="3A93C293" w:rsidR="00CF730D" w:rsidRDefault="00D66DD5">
            <w:pPr>
              <w:pStyle w:val="TableParagraph"/>
              <w:ind w:left="3"/>
              <w:rPr>
                <w:sz w:val="32"/>
              </w:rPr>
            </w:pPr>
            <w:r>
              <w:rPr>
                <w:sz w:val="32"/>
              </w:rPr>
              <w:t>6</w:t>
            </w:r>
          </w:p>
        </w:tc>
      </w:tr>
      <w:tr w:rsidR="009D62B7" w14:paraId="16014A55" w14:textId="77777777">
        <w:trPr>
          <w:trHeight w:val="503"/>
        </w:trPr>
        <w:tc>
          <w:tcPr>
            <w:tcW w:w="1474" w:type="dxa"/>
          </w:tcPr>
          <w:p w14:paraId="1CFCB878" w14:textId="5EABE890" w:rsidR="009D62B7" w:rsidRDefault="00A03C0A">
            <w:pPr>
              <w:pStyle w:val="TableParagraph"/>
              <w:spacing w:before="18"/>
              <w:ind w:left="12"/>
              <w:rPr>
                <w:sz w:val="32"/>
              </w:rPr>
            </w:pPr>
            <w:r>
              <w:rPr>
                <w:sz w:val="32"/>
              </w:rPr>
              <w:t>5</w:t>
            </w:r>
          </w:p>
        </w:tc>
        <w:tc>
          <w:tcPr>
            <w:tcW w:w="6463" w:type="dxa"/>
          </w:tcPr>
          <w:p w14:paraId="263D9E26" w14:textId="77777777" w:rsidR="009D62B7" w:rsidRDefault="00827283">
            <w:pPr>
              <w:pStyle w:val="TableParagraph"/>
              <w:spacing w:before="18"/>
              <w:jc w:val="left"/>
              <w:rPr>
                <w:sz w:val="32"/>
              </w:rPr>
            </w:pPr>
            <w:r>
              <w:rPr>
                <w:sz w:val="32"/>
              </w:rPr>
              <w:t>Company’s Profile</w:t>
            </w:r>
          </w:p>
        </w:tc>
        <w:tc>
          <w:tcPr>
            <w:tcW w:w="1839" w:type="dxa"/>
          </w:tcPr>
          <w:p w14:paraId="24E8E761" w14:textId="519C5AB7" w:rsidR="009D62B7" w:rsidRDefault="00D66DD5">
            <w:pPr>
              <w:pStyle w:val="TableParagraph"/>
              <w:spacing w:before="18"/>
              <w:ind w:left="3"/>
              <w:rPr>
                <w:sz w:val="32"/>
              </w:rPr>
            </w:pPr>
            <w:r>
              <w:rPr>
                <w:sz w:val="32"/>
              </w:rPr>
              <w:t>7</w:t>
            </w:r>
          </w:p>
        </w:tc>
      </w:tr>
      <w:tr w:rsidR="009D62B7" w14:paraId="7EE50893" w14:textId="77777777">
        <w:trPr>
          <w:trHeight w:val="499"/>
        </w:trPr>
        <w:tc>
          <w:tcPr>
            <w:tcW w:w="1474" w:type="dxa"/>
          </w:tcPr>
          <w:p w14:paraId="4A8D6D67" w14:textId="1E4A1152" w:rsidR="009D62B7" w:rsidRDefault="00D66DD5">
            <w:pPr>
              <w:pStyle w:val="TableParagraph"/>
              <w:ind w:left="3"/>
              <w:rPr>
                <w:sz w:val="32"/>
              </w:rPr>
            </w:pPr>
            <w:r>
              <w:rPr>
                <w:sz w:val="32"/>
              </w:rPr>
              <w:t>6</w:t>
            </w:r>
          </w:p>
        </w:tc>
        <w:tc>
          <w:tcPr>
            <w:tcW w:w="6463" w:type="dxa"/>
          </w:tcPr>
          <w:p w14:paraId="2EAAF00C" w14:textId="7B3F56AC" w:rsidR="009D62B7" w:rsidRDefault="00827283">
            <w:pPr>
              <w:pStyle w:val="TableParagraph"/>
              <w:jc w:val="left"/>
              <w:rPr>
                <w:sz w:val="32"/>
              </w:rPr>
            </w:pPr>
            <w:r>
              <w:rPr>
                <w:sz w:val="32"/>
              </w:rPr>
              <w:t xml:space="preserve">Introduction to </w:t>
            </w:r>
            <w:r w:rsidR="0053269B">
              <w:rPr>
                <w:sz w:val="32"/>
              </w:rPr>
              <w:t>Cloud Computing</w:t>
            </w:r>
          </w:p>
        </w:tc>
        <w:tc>
          <w:tcPr>
            <w:tcW w:w="1839" w:type="dxa"/>
          </w:tcPr>
          <w:p w14:paraId="6EC7B7DA" w14:textId="76510C19" w:rsidR="009D62B7" w:rsidRDefault="00D66DD5">
            <w:pPr>
              <w:pStyle w:val="TableParagraph"/>
              <w:ind w:left="3"/>
              <w:rPr>
                <w:sz w:val="32"/>
              </w:rPr>
            </w:pPr>
            <w:r>
              <w:rPr>
                <w:sz w:val="32"/>
              </w:rPr>
              <w:t>8</w:t>
            </w:r>
          </w:p>
        </w:tc>
      </w:tr>
      <w:tr w:rsidR="009D62B7" w14:paraId="1F1F9735" w14:textId="77777777">
        <w:trPr>
          <w:trHeight w:val="503"/>
        </w:trPr>
        <w:tc>
          <w:tcPr>
            <w:tcW w:w="1474" w:type="dxa"/>
          </w:tcPr>
          <w:p w14:paraId="3386DC46" w14:textId="12FE47D0" w:rsidR="009D62B7" w:rsidRDefault="00250D03">
            <w:pPr>
              <w:pStyle w:val="TableParagraph"/>
              <w:spacing w:before="18"/>
              <w:ind w:left="3"/>
              <w:rPr>
                <w:sz w:val="32"/>
              </w:rPr>
            </w:pPr>
            <w:r>
              <w:rPr>
                <w:sz w:val="32"/>
              </w:rPr>
              <w:t>7</w:t>
            </w:r>
          </w:p>
        </w:tc>
        <w:tc>
          <w:tcPr>
            <w:tcW w:w="6463" w:type="dxa"/>
          </w:tcPr>
          <w:p w14:paraId="57BD406C" w14:textId="19E2E035" w:rsidR="009D62B7" w:rsidRDefault="00250D03">
            <w:pPr>
              <w:pStyle w:val="TableParagraph"/>
              <w:spacing w:before="18"/>
              <w:jc w:val="left"/>
              <w:rPr>
                <w:sz w:val="32"/>
              </w:rPr>
            </w:pPr>
            <w:r>
              <w:rPr>
                <w:sz w:val="32"/>
              </w:rPr>
              <w:t xml:space="preserve">What is </w:t>
            </w:r>
            <w:r w:rsidR="006A0ED9">
              <w:rPr>
                <w:sz w:val="32"/>
              </w:rPr>
              <w:t>C</w:t>
            </w:r>
            <w:r>
              <w:rPr>
                <w:sz w:val="32"/>
              </w:rPr>
              <w:t xml:space="preserve">loud </w:t>
            </w:r>
            <w:r w:rsidR="006A0ED9">
              <w:rPr>
                <w:sz w:val="32"/>
              </w:rPr>
              <w:t>C</w:t>
            </w:r>
            <w:r>
              <w:rPr>
                <w:sz w:val="32"/>
              </w:rPr>
              <w:t>omputing</w:t>
            </w:r>
          </w:p>
        </w:tc>
        <w:tc>
          <w:tcPr>
            <w:tcW w:w="1839" w:type="dxa"/>
          </w:tcPr>
          <w:p w14:paraId="125D44A8" w14:textId="527F3DF4" w:rsidR="009D62B7" w:rsidRDefault="009D62B7">
            <w:pPr>
              <w:pStyle w:val="TableParagraph"/>
              <w:spacing w:before="18"/>
              <w:ind w:left="3"/>
              <w:rPr>
                <w:sz w:val="32"/>
              </w:rPr>
            </w:pPr>
          </w:p>
        </w:tc>
      </w:tr>
      <w:tr w:rsidR="009D62B7" w14:paraId="2DBB241E" w14:textId="77777777">
        <w:trPr>
          <w:trHeight w:val="978"/>
        </w:trPr>
        <w:tc>
          <w:tcPr>
            <w:tcW w:w="1474" w:type="dxa"/>
          </w:tcPr>
          <w:p w14:paraId="19F88C3F" w14:textId="5847F1BD" w:rsidR="009D62B7" w:rsidRDefault="006A0ED9">
            <w:pPr>
              <w:pStyle w:val="TableParagraph"/>
              <w:ind w:left="3"/>
              <w:rPr>
                <w:sz w:val="32"/>
              </w:rPr>
            </w:pPr>
            <w:r>
              <w:rPr>
                <w:sz w:val="32"/>
              </w:rPr>
              <w:t>8</w:t>
            </w:r>
          </w:p>
        </w:tc>
        <w:tc>
          <w:tcPr>
            <w:tcW w:w="6463" w:type="dxa"/>
          </w:tcPr>
          <w:p w14:paraId="6F290501" w14:textId="13C87FBF" w:rsidR="009D62B7" w:rsidRDefault="006A0ED9">
            <w:pPr>
              <w:pStyle w:val="TableParagraph"/>
              <w:jc w:val="left"/>
              <w:rPr>
                <w:sz w:val="32"/>
              </w:rPr>
            </w:pPr>
            <w:r>
              <w:rPr>
                <w:sz w:val="32"/>
              </w:rPr>
              <w:t>Benefits Of Cloud Computing</w:t>
            </w:r>
          </w:p>
        </w:tc>
        <w:tc>
          <w:tcPr>
            <w:tcW w:w="1839" w:type="dxa"/>
          </w:tcPr>
          <w:p w14:paraId="13B1F971" w14:textId="0B59E060" w:rsidR="009D62B7" w:rsidRDefault="009D62B7">
            <w:pPr>
              <w:pStyle w:val="TableParagraph"/>
              <w:ind w:left="193" w:right="190"/>
              <w:rPr>
                <w:sz w:val="32"/>
              </w:rPr>
            </w:pPr>
          </w:p>
        </w:tc>
      </w:tr>
      <w:tr w:rsidR="009D62B7" w14:paraId="727A0AD9" w14:textId="77777777">
        <w:trPr>
          <w:trHeight w:val="979"/>
        </w:trPr>
        <w:tc>
          <w:tcPr>
            <w:tcW w:w="1474" w:type="dxa"/>
          </w:tcPr>
          <w:p w14:paraId="7F6551FC" w14:textId="3EDA47B6" w:rsidR="009D62B7" w:rsidRDefault="009D62B7">
            <w:pPr>
              <w:pStyle w:val="TableParagraph"/>
              <w:ind w:left="12"/>
              <w:rPr>
                <w:sz w:val="32"/>
              </w:rPr>
            </w:pPr>
          </w:p>
        </w:tc>
        <w:tc>
          <w:tcPr>
            <w:tcW w:w="6463" w:type="dxa"/>
          </w:tcPr>
          <w:p w14:paraId="6D072E80" w14:textId="37B14199" w:rsidR="009D62B7" w:rsidRDefault="009D62B7">
            <w:pPr>
              <w:pStyle w:val="TableParagraph"/>
              <w:jc w:val="left"/>
              <w:rPr>
                <w:sz w:val="32"/>
              </w:rPr>
            </w:pPr>
          </w:p>
        </w:tc>
        <w:tc>
          <w:tcPr>
            <w:tcW w:w="1839" w:type="dxa"/>
          </w:tcPr>
          <w:p w14:paraId="478FCB60" w14:textId="5E3A1FF3" w:rsidR="009D62B7" w:rsidRDefault="009D62B7">
            <w:pPr>
              <w:pStyle w:val="TableParagraph"/>
              <w:ind w:left="193" w:right="188"/>
              <w:rPr>
                <w:sz w:val="32"/>
              </w:rPr>
            </w:pPr>
          </w:p>
        </w:tc>
      </w:tr>
      <w:tr w:rsidR="009D62B7" w14:paraId="5F7B60A3" w14:textId="77777777">
        <w:trPr>
          <w:trHeight w:val="503"/>
        </w:trPr>
        <w:tc>
          <w:tcPr>
            <w:tcW w:w="1474" w:type="dxa"/>
          </w:tcPr>
          <w:p w14:paraId="4EFF1307" w14:textId="56FDFA15" w:rsidR="009D62B7" w:rsidRDefault="009D62B7">
            <w:pPr>
              <w:pStyle w:val="TableParagraph"/>
              <w:ind w:left="12"/>
              <w:rPr>
                <w:sz w:val="32"/>
              </w:rPr>
            </w:pPr>
          </w:p>
        </w:tc>
        <w:tc>
          <w:tcPr>
            <w:tcW w:w="6463" w:type="dxa"/>
          </w:tcPr>
          <w:p w14:paraId="2A89D879" w14:textId="102CCCAA" w:rsidR="009D62B7" w:rsidRDefault="009D62B7">
            <w:pPr>
              <w:pStyle w:val="TableParagraph"/>
              <w:jc w:val="left"/>
              <w:rPr>
                <w:sz w:val="32"/>
              </w:rPr>
            </w:pPr>
          </w:p>
        </w:tc>
        <w:tc>
          <w:tcPr>
            <w:tcW w:w="1839" w:type="dxa"/>
          </w:tcPr>
          <w:p w14:paraId="05426723" w14:textId="5576EED3" w:rsidR="009D62B7" w:rsidRDefault="009D62B7">
            <w:pPr>
              <w:pStyle w:val="TableParagraph"/>
              <w:ind w:left="193" w:right="188"/>
              <w:rPr>
                <w:sz w:val="32"/>
              </w:rPr>
            </w:pPr>
          </w:p>
        </w:tc>
      </w:tr>
      <w:tr w:rsidR="009D62B7" w14:paraId="3E10CDAD" w14:textId="77777777">
        <w:trPr>
          <w:trHeight w:val="503"/>
        </w:trPr>
        <w:tc>
          <w:tcPr>
            <w:tcW w:w="1474" w:type="dxa"/>
          </w:tcPr>
          <w:p w14:paraId="1B372C87" w14:textId="686FD48A" w:rsidR="009D62B7" w:rsidRDefault="009D62B7">
            <w:pPr>
              <w:pStyle w:val="TableParagraph"/>
              <w:ind w:left="12"/>
              <w:rPr>
                <w:sz w:val="32"/>
              </w:rPr>
            </w:pPr>
          </w:p>
        </w:tc>
        <w:tc>
          <w:tcPr>
            <w:tcW w:w="6463" w:type="dxa"/>
          </w:tcPr>
          <w:p w14:paraId="2EB3EC52" w14:textId="03C4C8EB" w:rsidR="009D62B7" w:rsidRDefault="009D62B7">
            <w:pPr>
              <w:pStyle w:val="TableParagraph"/>
              <w:jc w:val="left"/>
              <w:rPr>
                <w:sz w:val="32"/>
              </w:rPr>
            </w:pPr>
          </w:p>
        </w:tc>
        <w:tc>
          <w:tcPr>
            <w:tcW w:w="1839" w:type="dxa"/>
          </w:tcPr>
          <w:p w14:paraId="477DBEE2" w14:textId="0D25B559" w:rsidR="009D62B7" w:rsidRDefault="009D62B7">
            <w:pPr>
              <w:pStyle w:val="TableParagraph"/>
              <w:ind w:left="193" w:right="188"/>
              <w:rPr>
                <w:sz w:val="32"/>
              </w:rPr>
            </w:pPr>
          </w:p>
        </w:tc>
      </w:tr>
      <w:tr w:rsidR="009D62B7" w14:paraId="46FC02F1" w14:textId="77777777">
        <w:trPr>
          <w:trHeight w:val="503"/>
        </w:trPr>
        <w:tc>
          <w:tcPr>
            <w:tcW w:w="1474" w:type="dxa"/>
          </w:tcPr>
          <w:p w14:paraId="25AF3D11" w14:textId="2D14919C" w:rsidR="009D62B7" w:rsidRDefault="009D62B7">
            <w:pPr>
              <w:pStyle w:val="TableParagraph"/>
              <w:ind w:left="164" w:right="149"/>
              <w:rPr>
                <w:sz w:val="32"/>
              </w:rPr>
            </w:pPr>
          </w:p>
        </w:tc>
        <w:tc>
          <w:tcPr>
            <w:tcW w:w="6463" w:type="dxa"/>
          </w:tcPr>
          <w:p w14:paraId="4EC67923" w14:textId="3E301280" w:rsidR="009D62B7" w:rsidRDefault="009D62B7">
            <w:pPr>
              <w:pStyle w:val="TableParagraph"/>
              <w:jc w:val="left"/>
              <w:rPr>
                <w:sz w:val="32"/>
              </w:rPr>
            </w:pPr>
          </w:p>
        </w:tc>
        <w:tc>
          <w:tcPr>
            <w:tcW w:w="1839" w:type="dxa"/>
          </w:tcPr>
          <w:p w14:paraId="2F2203E4" w14:textId="04758169" w:rsidR="009D62B7" w:rsidRDefault="009D62B7">
            <w:pPr>
              <w:pStyle w:val="TableParagraph"/>
              <w:ind w:left="193" w:right="188"/>
              <w:rPr>
                <w:sz w:val="32"/>
              </w:rPr>
            </w:pPr>
          </w:p>
        </w:tc>
      </w:tr>
      <w:tr w:rsidR="009D62B7" w14:paraId="4AD31289" w14:textId="77777777">
        <w:trPr>
          <w:trHeight w:val="503"/>
        </w:trPr>
        <w:tc>
          <w:tcPr>
            <w:tcW w:w="1474" w:type="dxa"/>
          </w:tcPr>
          <w:p w14:paraId="4D09AB78" w14:textId="1BA817CC" w:rsidR="009D62B7" w:rsidRDefault="009D62B7">
            <w:pPr>
              <w:pStyle w:val="TableParagraph"/>
              <w:ind w:left="164" w:right="149"/>
              <w:rPr>
                <w:sz w:val="32"/>
              </w:rPr>
            </w:pPr>
          </w:p>
        </w:tc>
        <w:tc>
          <w:tcPr>
            <w:tcW w:w="6463" w:type="dxa"/>
          </w:tcPr>
          <w:p w14:paraId="07040538" w14:textId="405A57BD" w:rsidR="009D62B7" w:rsidRDefault="009D62B7">
            <w:pPr>
              <w:pStyle w:val="TableParagraph"/>
              <w:jc w:val="left"/>
              <w:rPr>
                <w:sz w:val="32"/>
              </w:rPr>
            </w:pPr>
          </w:p>
        </w:tc>
        <w:tc>
          <w:tcPr>
            <w:tcW w:w="1839" w:type="dxa"/>
          </w:tcPr>
          <w:p w14:paraId="4048FB07" w14:textId="2CE53C43" w:rsidR="009D62B7" w:rsidRDefault="009D62B7">
            <w:pPr>
              <w:pStyle w:val="TableParagraph"/>
              <w:ind w:left="193" w:right="188"/>
              <w:rPr>
                <w:sz w:val="32"/>
              </w:rPr>
            </w:pPr>
          </w:p>
        </w:tc>
      </w:tr>
    </w:tbl>
    <w:p w14:paraId="1E7AE731" w14:textId="77777777" w:rsidR="009D62B7" w:rsidRDefault="009D62B7">
      <w:pPr>
        <w:rPr>
          <w:sz w:val="32"/>
        </w:rPr>
        <w:sectPr w:rsidR="009D62B7">
          <w:pgSz w:w="12240" w:h="15840"/>
          <w:pgMar w:top="1500" w:right="900" w:bottom="1200" w:left="1340" w:header="0" w:footer="1019" w:gutter="0"/>
          <w:cols w:space="720"/>
        </w:sectPr>
      </w:pPr>
    </w:p>
    <w:p w14:paraId="6C03F8F9" w14:textId="77777777" w:rsidR="009D62B7" w:rsidRDefault="00827283">
      <w:pPr>
        <w:spacing w:before="69"/>
        <w:ind w:left="282" w:right="466"/>
        <w:jc w:val="center"/>
        <w:rPr>
          <w:rFonts w:ascii="Times New Roman"/>
          <w:sz w:val="32"/>
        </w:rPr>
      </w:pPr>
      <w:r>
        <w:rPr>
          <w:rFonts w:ascii="Times New Roman"/>
          <w:sz w:val="32"/>
        </w:rPr>
        <w:lastRenderedPageBreak/>
        <w:t>INTERNSHIP CERTIFICATE</w:t>
      </w:r>
    </w:p>
    <w:p w14:paraId="6F734ECE" w14:textId="77777777" w:rsidR="009D62B7" w:rsidRDefault="009D62B7">
      <w:pPr>
        <w:pStyle w:val="BodyText"/>
        <w:rPr>
          <w:rFonts w:ascii="Times New Roman"/>
          <w:sz w:val="20"/>
        </w:rPr>
      </w:pPr>
    </w:p>
    <w:p w14:paraId="51EE8A1A" w14:textId="17A36C02" w:rsidR="009D62B7" w:rsidRDefault="009D62B7" w:rsidP="008C437E">
      <w:pPr>
        <w:pStyle w:val="BodyText"/>
        <w:rPr>
          <w:rFonts w:ascii="Times New Roman"/>
          <w:sz w:val="11"/>
        </w:rPr>
      </w:pPr>
    </w:p>
    <w:p w14:paraId="4734EC99" w14:textId="77777777" w:rsidR="009D62B7" w:rsidRDefault="009D62B7">
      <w:pPr>
        <w:pStyle w:val="BodyText"/>
        <w:spacing w:before="10"/>
        <w:rPr>
          <w:rFonts w:ascii="Times New Roman"/>
          <w:sz w:val="6"/>
        </w:rPr>
      </w:pPr>
    </w:p>
    <w:p w14:paraId="4EA10721" w14:textId="77777777" w:rsidR="008C437E" w:rsidRDefault="008C437E">
      <w:pPr>
        <w:rPr>
          <w:rFonts w:ascii="Times New Roman"/>
          <w:sz w:val="6"/>
        </w:rPr>
      </w:pPr>
    </w:p>
    <w:p w14:paraId="5A35F921" w14:textId="73733D06" w:rsidR="008C437E" w:rsidRPr="008C437E" w:rsidRDefault="00D66DD5" w:rsidP="008C437E">
      <w:pPr>
        <w:ind w:left="2160" w:firstLine="720"/>
        <w:rPr>
          <w:rFonts w:ascii="Times New Roman"/>
          <w:sz w:val="6"/>
        </w:rPr>
      </w:pPr>
      <w:r>
        <w:rPr>
          <w:rFonts w:ascii="Times New Roman"/>
          <w:noProof/>
          <w:sz w:val="6"/>
        </w:rPr>
        <w:drawing>
          <wp:anchor distT="0" distB="0" distL="114300" distR="114300" simplePos="0" relativeHeight="251644416" behindDoc="0" locked="0" layoutInCell="1" allowOverlap="1" wp14:anchorId="122F9683" wp14:editId="7D9C9B70">
            <wp:simplePos x="0" y="0"/>
            <wp:positionH relativeFrom="column">
              <wp:posOffset>-647065</wp:posOffset>
            </wp:positionH>
            <wp:positionV relativeFrom="paragraph">
              <wp:posOffset>523875</wp:posOffset>
            </wp:positionV>
            <wp:extent cx="7514590" cy="6510655"/>
            <wp:effectExtent l="0" t="495300" r="0" b="480695"/>
            <wp:wrapThrough wrapText="bothSides">
              <wp:wrapPolygon edited="0">
                <wp:start x="19" y="21622"/>
                <wp:lineTo x="21539" y="21622"/>
                <wp:lineTo x="21539" y="71"/>
                <wp:lineTo x="19" y="71"/>
                <wp:lineTo x="19" y="21622"/>
              </wp:wrapPolygon>
            </wp:wrapThrough>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514590" cy="651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37E">
        <w:rPr>
          <w:rFonts w:ascii="Times New Roman"/>
          <w:sz w:val="6"/>
        </w:rPr>
        <w:br w:type="page"/>
      </w:r>
      <w:r w:rsidR="000A4B21">
        <w:rPr>
          <w:rFonts w:ascii="Times New Roman"/>
          <w:sz w:val="6"/>
        </w:rPr>
        <w:lastRenderedPageBreak/>
        <w:t xml:space="preserve">                                                                   </w:t>
      </w:r>
      <w:r w:rsidR="008C437E">
        <w:rPr>
          <w:rFonts w:ascii="Times New Roman"/>
          <w:sz w:val="32"/>
        </w:rPr>
        <w:t>AZ-900 Score Card</w:t>
      </w:r>
    </w:p>
    <w:p w14:paraId="7AFCF0E0" w14:textId="13C2BB8B" w:rsidR="008C437E" w:rsidRDefault="000A4B21">
      <w:pPr>
        <w:rPr>
          <w:rFonts w:ascii="Times New Roman"/>
          <w:sz w:val="20"/>
          <w:szCs w:val="36"/>
        </w:rPr>
      </w:pPr>
      <w:r>
        <w:rPr>
          <w:rFonts w:ascii="Times New Roman"/>
          <w:noProof/>
          <w:sz w:val="20"/>
          <w:szCs w:val="36"/>
        </w:rPr>
        <w:drawing>
          <wp:anchor distT="0" distB="0" distL="114300" distR="114300" simplePos="0" relativeHeight="251659264" behindDoc="0" locked="0" layoutInCell="1" allowOverlap="1" wp14:anchorId="0288DD11" wp14:editId="2AEE5316">
            <wp:simplePos x="0" y="0"/>
            <wp:positionH relativeFrom="column">
              <wp:posOffset>269240</wp:posOffset>
            </wp:positionH>
            <wp:positionV relativeFrom="paragraph">
              <wp:posOffset>356870</wp:posOffset>
            </wp:positionV>
            <wp:extent cx="5814060" cy="6957060"/>
            <wp:effectExtent l="0" t="0" r="0" b="0"/>
            <wp:wrapThrough wrapText="bothSides">
              <wp:wrapPolygon edited="0">
                <wp:start x="0" y="0"/>
                <wp:lineTo x="0" y="21529"/>
                <wp:lineTo x="21515" y="21529"/>
                <wp:lineTo x="2151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4060" cy="695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58BAA" w14:textId="5579D44F" w:rsidR="008C437E" w:rsidRPr="008C437E" w:rsidRDefault="008C437E">
      <w:pPr>
        <w:rPr>
          <w:rFonts w:ascii="Times New Roman"/>
          <w:sz w:val="20"/>
          <w:szCs w:val="36"/>
        </w:rPr>
        <w:sectPr w:rsidR="008C437E" w:rsidRPr="008C437E" w:rsidSect="008C437E">
          <w:pgSz w:w="12240" w:h="15840"/>
          <w:pgMar w:top="1530" w:right="900" w:bottom="1200" w:left="1340" w:header="0" w:footer="1019" w:gutter="0"/>
          <w:cols w:space="720"/>
        </w:sectPr>
      </w:pPr>
    </w:p>
    <w:p w14:paraId="65A537E1" w14:textId="768F8E27" w:rsidR="000A4B21" w:rsidRDefault="000A4B21" w:rsidP="000A4B21">
      <w:pPr>
        <w:spacing w:before="236"/>
        <w:ind w:right="537"/>
        <w:jc w:val="center"/>
        <w:rPr>
          <w:rFonts w:ascii="Times New Roman"/>
          <w:bCs/>
          <w:sz w:val="40"/>
        </w:rPr>
      </w:pPr>
      <w:r w:rsidRPr="000A4B21">
        <w:rPr>
          <w:rFonts w:ascii="Times New Roman"/>
          <w:bCs/>
          <w:sz w:val="40"/>
        </w:rPr>
        <w:lastRenderedPageBreak/>
        <w:t>AZ-900 Certificate</w:t>
      </w:r>
    </w:p>
    <w:p w14:paraId="7C4D63BA" w14:textId="3FF7D6A0" w:rsidR="000A4B21" w:rsidRDefault="000A4B21" w:rsidP="000A4B21">
      <w:pPr>
        <w:spacing w:before="236"/>
        <w:ind w:right="537"/>
        <w:jc w:val="center"/>
        <w:rPr>
          <w:rFonts w:ascii="Times New Roman"/>
          <w:bCs/>
          <w:sz w:val="40"/>
        </w:rPr>
      </w:pPr>
    </w:p>
    <w:p w14:paraId="21F17BF0" w14:textId="0404C525" w:rsidR="000A4B21" w:rsidRPr="000A4B21" w:rsidRDefault="000A4B21" w:rsidP="000A4B21">
      <w:pPr>
        <w:spacing w:before="236"/>
        <w:ind w:right="537"/>
        <w:jc w:val="center"/>
        <w:rPr>
          <w:rFonts w:ascii="Times New Roman"/>
          <w:bCs/>
          <w:sz w:val="40"/>
        </w:rPr>
      </w:pPr>
      <w:r>
        <w:rPr>
          <w:rFonts w:ascii="Times New Roman"/>
          <w:bCs/>
          <w:noProof/>
          <w:sz w:val="40"/>
        </w:rPr>
        <w:drawing>
          <wp:inline distT="0" distB="0" distL="0" distR="0" wp14:anchorId="4DEF83DD" wp14:editId="5041B68B">
            <wp:extent cx="6347460" cy="490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7460" cy="4907280"/>
                    </a:xfrm>
                    <a:prstGeom prst="rect">
                      <a:avLst/>
                    </a:prstGeom>
                    <a:noFill/>
                    <a:ln>
                      <a:noFill/>
                    </a:ln>
                  </pic:spPr>
                </pic:pic>
              </a:graphicData>
            </a:graphic>
          </wp:inline>
        </w:drawing>
      </w:r>
    </w:p>
    <w:p w14:paraId="61F3A664" w14:textId="77777777" w:rsidR="000A4B21" w:rsidRDefault="000A4B21">
      <w:pPr>
        <w:spacing w:before="236"/>
        <w:ind w:left="279" w:right="537"/>
        <w:jc w:val="center"/>
        <w:rPr>
          <w:rFonts w:ascii="Times New Roman"/>
          <w:b/>
          <w:sz w:val="40"/>
          <w:u w:val="thick"/>
        </w:rPr>
      </w:pPr>
    </w:p>
    <w:p w14:paraId="3E50036F" w14:textId="460BDD54" w:rsidR="000A4B21" w:rsidRDefault="000A4B21">
      <w:pPr>
        <w:spacing w:before="236"/>
        <w:ind w:left="279" w:right="537"/>
        <w:jc w:val="center"/>
        <w:rPr>
          <w:rFonts w:ascii="Times New Roman"/>
          <w:b/>
          <w:sz w:val="40"/>
          <w:u w:val="thick"/>
        </w:rPr>
      </w:pPr>
    </w:p>
    <w:p w14:paraId="5036C4E5" w14:textId="602C55D0" w:rsidR="000A4B21" w:rsidRDefault="000A4B21">
      <w:pPr>
        <w:spacing w:before="236"/>
        <w:ind w:left="279" w:right="537"/>
        <w:jc w:val="center"/>
        <w:rPr>
          <w:rFonts w:ascii="Times New Roman"/>
          <w:b/>
          <w:sz w:val="40"/>
          <w:u w:val="thick"/>
        </w:rPr>
      </w:pPr>
    </w:p>
    <w:p w14:paraId="1FE4F77D" w14:textId="2DF7319B" w:rsidR="000A4B21" w:rsidRDefault="000A4B21">
      <w:pPr>
        <w:spacing w:before="236"/>
        <w:ind w:left="279" w:right="537"/>
        <w:jc w:val="center"/>
        <w:rPr>
          <w:rFonts w:ascii="Times New Roman"/>
          <w:b/>
          <w:sz w:val="40"/>
          <w:u w:val="thick"/>
        </w:rPr>
      </w:pPr>
    </w:p>
    <w:p w14:paraId="7F36CDD0" w14:textId="77777777" w:rsidR="000A4B21" w:rsidRDefault="000A4B21">
      <w:pPr>
        <w:spacing w:before="236"/>
        <w:ind w:left="279" w:right="537"/>
        <w:jc w:val="center"/>
        <w:rPr>
          <w:rFonts w:ascii="Times New Roman"/>
          <w:b/>
          <w:sz w:val="40"/>
          <w:u w:val="thick"/>
        </w:rPr>
      </w:pPr>
    </w:p>
    <w:p w14:paraId="7BB19875" w14:textId="5B434236" w:rsidR="009D62B7" w:rsidRDefault="00827283">
      <w:pPr>
        <w:spacing w:before="236"/>
        <w:ind w:left="279" w:right="537"/>
        <w:jc w:val="center"/>
        <w:rPr>
          <w:rFonts w:ascii="Times New Roman"/>
          <w:b/>
          <w:sz w:val="40"/>
        </w:rPr>
      </w:pPr>
      <w:r>
        <w:rPr>
          <w:rFonts w:ascii="Times New Roman"/>
          <w:b/>
          <w:sz w:val="40"/>
          <w:u w:val="thick"/>
        </w:rPr>
        <w:lastRenderedPageBreak/>
        <w:t>COMPANY PROFILE</w:t>
      </w:r>
    </w:p>
    <w:p w14:paraId="6732AFB2" w14:textId="77777777" w:rsidR="009D62B7" w:rsidRDefault="009D62B7">
      <w:pPr>
        <w:pStyle w:val="BodyText"/>
        <w:rPr>
          <w:rFonts w:ascii="Times New Roman"/>
          <w:b/>
          <w:sz w:val="20"/>
        </w:rPr>
      </w:pPr>
    </w:p>
    <w:p w14:paraId="1E8B2EC9" w14:textId="77777777" w:rsidR="009D62B7" w:rsidRDefault="009D62B7">
      <w:pPr>
        <w:pStyle w:val="BodyText"/>
        <w:rPr>
          <w:rFonts w:ascii="Times New Roman"/>
          <w:b/>
          <w:sz w:val="20"/>
        </w:rPr>
      </w:pPr>
    </w:p>
    <w:p w14:paraId="5C8E96CE" w14:textId="77777777" w:rsidR="009D62B7" w:rsidRDefault="009D62B7">
      <w:pPr>
        <w:pStyle w:val="BodyText"/>
        <w:rPr>
          <w:rFonts w:ascii="Times New Roman"/>
          <w:b/>
          <w:sz w:val="20"/>
        </w:rPr>
      </w:pPr>
    </w:p>
    <w:p w14:paraId="653C491B" w14:textId="77777777" w:rsidR="009D62B7" w:rsidRDefault="009D62B7">
      <w:pPr>
        <w:pStyle w:val="BodyText"/>
        <w:rPr>
          <w:rFonts w:ascii="Times New Roman"/>
          <w:b/>
          <w:sz w:val="20"/>
        </w:rPr>
      </w:pPr>
    </w:p>
    <w:p w14:paraId="54CD7CB4" w14:textId="77777777" w:rsidR="009D62B7" w:rsidRDefault="009D62B7">
      <w:pPr>
        <w:pStyle w:val="BodyText"/>
        <w:spacing w:before="4"/>
        <w:rPr>
          <w:rFonts w:ascii="Times New Roman"/>
          <w:b/>
          <w:sz w:val="25"/>
        </w:rPr>
      </w:pPr>
    </w:p>
    <w:p w14:paraId="6A35F4CF" w14:textId="77777777" w:rsidR="009D62B7" w:rsidRDefault="00827283">
      <w:pPr>
        <w:spacing w:before="88"/>
        <w:ind w:left="100"/>
        <w:rPr>
          <w:rFonts w:ascii="Times New Roman"/>
          <w:b/>
          <w:sz w:val="32"/>
        </w:rPr>
      </w:pPr>
      <w:r>
        <w:rPr>
          <w:rFonts w:ascii="Times New Roman"/>
          <w:b/>
          <w:sz w:val="32"/>
        </w:rPr>
        <w:t>About the Company:</w:t>
      </w:r>
    </w:p>
    <w:p w14:paraId="32FD86DC" w14:textId="77777777" w:rsidR="009D62B7" w:rsidRDefault="009D62B7">
      <w:pPr>
        <w:pStyle w:val="BodyText"/>
        <w:spacing w:before="9"/>
        <w:rPr>
          <w:rFonts w:ascii="Times New Roman"/>
          <w:b/>
          <w:sz w:val="38"/>
        </w:rPr>
      </w:pPr>
    </w:p>
    <w:p w14:paraId="04F29524" w14:textId="094EC0DC" w:rsidR="009D62B7" w:rsidRDefault="00A03C0A" w:rsidP="00A03C0A">
      <w:pPr>
        <w:pStyle w:val="BodyText"/>
        <w:spacing w:line="261" w:lineRule="auto"/>
        <w:ind w:left="100" w:right="467"/>
        <w:rPr>
          <w:rFonts w:ascii="Trebuchet MS"/>
        </w:rPr>
        <w:sectPr w:rsidR="009D62B7">
          <w:pgSz w:w="12240" w:h="15840"/>
          <w:pgMar w:top="1500" w:right="900" w:bottom="1200" w:left="1340" w:header="0" w:footer="1019" w:gutter="0"/>
          <w:cols w:space="720"/>
        </w:sectPr>
      </w:pPr>
      <w:r>
        <w:rPr>
          <w:rFonts w:ascii="Open Sans" w:hAnsi="Open Sans" w:cs="Open Sans"/>
          <w:color w:val="525C65"/>
        </w:rPr>
        <w:t>Udacity began as an experiment in online learning, when Stanford instructors Sebastian Thrun and Peter Norvig elected to offer their "Introduction to Artificial Intelligence" course online to anyone, for free. Over 160,000 students in more than 190 countries enrolled. The potential to educate at a global scale was awe-inspiring, and Udacity was founded to pursue a mission to democratize education. It would take several years of intensive iteration and experimentation to clarify our focus on career advancement through mastery of in-demand skills, but today, Udacity proudly offers aspiring learners across the globe the opportunity to participate in—and contribute to—some of the most exciting and innovative fields in the world.</w:t>
      </w:r>
    </w:p>
    <w:p w14:paraId="695037C1" w14:textId="6202F4D6" w:rsidR="009D62B7" w:rsidRPr="00D66DD5" w:rsidRDefault="00827283">
      <w:pPr>
        <w:pStyle w:val="Heading2"/>
        <w:spacing w:before="52"/>
        <w:ind w:left="686" w:right="0"/>
        <w:jc w:val="left"/>
        <w:rPr>
          <w:rFonts w:ascii="Arial" w:hAnsi="Arial" w:cs="Arial"/>
          <w:color w:val="00B0F0"/>
          <w:u w:val="single"/>
        </w:rPr>
      </w:pPr>
      <w:r w:rsidRPr="00D66DD5">
        <w:rPr>
          <w:rFonts w:ascii="Arial" w:hAnsi="Arial" w:cs="Arial"/>
          <w:color w:val="00B0F0"/>
          <w:u w:val="single"/>
        </w:rPr>
        <w:lastRenderedPageBreak/>
        <w:t xml:space="preserve">INTRODUCTION TO </w:t>
      </w:r>
      <w:r w:rsidR="00A03C0A" w:rsidRPr="00D66DD5">
        <w:rPr>
          <w:rFonts w:ascii="Arial" w:hAnsi="Arial" w:cs="Arial"/>
          <w:color w:val="00B0F0"/>
          <w:u w:val="single"/>
        </w:rPr>
        <w:t>CLOUD COMPUTI</w:t>
      </w:r>
      <w:r w:rsidR="00D66DD5" w:rsidRPr="00D66DD5">
        <w:rPr>
          <w:rFonts w:ascii="Arial" w:hAnsi="Arial" w:cs="Arial"/>
          <w:color w:val="00B0F0"/>
          <w:u w:val="single"/>
        </w:rPr>
        <w:t>N</w:t>
      </w:r>
      <w:r w:rsidR="00A03C0A" w:rsidRPr="00D66DD5">
        <w:rPr>
          <w:rFonts w:ascii="Arial" w:hAnsi="Arial" w:cs="Arial"/>
          <w:color w:val="00B0F0"/>
          <w:u w:val="single"/>
        </w:rPr>
        <w:t>G</w:t>
      </w:r>
    </w:p>
    <w:p w14:paraId="4577D15D" w14:textId="77777777" w:rsidR="009D62B7" w:rsidRDefault="009D62B7">
      <w:pPr>
        <w:pStyle w:val="BodyText"/>
        <w:spacing w:before="2"/>
        <w:rPr>
          <w:rFonts w:ascii="Times New Roman"/>
          <w:b/>
          <w:sz w:val="44"/>
        </w:rPr>
      </w:pPr>
    </w:p>
    <w:p w14:paraId="53FD74AC" w14:textId="12E9E548" w:rsidR="00D66DD5" w:rsidRDefault="00250D03" w:rsidP="0008650B">
      <w:pPr>
        <w:spacing w:line="281" w:lineRule="auto"/>
        <w:ind w:left="115" w:right="360" w:hanging="14"/>
        <w:jc w:val="both"/>
        <w:rPr>
          <w:rFonts w:ascii="Times New Roman"/>
          <w:sz w:val="32"/>
        </w:rPr>
      </w:pPr>
      <w:r w:rsidRPr="00D66DD5">
        <w:rPr>
          <w:noProof/>
        </w:rPr>
        <w:drawing>
          <wp:anchor distT="0" distB="0" distL="114300" distR="114300" simplePos="0" relativeHeight="251652608" behindDoc="0" locked="0" layoutInCell="1" allowOverlap="1" wp14:anchorId="762D859D" wp14:editId="2BFE942C">
            <wp:simplePos x="0" y="0"/>
            <wp:positionH relativeFrom="column">
              <wp:posOffset>10160</wp:posOffset>
            </wp:positionH>
            <wp:positionV relativeFrom="paragraph">
              <wp:posOffset>1699260</wp:posOffset>
            </wp:positionV>
            <wp:extent cx="6350000" cy="1595755"/>
            <wp:effectExtent l="0" t="0" r="0" b="0"/>
            <wp:wrapThrough wrapText="bothSides">
              <wp:wrapPolygon edited="0">
                <wp:start x="0" y="0"/>
                <wp:lineTo x="0" y="21402"/>
                <wp:lineTo x="21514" y="21402"/>
                <wp:lineTo x="2151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0" cy="1595755"/>
                    </a:xfrm>
                    <a:prstGeom prst="rect">
                      <a:avLst/>
                    </a:prstGeom>
                    <a:noFill/>
                    <a:ln>
                      <a:noFill/>
                    </a:ln>
                  </pic:spPr>
                </pic:pic>
              </a:graphicData>
            </a:graphic>
          </wp:anchor>
        </w:drawing>
      </w:r>
      <w:r w:rsidR="00D66DD5" w:rsidRPr="00D66DD5">
        <w:rPr>
          <w:rFonts w:ascii="Segoe UI" w:eastAsiaTheme="minorHAnsi" w:hAnsi="Segoe UI" w:cs="Segoe UI"/>
          <w:color w:val="000000"/>
          <w:sz w:val="23"/>
          <w:szCs w:val="23"/>
        </w:rPr>
        <w:t xml:space="preserve"> </w:t>
      </w:r>
      <w:r w:rsidR="00D66DD5" w:rsidRPr="006A3C68">
        <w:rPr>
          <w:rFonts w:ascii="Times New Roman" w:hAnsi="Times New Roman"/>
          <w:sz w:val="32"/>
        </w:rPr>
        <w:t>When you turn on a light, you simply want the light to work. You know you need electricity for that to happen, but in that moment, the details of how the electricity gets to the light bulb aren’t important. You might not think about electricity being created in a power plant, traveling through a large network of high-voltage transmission lines to your town, going through a substation, and eventually making its way into your home.</w:t>
      </w:r>
    </w:p>
    <w:p w14:paraId="1CE596F4" w14:textId="77777777" w:rsidR="00250D03" w:rsidRPr="00250D03" w:rsidRDefault="00250D03" w:rsidP="00250D03">
      <w:pPr>
        <w:spacing w:before="67" w:line="268" w:lineRule="auto"/>
        <w:ind w:right="353"/>
        <w:jc w:val="both"/>
        <w:rPr>
          <w:rFonts w:ascii="Times New Roman" w:hAnsi="Times New Roman"/>
          <w:sz w:val="32"/>
        </w:rPr>
      </w:pPr>
      <w:r w:rsidRPr="00250D03">
        <w:rPr>
          <w:rFonts w:ascii="Times New Roman" w:hAnsi="Times New Roman"/>
          <w:sz w:val="32"/>
        </w:rPr>
        <w:t xml:space="preserve">The process of turning on a light is hidden behind the simple act of flipping a switch. At this point, electricity becomes a utility, which has many benefits. First, you only pay for what you need. When you buy a light bulb, you don’t pay your electricity provider up front for how long you could possibly use it. Instead, you pay </w:t>
      </w:r>
      <w:proofErr w:type="gramStart"/>
      <w:r w:rsidRPr="00250D03">
        <w:rPr>
          <w:rFonts w:ascii="Times New Roman" w:hAnsi="Times New Roman"/>
          <w:sz w:val="32"/>
        </w:rPr>
        <w:t>for the amount of</w:t>
      </w:r>
      <w:proofErr w:type="gramEnd"/>
      <w:r w:rsidRPr="00250D03">
        <w:rPr>
          <w:rFonts w:ascii="Times New Roman" w:hAnsi="Times New Roman"/>
          <w:sz w:val="32"/>
        </w:rPr>
        <w:t xml:space="preserve"> electricity that you actually use. Second, you don’t worry about how or when power plants upgrade to the latest technology. Finally, you don’t have to manage scaling the electricity. For example, as people move to your town, you can rest assured that your light will stay on.</w:t>
      </w:r>
    </w:p>
    <w:p w14:paraId="4578842A" w14:textId="362A28F3" w:rsidR="00250D03" w:rsidRDefault="00250D03" w:rsidP="00250D03">
      <w:pPr>
        <w:spacing w:before="67" w:line="268" w:lineRule="auto"/>
        <w:ind w:right="353"/>
        <w:jc w:val="both"/>
        <w:rPr>
          <w:rFonts w:ascii="Times New Roman" w:hAnsi="Times New Roman"/>
          <w:sz w:val="32"/>
        </w:rPr>
      </w:pPr>
      <w:r w:rsidRPr="00250D03">
        <w:rPr>
          <w:rFonts w:ascii="Times New Roman" w:hAnsi="Times New Roman"/>
          <w:sz w:val="32"/>
        </w:rPr>
        <w:t>As a technology professional, it would be nice to have these same benefits when developing and deploying applications. Storing data, streaming video, or even hosting a website all require managing hardware and software. This management is an unnecessary obstacle when delivering your application to your users. Luckily there is a solution to this problem: cloud computing</w:t>
      </w:r>
      <w:r w:rsidR="0008650B">
        <w:rPr>
          <w:rFonts w:ascii="Times New Roman" w:hAnsi="Times New Roman"/>
          <w:sz w:val="32"/>
        </w:rPr>
        <w:t>.</w:t>
      </w:r>
    </w:p>
    <w:p w14:paraId="0A71CBF8" w14:textId="77777777" w:rsidR="0008650B" w:rsidRDefault="0008650B" w:rsidP="00250D03">
      <w:pPr>
        <w:spacing w:before="67" w:line="268" w:lineRule="auto"/>
        <w:ind w:right="353"/>
        <w:jc w:val="both"/>
        <w:rPr>
          <w:rFonts w:ascii="Times New Roman" w:hAnsi="Times New Roman"/>
          <w:sz w:val="32"/>
        </w:rPr>
      </w:pPr>
    </w:p>
    <w:p w14:paraId="73FA7FB9" w14:textId="0A692F8A" w:rsidR="00250D03" w:rsidRDefault="00250D03" w:rsidP="00250D03">
      <w:pPr>
        <w:pStyle w:val="Default"/>
        <w:rPr>
          <w:b/>
          <w:bCs/>
          <w:sz w:val="48"/>
          <w:szCs w:val="48"/>
        </w:rPr>
      </w:pPr>
      <w:r>
        <w:rPr>
          <w:b/>
          <w:bCs/>
          <w:sz w:val="48"/>
          <w:szCs w:val="48"/>
        </w:rPr>
        <w:t xml:space="preserve">What is </w:t>
      </w:r>
      <w:r w:rsidR="006A0ED9">
        <w:rPr>
          <w:b/>
          <w:bCs/>
          <w:sz w:val="48"/>
          <w:szCs w:val="48"/>
        </w:rPr>
        <w:t>C</w:t>
      </w:r>
      <w:r>
        <w:rPr>
          <w:b/>
          <w:bCs/>
          <w:sz w:val="48"/>
          <w:szCs w:val="48"/>
        </w:rPr>
        <w:t xml:space="preserve">loud </w:t>
      </w:r>
      <w:r w:rsidR="006A0ED9">
        <w:rPr>
          <w:b/>
          <w:bCs/>
          <w:sz w:val="48"/>
          <w:szCs w:val="48"/>
        </w:rPr>
        <w:t>C</w:t>
      </w:r>
      <w:r>
        <w:rPr>
          <w:b/>
          <w:bCs/>
          <w:sz w:val="48"/>
          <w:szCs w:val="48"/>
        </w:rPr>
        <w:t>omputing?</w:t>
      </w:r>
    </w:p>
    <w:p w14:paraId="41D3B61A" w14:textId="7C3AB9E5" w:rsidR="00250D03" w:rsidRDefault="00250D03" w:rsidP="00250D03">
      <w:pPr>
        <w:pStyle w:val="Default"/>
        <w:rPr>
          <w:sz w:val="48"/>
          <w:szCs w:val="48"/>
        </w:rPr>
      </w:pPr>
      <w:r>
        <w:rPr>
          <w:b/>
          <w:bCs/>
          <w:sz w:val="48"/>
          <w:szCs w:val="48"/>
        </w:rPr>
        <w:t xml:space="preserve"> </w:t>
      </w:r>
    </w:p>
    <w:p w14:paraId="71FDCCB9" w14:textId="3E0108A6" w:rsidR="00250D03" w:rsidRDefault="00250D03" w:rsidP="00250D03">
      <w:pPr>
        <w:pStyle w:val="Default"/>
        <w:rPr>
          <w:sz w:val="36"/>
          <w:szCs w:val="36"/>
        </w:rPr>
      </w:pPr>
      <w:r w:rsidRPr="00250D03">
        <w:rPr>
          <w:sz w:val="36"/>
          <w:szCs w:val="36"/>
        </w:rPr>
        <w:t xml:space="preserve">Cloud computing is renting resources, like storage space or CPU cycles, on another company's computers. You only pay for what you use. The company providing these services is referred to as a cloud provider. Some example providers are </w:t>
      </w:r>
      <w:r w:rsidRPr="00250D03">
        <w:rPr>
          <w:b/>
          <w:bCs/>
          <w:sz w:val="36"/>
          <w:szCs w:val="36"/>
        </w:rPr>
        <w:t>Microsoft, Amazon,</w:t>
      </w:r>
      <w:r>
        <w:rPr>
          <w:b/>
          <w:bCs/>
          <w:sz w:val="36"/>
          <w:szCs w:val="36"/>
        </w:rPr>
        <w:t xml:space="preserve"> </w:t>
      </w:r>
      <w:proofErr w:type="gramStart"/>
      <w:r>
        <w:rPr>
          <w:b/>
          <w:bCs/>
          <w:sz w:val="36"/>
          <w:szCs w:val="36"/>
        </w:rPr>
        <w:t>IBM</w:t>
      </w:r>
      <w:proofErr w:type="gramEnd"/>
      <w:r w:rsidRPr="00250D03">
        <w:rPr>
          <w:sz w:val="36"/>
          <w:szCs w:val="36"/>
        </w:rPr>
        <w:t xml:space="preserve"> and </w:t>
      </w:r>
      <w:r w:rsidRPr="00250D03">
        <w:rPr>
          <w:b/>
          <w:bCs/>
          <w:sz w:val="36"/>
          <w:szCs w:val="36"/>
        </w:rPr>
        <w:t>Google.</w:t>
      </w:r>
      <w:r w:rsidRPr="00250D03">
        <w:rPr>
          <w:sz w:val="36"/>
          <w:szCs w:val="36"/>
        </w:rPr>
        <w:t xml:space="preserve"> </w:t>
      </w:r>
    </w:p>
    <w:p w14:paraId="42D3C02C" w14:textId="77777777" w:rsidR="00250D03" w:rsidRPr="00250D03" w:rsidRDefault="00250D03" w:rsidP="00250D03">
      <w:pPr>
        <w:pStyle w:val="Default"/>
        <w:rPr>
          <w:sz w:val="36"/>
          <w:szCs w:val="36"/>
        </w:rPr>
      </w:pPr>
    </w:p>
    <w:p w14:paraId="30A3C7C6" w14:textId="7E8D4A5A" w:rsidR="00250D03" w:rsidRDefault="00250D03" w:rsidP="00250D03">
      <w:pPr>
        <w:pStyle w:val="Default"/>
        <w:rPr>
          <w:sz w:val="36"/>
          <w:szCs w:val="36"/>
        </w:rPr>
      </w:pPr>
      <w:r w:rsidRPr="00250D03">
        <w:rPr>
          <w:sz w:val="36"/>
          <w:szCs w:val="36"/>
        </w:rPr>
        <w:t xml:space="preserve">The cloud provider is responsible for the physical hardware required to execute your work, and for keeping it </w:t>
      </w:r>
      <w:proofErr w:type="gramStart"/>
      <w:r w:rsidRPr="00250D03">
        <w:rPr>
          <w:sz w:val="36"/>
          <w:szCs w:val="36"/>
        </w:rPr>
        <w:t>up-to-date</w:t>
      </w:r>
      <w:proofErr w:type="gramEnd"/>
      <w:r w:rsidRPr="00250D03">
        <w:rPr>
          <w:sz w:val="36"/>
          <w:szCs w:val="36"/>
        </w:rPr>
        <w:t xml:space="preserve">. The computing services offered tend to vary by cloud provider. However, typically they include: </w:t>
      </w:r>
    </w:p>
    <w:p w14:paraId="0D6A5E00" w14:textId="77777777" w:rsidR="00250D03" w:rsidRPr="00250D03" w:rsidRDefault="00250D03" w:rsidP="00250D03">
      <w:pPr>
        <w:pStyle w:val="Default"/>
        <w:rPr>
          <w:sz w:val="36"/>
          <w:szCs w:val="36"/>
        </w:rPr>
      </w:pPr>
    </w:p>
    <w:p w14:paraId="690F914A" w14:textId="455398BF" w:rsidR="00250D03" w:rsidRDefault="00250D03" w:rsidP="00250D03">
      <w:pPr>
        <w:pStyle w:val="Default"/>
        <w:spacing w:after="56"/>
        <w:rPr>
          <w:sz w:val="36"/>
          <w:szCs w:val="36"/>
        </w:rPr>
      </w:pPr>
      <w:r w:rsidRPr="00250D03">
        <w:rPr>
          <w:sz w:val="32"/>
          <w:szCs w:val="32"/>
        </w:rPr>
        <w:t xml:space="preserve">• </w:t>
      </w:r>
      <w:r w:rsidRPr="00250D03">
        <w:rPr>
          <w:b/>
          <w:bCs/>
          <w:sz w:val="36"/>
          <w:szCs w:val="36"/>
        </w:rPr>
        <w:t xml:space="preserve">Compute power </w:t>
      </w:r>
      <w:r w:rsidRPr="00250D03">
        <w:rPr>
          <w:sz w:val="36"/>
          <w:szCs w:val="36"/>
        </w:rPr>
        <w:t>- such as Linux servers or web applications</w:t>
      </w:r>
    </w:p>
    <w:p w14:paraId="1633C66E" w14:textId="519C0242" w:rsidR="00250D03" w:rsidRPr="00250D03" w:rsidRDefault="00250D03" w:rsidP="00250D03">
      <w:pPr>
        <w:pStyle w:val="Default"/>
        <w:spacing w:after="56"/>
        <w:rPr>
          <w:sz w:val="36"/>
          <w:szCs w:val="36"/>
        </w:rPr>
      </w:pPr>
      <w:r w:rsidRPr="00250D03">
        <w:rPr>
          <w:sz w:val="36"/>
          <w:szCs w:val="36"/>
        </w:rPr>
        <w:t xml:space="preserve"> </w:t>
      </w:r>
    </w:p>
    <w:p w14:paraId="5B503915" w14:textId="1545B2A1" w:rsidR="00250D03" w:rsidRDefault="00250D03" w:rsidP="00250D03">
      <w:pPr>
        <w:pStyle w:val="Default"/>
        <w:spacing w:after="56"/>
        <w:rPr>
          <w:sz w:val="36"/>
          <w:szCs w:val="36"/>
        </w:rPr>
      </w:pPr>
      <w:r w:rsidRPr="00250D03">
        <w:rPr>
          <w:sz w:val="32"/>
          <w:szCs w:val="32"/>
        </w:rPr>
        <w:t xml:space="preserve">• </w:t>
      </w:r>
      <w:r w:rsidRPr="00250D03">
        <w:rPr>
          <w:b/>
          <w:bCs/>
          <w:sz w:val="36"/>
          <w:szCs w:val="36"/>
        </w:rPr>
        <w:t xml:space="preserve">Storage </w:t>
      </w:r>
      <w:r w:rsidRPr="00250D03">
        <w:rPr>
          <w:sz w:val="36"/>
          <w:szCs w:val="36"/>
        </w:rPr>
        <w:t xml:space="preserve">- such as files and databases </w:t>
      </w:r>
    </w:p>
    <w:p w14:paraId="2DE28FCC" w14:textId="77777777" w:rsidR="00250D03" w:rsidRPr="00250D03" w:rsidRDefault="00250D03" w:rsidP="00250D03">
      <w:pPr>
        <w:pStyle w:val="Default"/>
        <w:spacing w:after="56"/>
        <w:rPr>
          <w:sz w:val="36"/>
          <w:szCs w:val="36"/>
        </w:rPr>
      </w:pPr>
    </w:p>
    <w:p w14:paraId="2FAAD3A4" w14:textId="67B35F9F" w:rsidR="00250D03" w:rsidRDefault="00250D03" w:rsidP="00250D03">
      <w:pPr>
        <w:pStyle w:val="Default"/>
        <w:spacing w:after="56"/>
        <w:rPr>
          <w:sz w:val="36"/>
          <w:szCs w:val="36"/>
        </w:rPr>
      </w:pPr>
      <w:r w:rsidRPr="00250D03">
        <w:rPr>
          <w:sz w:val="32"/>
          <w:szCs w:val="32"/>
        </w:rPr>
        <w:t xml:space="preserve">• </w:t>
      </w:r>
      <w:r w:rsidRPr="00250D03">
        <w:rPr>
          <w:b/>
          <w:bCs/>
          <w:sz w:val="36"/>
          <w:szCs w:val="36"/>
        </w:rPr>
        <w:t xml:space="preserve">Networking </w:t>
      </w:r>
      <w:r w:rsidRPr="00250D03">
        <w:rPr>
          <w:sz w:val="36"/>
          <w:szCs w:val="36"/>
        </w:rPr>
        <w:t xml:space="preserve">- such as secure connections between the cloud provider and your company </w:t>
      </w:r>
    </w:p>
    <w:p w14:paraId="676840C8" w14:textId="77777777" w:rsidR="00250D03" w:rsidRPr="00250D03" w:rsidRDefault="00250D03" w:rsidP="00250D03">
      <w:pPr>
        <w:pStyle w:val="Default"/>
        <w:spacing w:after="56"/>
        <w:rPr>
          <w:sz w:val="36"/>
          <w:szCs w:val="36"/>
        </w:rPr>
      </w:pPr>
    </w:p>
    <w:p w14:paraId="4785FB77" w14:textId="54C8BA57" w:rsidR="00250D03" w:rsidRDefault="00250D03" w:rsidP="00250D03">
      <w:pPr>
        <w:pStyle w:val="Default"/>
        <w:rPr>
          <w:sz w:val="22"/>
          <w:szCs w:val="22"/>
        </w:rPr>
      </w:pPr>
      <w:r w:rsidRPr="00250D03">
        <w:rPr>
          <w:sz w:val="32"/>
          <w:szCs w:val="32"/>
        </w:rPr>
        <w:t xml:space="preserve">• </w:t>
      </w:r>
      <w:r w:rsidRPr="00250D03">
        <w:rPr>
          <w:b/>
          <w:bCs/>
          <w:sz w:val="36"/>
          <w:szCs w:val="36"/>
        </w:rPr>
        <w:t xml:space="preserve">Analytics </w:t>
      </w:r>
      <w:r w:rsidRPr="00250D03">
        <w:rPr>
          <w:sz w:val="36"/>
          <w:szCs w:val="36"/>
        </w:rPr>
        <w:t>- such as visualizing telemetry and performance data</w:t>
      </w:r>
      <w:r>
        <w:rPr>
          <w:sz w:val="22"/>
          <w:szCs w:val="22"/>
        </w:rPr>
        <w:t xml:space="preserve"> </w:t>
      </w:r>
    </w:p>
    <w:p w14:paraId="33A18555" w14:textId="5684CCAB" w:rsidR="002059B2" w:rsidRDefault="002059B2" w:rsidP="00250D03">
      <w:pPr>
        <w:pStyle w:val="Default"/>
        <w:rPr>
          <w:sz w:val="22"/>
          <w:szCs w:val="22"/>
        </w:rPr>
      </w:pPr>
    </w:p>
    <w:p w14:paraId="3FAC9E34" w14:textId="5C3E01D0" w:rsidR="002059B2" w:rsidRDefault="002059B2" w:rsidP="00250D03">
      <w:pPr>
        <w:pStyle w:val="Default"/>
        <w:rPr>
          <w:sz w:val="22"/>
          <w:szCs w:val="22"/>
        </w:rPr>
      </w:pPr>
    </w:p>
    <w:p w14:paraId="51D868FF" w14:textId="7640CFB5" w:rsidR="002059B2" w:rsidRDefault="002059B2" w:rsidP="00250D03">
      <w:pPr>
        <w:pStyle w:val="Default"/>
        <w:rPr>
          <w:sz w:val="22"/>
          <w:szCs w:val="22"/>
        </w:rPr>
      </w:pPr>
    </w:p>
    <w:p w14:paraId="2F6D4120" w14:textId="0D683189" w:rsidR="002059B2" w:rsidRDefault="002059B2" w:rsidP="00250D03">
      <w:pPr>
        <w:pStyle w:val="Default"/>
        <w:rPr>
          <w:sz w:val="22"/>
          <w:szCs w:val="22"/>
        </w:rPr>
      </w:pPr>
    </w:p>
    <w:p w14:paraId="11052F09" w14:textId="7D4593D7" w:rsidR="002059B2" w:rsidRDefault="002059B2" w:rsidP="002059B2">
      <w:pPr>
        <w:pStyle w:val="Default"/>
        <w:rPr>
          <w:b/>
          <w:bCs/>
          <w:sz w:val="48"/>
          <w:szCs w:val="48"/>
        </w:rPr>
      </w:pPr>
      <w:r>
        <w:rPr>
          <w:b/>
          <w:bCs/>
          <w:sz w:val="48"/>
          <w:szCs w:val="48"/>
        </w:rPr>
        <w:t xml:space="preserve">Benefits of </w:t>
      </w:r>
      <w:r w:rsidR="006A0ED9">
        <w:rPr>
          <w:b/>
          <w:bCs/>
          <w:sz w:val="48"/>
          <w:szCs w:val="48"/>
        </w:rPr>
        <w:t>C</w:t>
      </w:r>
      <w:r>
        <w:rPr>
          <w:b/>
          <w:bCs/>
          <w:sz w:val="48"/>
          <w:szCs w:val="48"/>
        </w:rPr>
        <w:t xml:space="preserve">loud </w:t>
      </w:r>
      <w:r w:rsidR="006A0ED9">
        <w:rPr>
          <w:b/>
          <w:bCs/>
          <w:sz w:val="48"/>
          <w:szCs w:val="48"/>
        </w:rPr>
        <w:t>C</w:t>
      </w:r>
      <w:r>
        <w:rPr>
          <w:b/>
          <w:bCs/>
          <w:sz w:val="48"/>
          <w:szCs w:val="48"/>
        </w:rPr>
        <w:t xml:space="preserve">omputing </w:t>
      </w:r>
    </w:p>
    <w:p w14:paraId="502B3FB1" w14:textId="77777777" w:rsidR="002059B2" w:rsidRDefault="002059B2" w:rsidP="002059B2">
      <w:pPr>
        <w:pStyle w:val="Default"/>
        <w:rPr>
          <w:sz w:val="48"/>
          <w:szCs w:val="48"/>
        </w:rPr>
      </w:pPr>
    </w:p>
    <w:p w14:paraId="0EEA29F0" w14:textId="073185EB" w:rsidR="002059B2" w:rsidRPr="00985545" w:rsidRDefault="002059B2" w:rsidP="00985545">
      <w:pPr>
        <w:pStyle w:val="Default"/>
        <w:jc w:val="both"/>
        <w:rPr>
          <w:sz w:val="40"/>
          <w:szCs w:val="40"/>
        </w:rPr>
      </w:pPr>
      <w:r w:rsidRPr="00985545">
        <w:rPr>
          <w:sz w:val="40"/>
          <w:szCs w:val="40"/>
        </w:rPr>
        <w:t>Cloud computing isn't an all-or-nothing service approach</w:t>
      </w:r>
      <w:r w:rsidRPr="00985545">
        <w:rPr>
          <w:sz w:val="40"/>
          <w:szCs w:val="40"/>
        </w:rPr>
        <w:t xml:space="preserve"> which means</w:t>
      </w:r>
      <w:r w:rsidRPr="00985545">
        <w:rPr>
          <w:sz w:val="40"/>
          <w:szCs w:val="40"/>
        </w:rPr>
        <w:t xml:space="preserve"> Companies can choose to use the cloud to store their data and execute logic as much, or as little as necessary</w:t>
      </w:r>
      <w:r w:rsidRPr="00985545">
        <w:rPr>
          <w:sz w:val="40"/>
          <w:szCs w:val="40"/>
        </w:rPr>
        <w:t xml:space="preserve"> for example a company need to deploy a service for 2 hours in on- Premis server they will have to buy all the hardware required to deploy the service but in cloud computing they can rent that same hardware for a particular amount</w:t>
      </w:r>
      <w:r w:rsidRPr="00985545">
        <w:rPr>
          <w:sz w:val="40"/>
          <w:szCs w:val="40"/>
        </w:rPr>
        <w:t xml:space="preserve"> to fulfill their business requirements. Existing businesses might choose a gradual movement to save money on infrastructure and administration costs (referred to as "lift and shift"), while a new company might start in the cloud.</w:t>
      </w:r>
    </w:p>
    <w:p w14:paraId="34AF0F78" w14:textId="77777777" w:rsidR="002059B2" w:rsidRPr="002059B2" w:rsidRDefault="002059B2" w:rsidP="002059B2">
      <w:pPr>
        <w:pStyle w:val="Default"/>
        <w:rPr>
          <w:sz w:val="36"/>
          <w:szCs w:val="36"/>
        </w:rPr>
      </w:pPr>
    </w:p>
    <w:p w14:paraId="50AE7FD0" w14:textId="77777777" w:rsidR="00985545" w:rsidRDefault="00985545" w:rsidP="002059B2">
      <w:pPr>
        <w:pStyle w:val="Default"/>
        <w:rPr>
          <w:b/>
          <w:bCs/>
          <w:sz w:val="40"/>
          <w:szCs w:val="40"/>
        </w:rPr>
      </w:pPr>
    </w:p>
    <w:p w14:paraId="7362C925" w14:textId="77777777" w:rsidR="00985545" w:rsidRDefault="00985545" w:rsidP="002059B2">
      <w:pPr>
        <w:pStyle w:val="Default"/>
        <w:rPr>
          <w:b/>
          <w:bCs/>
          <w:sz w:val="40"/>
          <w:szCs w:val="40"/>
        </w:rPr>
      </w:pPr>
    </w:p>
    <w:p w14:paraId="2C56DFB2" w14:textId="77777777" w:rsidR="00985545" w:rsidRDefault="00985545" w:rsidP="002059B2">
      <w:pPr>
        <w:pStyle w:val="Default"/>
        <w:rPr>
          <w:b/>
          <w:bCs/>
          <w:sz w:val="40"/>
          <w:szCs w:val="40"/>
        </w:rPr>
      </w:pPr>
    </w:p>
    <w:p w14:paraId="29FB8E41" w14:textId="77777777" w:rsidR="00985545" w:rsidRDefault="00985545" w:rsidP="002059B2">
      <w:pPr>
        <w:pStyle w:val="Default"/>
        <w:rPr>
          <w:b/>
          <w:bCs/>
          <w:sz w:val="40"/>
          <w:szCs w:val="40"/>
        </w:rPr>
      </w:pPr>
    </w:p>
    <w:p w14:paraId="68BD1EDC" w14:textId="77777777" w:rsidR="00985545" w:rsidRDefault="00985545" w:rsidP="002059B2">
      <w:pPr>
        <w:pStyle w:val="Default"/>
        <w:rPr>
          <w:b/>
          <w:bCs/>
          <w:sz w:val="40"/>
          <w:szCs w:val="40"/>
        </w:rPr>
      </w:pPr>
    </w:p>
    <w:p w14:paraId="08B08066" w14:textId="77777777" w:rsidR="00985545" w:rsidRDefault="00985545" w:rsidP="002059B2">
      <w:pPr>
        <w:pStyle w:val="Default"/>
        <w:rPr>
          <w:b/>
          <w:bCs/>
          <w:sz w:val="40"/>
          <w:szCs w:val="40"/>
        </w:rPr>
      </w:pPr>
    </w:p>
    <w:p w14:paraId="4E114283" w14:textId="77777777" w:rsidR="00985545" w:rsidRDefault="00985545" w:rsidP="002059B2">
      <w:pPr>
        <w:pStyle w:val="Default"/>
        <w:rPr>
          <w:b/>
          <w:bCs/>
          <w:sz w:val="40"/>
          <w:szCs w:val="40"/>
        </w:rPr>
      </w:pPr>
    </w:p>
    <w:p w14:paraId="7CB47041" w14:textId="77777777" w:rsidR="006A0ED9" w:rsidRDefault="006A0ED9" w:rsidP="002059B2">
      <w:pPr>
        <w:pStyle w:val="Default"/>
        <w:rPr>
          <w:b/>
          <w:bCs/>
          <w:sz w:val="40"/>
          <w:szCs w:val="40"/>
        </w:rPr>
      </w:pPr>
    </w:p>
    <w:p w14:paraId="4857A278" w14:textId="7DEA23CA" w:rsidR="002059B2" w:rsidRPr="00985545" w:rsidRDefault="006A0ED9" w:rsidP="002059B2">
      <w:pPr>
        <w:pStyle w:val="Default"/>
        <w:rPr>
          <w:b/>
          <w:bCs/>
          <w:sz w:val="40"/>
          <w:szCs w:val="40"/>
        </w:rPr>
      </w:pPr>
      <w:r>
        <w:rPr>
          <w:b/>
          <w:bCs/>
          <w:sz w:val="40"/>
          <w:szCs w:val="40"/>
        </w:rPr>
        <w:t>S</w:t>
      </w:r>
      <w:r w:rsidR="002059B2" w:rsidRPr="00985545">
        <w:rPr>
          <w:b/>
          <w:bCs/>
          <w:sz w:val="40"/>
          <w:szCs w:val="40"/>
        </w:rPr>
        <w:t xml:space="preserve">ome of the top benefits of </w:t>
      </w:r>
      <w:r>
        <w:rPr>
          <w:b/>
          <w:bCs/>
          <w:sz w:val="40"/>
          <w:szCs w:val="40"/>
        </w:rPr>
        <w:t>C</w:t>
      </w:r>
      <w:r w:rsidR="002059B2" w:rsidRPr="00985545">
        <w:rPr>
          <w:b/>
          <w:bCs/>
          <w:sz w:val="40"/>
          <w:szCs w:val="40"/>
        </w:rPr>
        <w:t xml:space="preserve">loud </w:t>
      </w:r>
      <w:r>
        <w:rPr>
          <w:b/>
          <w:bCs/>
          <w:sz w:val="40"/>
          <w:szCs w:val="40"/>
        </w:rPr>
        <w:t>Co</w:t>
      </w:r>
      <w:r w:rsidR="002059B2" w:rsidRPr="00985545">
        <w:rPr>
          <w:b/>
          <w:bCs/>
          <w:sz w:val="40"/>
          <w:szCs w:val="40"/>
        </w:rPr>
        <w:t xml:space="preserve">mputing. </w:t>
      </w:r>
    </w:p>
    <w:p w14:paraId="560A1545" w14:textId="77777777" w:rsidR="002059B2" w:rsidRPr="002059B2" w:rsidRDefault="002059B2" w:rsidP="002059B2">
      <w:pPr>
        <w:pStyle w:val="Default"/>
        <w:rPr>
          <w:b/>
          <w:bCs/>
          <w:sz w:val="36"/>
          <w:szCs w:val="36"/>
        </w:rPr>
      </w:pPr>
    </w:p>
    <w:p w14:paraId="6500BDF8" w14:textId="62185666" w:rsidR="002059B2" w:rsidRDefault="002059B2" w:rsidP="00934AFF">
      <w:pPr>
        <w:pStyle w:val="Default"/>
        <w:numPr>
          <w:ilvl w:val="0"/>
          <w:numId w:val="8"/>
        </w:numPr>
        <w:ind w:left="360"/>
        <w:rPr>
          <w:b/>
          <w:bCs/>
          <w:i/>
          <w:iCs/>
          <w:sz w:val="36"/>
          <w:szCs w:val="36"/>
        </w:rPr>
      </w:pPr>
      <w:r w:rsidRPr="00985545">
        <w:rPr>
          <w:b/>
          <w:bCs/>
          <w:i/>
          <w:iCs/>
          <w:sz w:val="36"/>
          <w:szCs w:val="36"/>
        </w:rPr>
        <w:t xml:space="preserve">It’s cost-effective </w:t>
      </w:r>
    </w:p>
    <w:p w14:paraId="5AB771C0" w14:textId="77777777" w:rsidR="00985545" w:rsidRPr="00985545" w:rsidRDefault="00985545" w:rsidP="00985545">
      <w:pPr>
        <w:pStyle w:val="Default"/>
        <w:rPr>
          <w:b/>
          <w:bCs/>
          <w:i/>
          <w:iCs/>
          <w:sz w:val="36"/>
          <w:szCs w:val="36"/>
        </w:rPr>
      </w:pPr>
    </w:p>
    <w:p w14:paraId="6884ADE8" w14:textId="77777777" w:rsidR="002059B2" w:rsidRPr="002059B2" w:rsidRDefault="002059B2" w:rsidP="002059B2">
      <w:pPr>
        <w:pStyle w:val="Default"/>
        <w:rPr>
          <w:sz w:val="36"/>
          <w:szCs w:val="36"/>
        </w:rPr>
      </w:pPr>
      <w:r w:rsidRPr="002059B2">
        <w:rPr>
          <w:sz w:val="36"/>
          <w:szCs w:val="36"/>
        </w:rPr>
        <w:t xml:space="preserve">Cloud computing provides a pay-as-you-go or consumption-based pricing model. Rather than paying upfront for a pre-defined amount of computing resources or hardware, you can rent hardware and pay for the resources that you </w:t>
      </w:r>
      <w:proofErr w:type="gramStart"/>
      <w:r w:rsidRPr="002059B2">
        <w:rPr>
          <w:sz w:val="36"/>
          <w:szCs w:val="36"/>
        </w:rPr>
        <w:t>actually use</w:t>
      </w:r>
      <w:proofErr w:type="gramEnd"/>
      <w:r w:rsidRPr="002059B2">
        <w:rPr>
          <w:sz w:val="36"/>
          <w:szCs w:val="36"/>
        </w:rPr>
        <w:t xml:space="preserve">. </w:t>
      </w:r>
    </w:p>
    <w:p w14:paraId="45107CD1" w14:textId="2F252F6A" w:rsidR="002059B2" w:rsidRDefault="002059B2" w:rsidP="002059B2">
      <w:pPr>
        <w:pStyle w:val="Default"/>
        <w:rPr>
          <w:sz w:val="36"/>
          <w:szCs w:val="36"/>
        </w:rPr>
      </w:pPr>
      <w:r w:rsidRPr="002059B2">
        <w:rPr>
          <w:sz w:val="36"/>
          <w:szCs w:val="36"/>
        </w:rPr>
        <w:t xml:space="preserve">This consumption-based model brings with it many benefits, including: </w:t>
      </w:r>
    </w:p>
    <w:p w14:paraId="4098D44B" w14:textId="77777777" w:rsidR="00281253" w:rsidRPr="002059B2" w:rsidRDefault="00281253" w:rsidP="002059B2">
      <w:pPr>
        <w:pStyle w:val="Default"/>
        <w:rPr>
          <w:sz w:val="36"/>
          <w:szCs w:val="36"/>
        </w:rPr>
      </w:pPr>
    </w:p>
    <w:p w14:paraId="2491281B" w14:textId="77777777" w:rsidR="002059B2" w:rsidRPr="00281253" w:rsidRDefault="002059B2" w:rsidP="002059B2">
      <w:pPr>
        <w:pStyle w:val="Default"/>
        <w:spacing w:after="53"/>
        <w:rPr>
          <w:sz w:val="32"/>
          <w:szCs w:val="32"/>
        </w:rPr>
      </w:pPr>
      <w:r w:rsidRPr="00281253">
        <w:rPr>
          <w:sz w:val="32"/>
          <w:szCs w:val="32"/>
        </w:rPr>
        <w:t xml:space="preserve">• No upfront costs </w:t>
      </w:r>
    </w:p>
    <w:p w14:paraId="6FBC66E7" w14:textId="77777777" w:rsidR="002059B2" w:rsidRPr="00281253" w:rsidRDefault="002059B2" w:rsidP="002059B2">
      <w:pPr>
        <w:pStyle w:val="Default"/>
        <w:spacing w:after="53"/>
        <w:rPr>
          <w:sz w:val="32"/>
          <w:szCs w:val="32"/>
        </w:rPr>
      </w:pPr>
      <w:r w:rsidRPr="00281253">
        <w:rPr>
          <w:sz w:val="32"/>
          <w:szCs w:val="32"/>
        </w:rPr>
        <w:t xml:space="preserve">• No need to purchase and manage costly infrastructure that you may not use to its fullest </w:t>
      </w:r>
    </w:p>
    <w:p w14:paraId="29C4969E" w14:textId="77777777" w:rsidR="002059B2" w:rsidRPr="00281253" w:rsidRDefault="002059B2" w:rsidP="002059B2">
      <w:pPr>
        <w:pStyle w:val="Default"/>
        <w:spacing w:after="53"/>
        <w:rPr>
          <w:sz w:val="32"/>
          <w:szCs w:val="32"/>
        </w:rPr>
      </w:pPr>
      <w:r w:rsidRPr="00281253">
        <w:rPr>
          <w:sz w:val="32"/>
          <w:szCs w:val="32"/>
        </w:rPr>
        <w:t xml:space="preserve">• The ability to pay for additional resources only when they are needed </w:t>
      </w:r>
    </w:p>
    <w:p w14:paraId="75D2F80C" w14:textId="77777777" w:rsidR="002059B2" w:rsidRPr="00281253" w:rsidRDefault="002059B2" w:rsidP="002059B2">
      <w:pPr>
        <w:pStyle w:val="Default"/>
        <w:rPr>
          <w:sz w:val="32"/>
          <w:szCs w:val="32"/>
        </w:rPr>
      </w:pPr>
      <w:r w:rsidRPr="00281253">
        <w:rPr>
          <w:sz w:val="32"/>
          <w:szCs w:val="32"/>
        </w:rPr>
        <w:t xml:space="preserve">• The ability to stop paying for resources that are no longer needed </w:t>
      </w:r>
    </w:p>
    <w:p w14:paraId="3982DD98" w14:textId="77777777" w:rsidR="002059B2" w:rsidRDefault="002059B2" w:rsidP="002059B2">
      <w:pPr>
        <w:pStyle w:val="Default"/>
        <w:rPr>
          <w:sz w:val="20"/>
          <w:szCs w:val="20"/>
        </w:rPr>
      </w:pPr>
    </w:p>
    <w:p w14:paraId="5576DC78" w14:textId="4F07F342" w:rsidR="002059B2" w:rsidRDefault="002059B2" w:rsidP="002059B2">
      <w:pPr>
        <w:pStyle w:val="Default"/>
        <w:rPr>
          <w:sz w:val="36"/>
          <w:szCs w:val="36"/>
        </w:rPr>
      </w:pPr>
      <w:r w:rsidRPr="002059B2">
        <w:rPr>
          <w:sz w:val="36"/>
          <w:szCs w:val="36"/>
        </w:rPr>
        <w:t xml:space="preserve">This also allows for better cost prediction. Prices for individual resources and services are provided so you can predict how much you will spend </w:t>
      </w:r>
      <w:proofErr w:type="gramStart"/>
      <w:r w:rsidRPr="002059B2">
        <w:rPr>
          <w:sz w:val="36"/>
          <w:szCs w:val="36"/>
        </w:rPr>
        <w:t>in a given</w:t>
      </w:r>
      <w:proofErr w:type="gramEnd"/>
      <w:r w:rsidRPr="002059B2">
        <w:rPr>
          <w:sz w:val="36"/>
          <w:szCs w:val="36"/>
        </w:rPr>
        <w:t xml:space="preserve"> billing period based on your expected usage. You can also perform analysis based on future growth using historical usage data tracked by your cloud provider.</w:t>
      </w:r>
    </w:p>
    <w:p w14:paraId="7F0C01F7" w14:textId="77777777" w:rsidR="00985545" w:rsidRDefault="00985545" w:rsidP="002059B2">
      <w:pPr>
        <w:pStyle w:val="Default"/>
        <w:rPr>
          <w:sz w:val="36"/>
          <w:szCs w:val="36"/>
        </w:rPr>
      </w:pPr>
    </w:p>
    <w:p w14:paraId="2AC2E891" w14:textId="1260D999" w:rsidR="00985545" w:rsidRDefault="00985545" w:rsidP="002059B2">
      <w:pPr>
        <w:pStyle w:val="Default"/>
        <w:rPr>
          <w:sz w:val="36"/>
          <w:szCs w:val="36"/>
        </w:rPr>
      </w:pPr>
    </w:p>
    <w:p w14:paraId="28886AAC" w14:textId="34136BB1" w:rsidR="00985545" w:rsidRPr="002059B2" w:rsidRDefault="00985545" w:rsidP="00985545">
      <w:pPr>
        <w:pStyle w:val="Default"/>
        <w:numPr>
          <w:ilvl w:val="0"/>
          <w:numId w:val="8"/>
        </w:numPr>
        <w:rPr>
          <w:sz w:val="36"/>
          <w:szCs w:val="36"/>
        </w:rPr>
      </w:pPr>
      <w:r w:rsidRPr="00985545">
        <w:rPr>
          <w:b/>
          <w:bCs/>
          <w:i/>
          <w:iCs/>
          <w:sz w:val="36"/>
          <w:szCs w:val="36"/>
        </w:rPr>
        <w:lastRenderedPageBreak/>
        <w:t>It</w:t>
      </w:r>
      <w:r w:rsidR="00B86835">
        <w:rPr>
          <w:b/>
          <w:bCs/>
          <w:i/>
          <w:iCs/>
          <w:sz w:val="36"/>
          <w:szCs w:val="36"/>
        </w:rPr>
        <w:t>’</w:t>
      </w:r>
      <w:r w:rsidRPr="00985545">
        <w:rPr>
          <w:b/>
          <w:bCs/>
          <w:i/>
          <w:iCs/>
          <w:sz w:val="36"/>
          <w:szCs w:val="36"/>
        </w:rPr>
        <w:t>s Scalable</w:t>
      </w:r>
    </w:p>
    <w:p w14:paraId="30FA7243" w14:textId="3DE52939" w:rsidR="00250D03" w:rsidRDefault="00250D03">
      <w:pPr>
        <w:pStyle w:val="BodyText"/>
        <w:spacing w:before="1" w:line="242" w:lineRule="auto"/>
        <w:ind w:left="100" w:right="392"/>
        <w:rPr>
          <w:rFonts w:ascii="Trebuchet MS" w:hAnsi="Trebuchet MS"/>
        </w:rPr>
      </w:pPr>
    </w:p>
    <w:p w14:paraId="17F83FFA" w14:textId="46D6C268" w:rsidR="00985545" w:rsidRPr="00985545" w:rsidRDefault="00985545" w:rsidP="0008650B">
      <w:pPr>
        <w:pStyle w:val="BodyText"/>
        <w:spacing w:before="1" w:line="242" w:lineRule="auto"/>
        <w:ind w:left="1350" w:right="640"/>
        <w:jc w:val="both"/>
        <w:rPr>
          <w:rFonts w:ascii="Segoe UI" w:eastAsiaTheme="minorHAnsi" w:hAnsi="Segoe UI" w:cs="Segoe UI"/>
          <w:color w:val="000000"/>
          <w:sz w:val="36"/>
          <w:szCs w:val="36"/>
        </w:rPr>
      </w:pPr>
      <w:r w:rsidRPr="00985545">
        <w:rPr>
          <w:rFonts w:ascii="Segoe UI" w:eastAsiaTheme="minorHAnsi" w:hAnsi="Segoe UI" w:cs="Segoe UI"/>
          <w:color w:val="000000"/>
          <w:sz w:val="36"/>
          <w:szCs w:val="36"/>
        </w:rPr>
        <w:t xml:space="preserve">You can increase or decrease the resources and services used based on the demand or workload at any given time. Cloud computing supports both vertical and horizontal scaling depending on your needs. </w:t>
      </w:r>
    </w:p>
    <w:p w14:paraId="37ECE546" w14:textId="77777777" w:rsidR="00985545" w:rsidRPr="00985545" w:rsidRDefault="00985545" w:rsidP="0008650B">
      <w:pPr>
        <w:pStyle w:val="BodyText"/>
        <w:spacing w:before="1" w:line="242" w:lineRule="auto"/>
        <w:ind w:left="1350" w:right="640"/>
        <w:jc w:val="both"/>
        <w:rPr>
          <w:rFonts w:ascii="Segoe UI" w:eastAsiaTheme="minorHAnsi" w:hAnsi="Segoe UI" w:cs="Segoe UI"/>
          <w:color w:val="000000"/>
          <w:sz w:val="36"/>
          <w:szCs w:val="36"/>
        </w:rPr>
      </w:pPr>
    </w:p>
    <w:p w14:paraId="29BB1251" w14:textId="162491F0" w:rsidR="00985545" w:rsidRPr="00985545" w:rsidRDefault="00985545" w:rsidP="0008650B">
      <w:pPr>
        <w:pStyle w:val="BodyText"/>
        <w:spacing w:before="1" w:line="242" w:lineRule="auto"/>
        <w:ind w:left="1350" w:right="640"/>
        <w:jc w:val="both"/>
        <w:rPr>
          <w:rFonts w:ascii="Segoe UI" w:eastAsiaTheme="minorHAnsi" w:hAnsi="Segoe UI" w:cs="Segoe UI"/>
          <w:color w:val="000000"/>
          <w:sz w:val="36"/>
          <w:szCs w:val="36"/>
        </w:rPr>
      </w:pPr>
      <w:r w:rsidRPr="00985545">
        <w:rPr>
          <w:rFonts w:ascii="Segoe UI" w:eastAsiaTheme="minorHAnsi" w:hAnsi="Segoe UI" w:cs="Segoe UI"/>
          <w:i/>
          <w:iCs/>
          <w:color w:val="000000"/>
          <w:sz w:val="36"/>
          <w:szCs w:val="36"/>
          <w:u w:val="single"/>
        </w:rPr>
        <w:t>Vertical scaling</w:t>
      </w:r>
      <w:r w:rsidRPr="00985545">
        <w:rPr>
          <w:rFonts w:ascii="Segoe UI" w:eastAsiaTheme="minorHAnsi" w:hAnsi="Segoe UI" w:cs="Segoe UI"/>
          <w:color w:val="000000"/>
          <w:sz w:val="36"/>
          <w:szCs w:val="36"/>
        </w:rPr>
        <w:t xml:space="preserve">, also known as "scaling up", is the process of adding resources to increase the power of an existing server. Some examples of vertical scaling </w:t>
      </w:r>
      <w:proofErr w:type="gramStart"/>
      <w:r w:rsidRPr="00985545">
        <w:rPr>
          <w:rFonts w:ascii="Segoe UI" w:eastAsiaTheme="minorHAnsi" w:hAnsi="Segoe UI" w:cs="Segoe UI"/>
          <w:color w:val="000000"/>
          <w:sz w:val="36"/>
          <w:szCs w:val="36"/>
        </w:rPr>
        <w:t>are:</w:t>
      </w:r>
      <w:proofErr w:type="gramEnd"/>
      <w:r w:rsidRPr="00985545">
        <w:rPr>
          <w:rFonts w:ascii="Segoe UI" w:eastAsiaTheme="minorHAnsi" w:hAnsi="Segoe UI" w:cs="Segoe UI"/>
          <w:color w:val="000000"/>
          <w:sz w:val="36"/>
          <w:szCs w:val="36"/>
        </w:rPr>
        <w:t xml:space="preserve"> adding more CPUs, or adding more memory. </w:t>
      </w:r>
    </w:p>
    <w:p w14:paraId="13FF600F" w14:textId="77777777" w:rsidR="00985545" w:rsidRPr="00985545" w:rsidRDefault="00985545" w:rsidP="0008650B">
      <w:pPr>
        <w:pStyle w:val="BodyText"/>
        <w:spacing w:before="1" w:line="242" w:lineRule="auto"/>
        <w:ind w:left="1350" w:right="640"/>
        <w:jc w:val="both"/>
        <w:rPr>
          <w:rFonts w:ascii="Segoe UI" w:eastAsiaTheme="minorHAnsi" w:hAnsi="Segoe UI" w:cs="Segoe UI"/>
          <w:color w:val="000000"/>
          <w:sz w:val="36"/>
          <w:szCs w:val="36"/>
        </w:rPr>
      </w:pPr>
    </w:p>
    <w:p w14:paraId="08BA859F" w14:textId="77777777" w:rsidR="00985545" w:rsidRPr="00985545" w:rsidRDefault="00985545" w:rsidP="0008650B">
      <w:pPr>
        <w:pStyle w:val="BodyText"/>
        <w:spacing w:before="1" w:line="242" w:lineRule="auto"/>
        <w:ind w:left="1350" w:right="640"/>
        <w:jc w:val="both"/>
        <w:rPr>
          <w:rFonts w:ascii="Segoe UI" w:eastAsiaTheme="minorHAnsi" w:hAnsi="Segoe UI" w:cs="Segoe UI"/>
          <w:color w:val="000000"/>
          <w:sz w:val="36"/>
          <w:szCs w:val="36"/>
        </w:rPr>
      </w:pPr>
      <w:r w:rsidRPr="00985545">
        <w:rPr>
          <w:rFonts w:ascii="Segoe UI" w:eastAsiaTheme="minorHAnsi" w:hAnsi="Segoe UI" w:cs="Segoe UI"/>
          <w:i/>
          <w:iCs/>
          <w:color w:val="000000"/>
          <w:sz w:val="36"/>
          <w:szCs w:val="36"/>
          <w:u w:val="single"/>
        </w:rPr>
        <w:t>Horizontal scaling</w:t>
      </w:r>
      <w:r w:rsidRPr="00985545">
        <w:rPr>
          <w:rFonts w:ascii="Segoe UI" w:eastAsiaTheme="minorHAnsi" w:hAnsi="Segoe UI" w:cs="Segoe UI"/>
          <w:color w:val="000000"/>
          <w:sz w:val="36"/>
          <w:szCs w:val="36"/>
        </w:rPr>
        <w:t xml:space="preserve">, also known as "scaling out", is the process of adding more servers that function together as one unit. For example, you have more than one server processing incoming requests. </w:t>
      </w:r>
    </w:p>
    <w:p w14:paraId="1B6B4DE5" w14:textId="0AB45C84" w:rsidR="00985545" w:rsidRDefault="00985545" w:rsidP="0008650B">
      <w:pPr>
        <w:pStyle w:val="BodyText"/>
        <w:spacing w:before="1" w:line="242" w:lineRule="auto"/>
        <w:ind w:left="1350" w:right="640"/>
        <w:jc w:val="both"/>
        <w:rPr>
          <w:rFonts w:ascii="Segoe UI" w:eastAsiaTheme="minorHAnsi" w:hAnsi="Segoe UI" w:cs="Segoe UI"/>
          <w:color w:val="000000"/>
          <w:sz w:val="36"/>
          <w:szCs w:val="36"/>
        </w:rPr>
      </w:pPr>
      <w:r w:rsidRPr="00985545">
        <w:rPr>
          <w:rFonts w:ascii="Segoe UI" w:eastAsiaTheme="minorHAnsi" w:hAnsi="Segoe UI" w:cs="Segoe UI"/>
          <w:color w:val="000000"/>
          <w:sz w:val="36"/>
          <w:szCs w:val="36"/>
        </w:rPr>
        <w:t>Scaling can be done manually or automatically based on specific triggers such as CPU utilization or the number of requests and resources can be allocated or de-allocated in minutes.</w:t>
      </w:r>
    </w:p>
    <w:p w14:paraId="444DEA20" w14:textId="7C1BB3F9" w:rsidR="00985545" w:rsidRDefault="00985545" w:rsidP="00985545">
      <w:pPr>
        <w:pStyle w:val="BodyText"/>
        <w:spacing w:before="1" w:line="242" w:lineRule="auto"/>
        <w:ind w:left="100" w:right="392"/>
        <w:rPr>
          <w:rFonts w:ascii="Segoe UI" w:eastAsiaTheme="minorHAnsi" w:hAnsi="Segoe UI" w:cs="Segoe UI"/>
          <w:color w:val="000000"/>
          <w:sz w:val="36"/>
          <w:szCs w:val="36"/>
        </w:rPr>
      </w:pPr>
    </w:p>
    <w:p w14:paraId="4DD45C4E" w14:textId="66E5F81F" w:rsidR="00985545" w:rsidRDefault="00985545" w:rsidP="00985545">
      <w:pPr>
        <w:pStyle w:val="BodyText"/>
        <w:spacing w:before="1" w:line="242" w:lineRule="auto"/>
        <w:ind w:left="100" w:right="392"/>
        <w:rPr>
          <w:rFonts w:ascii="Segoe UI" w:eastAsiaTheme="minorHAnsi" w:hAnsi="Segoe UI" w:cs="Segoe UI"/>
          <w:color w:val="000000"/>
          <w:sz w:val="36"/>
          <w:szCs w:val="36"/>
        </w:rPr>
      </w:pPr>
    </w:p>
    <w:p w14:paraId="1F6CAAA9" w14:textId="42151278" w:rsidR="00985545" w:rsidRDefault="00985545" w:rsidP="00985545">
      <w:pPr>
        <w:pStyle w:val="BodyText"/>
        <w:spacing w:before="1" w:line="242" w:lineRule="auto"/>
        <w:ind w:left="100" w:right="392"/>
        <w:rPr>
          <w:rFonts w:ascii="Segoe UI" w:eastAsiaTheme="minorHAnsi" w:hAnsi="Segoe UI" w:cs="Segoe UI"/>
          <w:color w:val="000000"/>
          <w:sz w:val="36"/>
          <w:szCs w:val="36"/>
        </w:rPr>
      </w:pPr>
    </w:p>
    <w:p w14:paraId="3D725B89" w14:textId="77777777" w:rsidR="00281253" w:rsidRDefault="00281253" w:rsidP="00985545">
      <w:pPr>
        <w:pStyle w:val="BodyText"/>
        <w:spacing w:before="1" w:line="242" w:lineRule="auto"/>
        <w:ind w:left="100" w:right="392"/>
        <w:rPr>
          <w:rFonts w:ascii="Segoe UI" w:eastAsiaTheme="minorHAnsi" w:hAnsi="Segoe UI" w:cs="Segoe UI"/>
          <w:color w:val="000000"/>
          <w:sz w:val="36"/>
          <w:szCs w:val="36"/>
        </w:rPr>
      </w:pPr>
    </w:p>
    <w:p w14:paraId="6D515159" w14:textId="7B1767CA" w:rsidR="00985545" w:rsidRDefault="00985545" w:rsidP="00985545">
      <w:pPr>
        <w:pStyle w:val="Default"/>
        <w:numPr>
          <w:ilvl w:val="0"/>
          <w:numId w:val="8"/>
        </w:numPr>
        <w:rPr>
          <w:b/>
          <w:bCs/>
          <w:i/>
          <w:iCs/>
          <w:sz w:val="36"/>
          <w:szCs w:val="36"/>
        </w:rPr>
      </w:pPr>
      <w:r w:rsidRPr="00985545">
        <w:rPr>
          <w:b/>
          <w:bCs/>
          <w:i/>
          <w:iCs/>
          <w:sz w:val="36"/>
          <w:szCs w:val="36"/>
        </w:rPr>
        <w:lastRenderedPageBreak/>
        <w:t>It</w:t>
      </w:r>
      <w:r w:rsidR="00B86835">
        <w:rPr>
          <w:b/>
          <w:bCs/>
          <w:i/>
          <w:iCs/>
          <w:sz w:val="36"/>
          <w:szCs w:val="36"/>
        </w:rPr>
        <w:t>’</w:t>
      </w:r>
      <w:r w:rsidRPr="00985545">
        <w:rPr>
          <w:b/>
          <w:bCs/>
          <w:i/>
          <w:iCs/>
          <w:sz w:val="36"/>
          <w:szCs w:val="36"/>
        </w:rPr>
        <w:t>s Elastic</w:t>
      </w:r>
    </w:p>
    <w:p w14:paraId="61A9F296" w14:textId="4FCC4047" w:rsidR="00985545" w:rsidRPr="00985545" w:rsidRDefault="00985545" w:rsidP="00985545"/>
    <w:p w14:paraId="4C6844BC" w14:textId="77777777" w:rsidR="006A3C68" w:rsidRDefault="006A3C68" w:rsidP="0008650B">
      <w:pPr>
        <w:ind w:left="990" w:right="730"/>
        <w:jc w:val="both"/>
        <w:rPr>
          <w:rFonts w:ascii="Segoe UI" w:eastAsiaTheme="minorHAnsi" w:hAnsi="Segoe UI" w:cs="Segoe UI"/>
          <w:color w:val="000000"/>
          <w:sz w:val="36"/>
          <w:szCs w:val="36"/>
        </w:rPr>
      </w:pPr>
      <w:r w:rsidRPr="006A3C68">
        <w:rPr>
          <w:rFonts w:ascii="Segoe UI" w:eastAsiaTheme="minorHAnsi" w:hAnsi="Segoe UI" w:cs="Segoe UI"/>
          <w:color w:val="000000"/>
          <w:sz w:val="36"/>
          <w:szCs w:val="36"/>
        </w:rPr>
        <w:t>As your workload changes due to a spike or drop in demand, a cloud computing system can compensate by automatically adding or removing resources.</w:t>
      </w:r>
    </w:p>
    <w:p w14:paraId="2EFB08A8" w14:textId="41FE1B40" w:rsidR="006A3C68" w:rsidRPr="006A3C68" w:rsidRDefault="006A3C68" w:rsidP="0008650B">
      <w:pPr>
        <w:ind w:left="990" w:right="730"/>
        <w:jc w:val="both"/>
        <w:rPr>
          <w:rFonts w:ascii="Segoe UI" w:eastAsiaTheme="minorHAnsi" w:hAnsi="Segoe UI" w:cs="Segoe UI"/>
          <w:color w:val="000000"/>
          <w:sz w:val="36"/>
          <w:szCs w:val="36"/>
        </w:rPr>
      </w:pPr>
      <w:r w:rsidRPr="006A3C68">
        <w:rPr>
          <w:rFonts w:ascii="Segoe UI" w:eastAsiaTheme="minorHAnsi" w:hAnsi="Segoe UI" w:cs="Segoe UI"/>
          <w:color w:val="000000"/>
          <w:sz w:val="36"/>
          <w:szCs w:val="36"/>
        </w:rPr>
        <w:t xml:space="preserve"> </w:t>
      </w:r>
    </w:p>
    <w:p w14:paraId="6F87D40B" w14:textId="5721BC02" w:rsidR="006A3C68" w:rsidRDefault="006A3C68" w:rsidP="0008650B">
      <w:pPr>
        <w:ind w:left="990" w:right="730"/>
        <w:jc w:val="both"/>
        <w:rPr>
          <w:rFonts w:ascii="Segoe UI" w:eastAsiaTheme="minorHAnsi" w:hAnsi="Segoe UI" w:cs="Segoe UI"/>
          <w:color w:val="000000"/>
          <w:sz w:val="36"/>
          <w:szCs w:val="36"/>
        </w:rPr>
      </w:pPr>
      <w:r w:rsidRPr="006A3C68">
        <w:rPr>
          <w:rFonts w:ascii="Segoe UI" w:eastAsiaTheme="minorHAnsi" w:hAnsi="Segoe UI" w:cs="Segoe UI"/>
          <w:color w:val="000000"/>
          <w:sz w:val="36"/>
          <w:szCs w:val="36"/>
        </w:rPr>
        <w:t xml:space="preserve">For example, imagine your website is featured in a news article, leading to a spike in traffic overnight. Since the cloud is elastic, it automatically allocates more computing resources to handle the increased traffic. When the traffic begins to normalize, the cloud automatically de-allocates the additional resources to minimize cost. </w:t>
      </w:r>
    </w:p>
    <w:p w14:paraId="44367F27" w14:textId="79B8E09E" w:rsidR="006A3C68" w:rsidRDefault="006A3C68" w:rsidP="0008650B">
      <w:pPr>
        <w:ind w:left="990" w:right="730"/>
        <w:jc w:val="both"/>
        <w:rPr>
          <w:rFonts w:ascii="Segoe UI" w:eastAsiaTheme="minorHAnsi" w:hAnsi="Segoe UI" w:cs="Segoe UI"/>
          <w:color w:val="000000"/>
          <w:sz w:val="36"/>
          <w:szCs w:val="36"/>
        </w:rPr>
      </w:pPr>
    </w:p>
    <w:p w14:paraId="448E0B5A" w14:textId="77777777" w:rsidR="006A3C68" w:rsidRPr="006A3C68" w:rsidRDefault="006A3C68" w:rsidP="0008650B">
      <w:pPr>
        <w:ind w:left="990" w:right="730"/>
        <w:jc w:val="both"/>
        <w:rPr>
          <w:rFonts w:ascii="Segoe UI" w:eastAsiaTheme="minorHAnsi" w:hAnsi="Segoe UI" w:cs="Segoe UI"/>
          <w:color w:val="000000"/>
          <w:sz w:val="36"/>
          <w:szCs w:val="36"/>
        </w:rPr>
      </w:pPr>
    </w:p>
    <w:p w14:paraId="69CAD130" w14:textId="63260035" w:rsidR="00985545" w:rsidRDefault="006A3C68" w:rsidP="0008650B">
      <w:pPr>
        <w:ind w:left="990" w:right="730"/>
        <w:jc w:val="both"/>
        <w:rPr>
          <w:rFonts w:ascii="Segoe UI" w:eastAsiaTheme="minorHAnsi" w:hAnsi="Segoe UI" w:cs="Segoe UI"/>
          <w:color w:val="000000"/>
          <w:sz w:val="36"/>
          <w:szCs w:val="36"/>
        </w:rPr>
      </w:pPr>
      <w:r w:rsidRPr="006A3C68">
        <w:rPr>
          <w:rFonts w:ascii="Segoe UI" w:eastAsiaTheme="minorHAnsi" w:hAnsi="Segoe UI" w:cs="Segoe UI"/>
          <w:color w:val="000000"/>
          <w:sz w:val="36"/>
          <w:szCs w:val="36"/>
        </w:rPr>
        <w:t xml:space="preserve">Another example is if you are running an application used by employees, you can have the cloud automatically add resources for the peak operating hours during which most people access the </w:t>
      </w:r>
      <w:r w:rsidRPr="006A3C68">
        <w:rPr>
          <w:rFonts w:ascii="Segoe UI" w:eastAsiaTheme="minorHAnsi" w:hAnsi="Segoe UI" w:cs="Segoe UI"/>
          <w:color w:val="000000"/>
          <w:sz w:val="36"/>
          <w:szCs w:val="36"/>
        </w:rPr>
        <w:t>application and</w:t>
      </w:r>
      <w:r w:rsidRPr="006A3C68">
        <w:rPr>
          <w:rFonts w:ascii="Segoe UI" w:eastAsiaTheme="minorHAnsi" w:hAnsi="Segoe UI" w:cs="Segoe UI"/>
          <w:color w:val="000000"/>
          <w:sz w:val="36"/>
          <w:szCs w:val="36"/>
        </w:rPr>
        <w:t xml:space="preserve"> remove the resources at the usual end of the day.</w:t>
      </w:r>
    </w:p>
    <w:p w14:paraId="43E2D3EF" w14:textId="6FE95A21" w:rsidR="0008650B" w:rsidRDefault="0008650B" w:rsidP="006A3C68">
      <w:pPr>
        <w:rPr>
          <w:rFonts w:ascii="Segoe UI" w:eastAsiaTheme="minorHAnsi" w:hAnsi="Segoe UI" w:cs="Segoe UI"/>
          <w:color w:val="000000"/>
          <w:sz w:val="36"/>
          <w:szCs w:val="36"/>
        </w:rPr>
      </w:pPr>
    </w:p>
    <w:p w14:paraId="663389D0" w14:textId="623AEB12" w:rsidR="0008650B" w:rsidRDefault="0008650B" w:rsidP="006A3C68">
      <w:pPr>
        <w:rPr>
          <w:rFonts w:ascii="Segoe UI" w:eastAsiaTheme="minorHAnsi" w:hAnsi="Segoe UI" w:cs="Segoe UI"/>
          <w:color w:val="000000"/>
          <w:sz w:val="36"/>
          <w:szCs w:val="36"/>
        </w:rPr>
      </w:pPr>
    </w:p>
    <w:p w14:paraId="04B45D18" w14:textId="7E8CFF7E" w:rsidR="0008650B" w:rsidRDefault="0008650B" w:rsidP="0008650B">
      <w:pPr>
        <w:ind w:left="1350"/>
        <w:rPr>
          <w:rFonts w:ascii="Segoe UI" w:eastAsiaTheme="minorHAnsi" w:hAnsi="Segoe UI" w:cs="Segoe UI"/>
          <w:color w:val="000000"/>
          <w:sz w:val="36"/>
          <w:szCs w:val="36"/>
        </w:rPr>
      </w:pPr>
    </w:p>
    <w:p w14:paraId="02328D1C" w14:textId="685C1E7F" w:rsidR="00934AFF" w:rsidRDefault="00934AFF" w:rsidP="0008650B">
      <w:pPr>
        <w:ind w:left="1350"/>
        <w:rPr>
          <w:rFonts w:ascii="Segoe UI" w:eastAsiaTheme="minorHAnsi" w:hAnsi="Segoe UI" w:cs="Segoe UI"/>
          <w:color w:val="000000"/>
          <w:sz w:val="36"/>
          <w:szCs w:val="36"/>
        </w:rPr>
      </w:pPr>
    </w:p>
    <w:p w14:paraId="310AD83D" w14:textId="77777777" w:rsidR="00934AFF" w:rsidRDefault="00934AFF" w:rsidP="0008650B">
      <w:pPr>
        <w:ind w:left="1350"/>
        <w:rPr>
          <w:rFonts w:ascii="Segoe UI" w:eastAsiaTheme="minorHAnsi" w:hAnsi="Segoe UI" w:cs="Segoe UI"/>
          <w:color w:val="000000"/>
          <w:sz w:val="36"/>
          <w:szCs w:val="36"/>
        </w:rPr>
      </w:pPr>
    </w:p>
    <w:p w14:paraId="19AA8409" w14:textId="6B973707" w:rsidR="0008650B" w:rsidRPr="0008650B" w:rsidRDefault="0008650B" w:rsidP="0008650B">
      <w:pPr>
        <w:pStyle w:val="ListParagraph"/>
        <w:numPr>
          <w:ilvl w:val="0"/>
          <w:numId w:val="8"/>
        </w:numPr>
        <w:rPr>
          <w:rFonts w:ascii="Segoe UI" w:eastAsiaTheme="minorHAnsi" w:hAnsi="Segoe UI" w:cs="Segoe UI"/>
          <w:b/>
          <w:bCs/>
          <w:i/>
          <w:iCs/>
          <w:color w:val="000000"/>
          <w:sz w:val="36"/>
          <w:szCs w:val="36"/>
        </w:rPr>
      </w:pPr>
      <w:r w:rsidRPr="0008650B">
        <w:rPr>
          <w:rFonts w:ascii="Segoe UI" w:eastAsiaTheme="minorHAnsi" w:hAnsi="Segoe UI" w:cs="Segoe UI"/>
          <w:b/>
          <w:bCs/>
          <w:i/>
          <w:iCs/>
          <w:color w:val="000000"/>
          <w:sz w:val="36"/>
          <w:szCs w:val="36"/>
        </w:rPr>
        <w:t>It</w:t>
      </w:r>
      <w:r w:rsidR="00B86835">
        <w:rPr>
          <w:rFonts w:ascii="Segoe UI" w:eastAsiaTheme="minorHAnsi" w:hAnsi="Segoe UI" w:cs="Segoe UI"/>
          <w:b/>
          <w:bCs/>
          <w:i/>
          <w:iCs/>
          <w:color w:val="000000"/>
          <w:sz w:val="36"/>
          <w:szCs w:val="36"/>
        </w:rPr>
        <w:t>’</w:t>
      </w:r>
      <w:r w:rsidRPr="0008650B">
        <w:rPr>
          <w:rFonts w:ascii="Segoe UI" w:eastAsiaTheme="minorHAnsi" w:hAnsi="Segoe UI" w:cs="Segoe UI"/>
          <w:b/>
          <w:bCs/>
          <w:i/>
          <w:iCs/>
          <w:color w:val="000000"/>
          <w:sz w:val="36"/>
          <w:szCs w:val="36"/>
        </w:rPr>
        <w:t xml:space="preserve">s </w:t>
      </w:r>
      <w:r w:rsidR="006A0ED9">
        <w:rPr>
          <w:rFonts w:ascii="Segoe UI" w:eastAsiaTheme="minorHAnsi" w:hAnsi="Segoe UI" w:cs="Segoe UI"/>
          <w:b/>
          <w:bCs/>
          <w:i/>
          <w:iCs/>
          <w:color w:val="000000"/>
          <w:sz w:val="36"/>
          <w:szCs w:val="36"/>
        </w:rPr>
        <w:t>C</w:t>
      </w:r>
      <w:r w:rsidRPr="0008650B">
        <w:rPr>
          <w:rFonts w:ascii="Segoe UI" w:eastAsiaTheme="minorHAnsi" w:hAnsi="Segoe UI" w:cs="Segoe UI"/>
          <w:b/>
          <w:bCs/>
          <w:i/>
          <w:iCs/>
          <w:color w:val="000000"/>
          <w:sz w:val="36"/>
          <w:szCs w:val="36"/>
        </w:rPr>
        <w:t>urrent</w:t>
      </w:r>
    </w:p>
    <w:p w14:paraId="4DE1D513" w14:textId="77777777" w:rsidR="0008650B" w:rsidRDefault="0008650B" w:rsidP="0008650B">
      <w:pPr>
        <w:ind w:left="630"/>
        <w:jc w:val="both"/>
        <w:rPr>
          <w:sz w:val="36"/>
          <w:szCs w:val="36"/>
        </w:rPr>
      </w:pPr>
    </w:p>
    <w:p w14:paraId="7A4AB516" w14:textId="6BB82220" w:rsidR="0008650B" w:rsidRPr="0008650B" w:rsidRDefault="0008650B" w:rsidP="0008650B">
      <w:pPr>
        <w:ind w:left="1170" w:right="640"/>
        <w:jc w:val="both"/>
        <w:rPr>
          <w:rFonts w:ascii="Segoe UI" w:eastAsiaTheme="minorHAnsi" w:hAnsi="Segoe UI" w:cs="Segoe UI"/>
          <w:color w:val="000000"/>
          <w:sz w:val="36"/>
          <w:szCs w:val="36"/>
        </w:rPr>
      </w:pPr>
      <w:r w:rsidRPr="0008650B">
        <w:rPr>
          <w:rFonts w:ascii="Segoe UI" w:eastAsiaTheme="minorHAnsi" w:hAnsi="Segoe UI" w:cs="Segoe UI"/>
          <w:color w:val="000000"/>
          <w:sz w:val="36"/>
          <w:szCs w:val="36"/>
        </w:rPr>
        <w:t>When you use the cloud, you’re able to focus on what matters: building and deploying applications. Cloud eliminates the burdens of maintaining software patches, hardware setup, upgrades, and other IT management tasks. All of this is automatically done for you to ensure you're using the latest and greatest tools to run your business.</w:t>
      </w:r>
    </w:p>
    <w:p w14:paraId="670DF4FB" w14:textId="77777777" w:rsidR="0008650B" w:rsidRPr="0008650B" w:rsidRDefault="0008650B" w:rsidP="0008650B">
      <w:pPr>
        <w:ind w:right="640"/>
        <w:jc w:val="both"/>
        <w:rPr>
          <w:rFonts w:ascii="Segoe UI" w:eastAsiaTheme="minorHAnsi" w:hAnsi="Segoe UI" w:cs="Segoe UI"/>
          <w:color w:val="000000"/>
          <w:sz w:val="36"/>
          <w:szCs w:val="36"/>
        </w:rPr>
      </w:pPr>
    </w:p>
    <w:p w14:paraId="27AC0089" w14:textId="7BC4D834" w:rsidR="00985545" w:rsidRDefault="0008650B" w:rsidP="0008650B">
      <w:pPr>
        <w:ind w:left="1170" w:right="640"/>
        <w:jc w:val="both"/>
        <w:rPr>
          <w:rFonts w:ascii="Segoe UI" w:eastAsiaTheme="minorHAnsi" w:hAnsi="Segoe UI" w:cs="Segoe UI"/>
          <w:color w:val="000000"/>
          <w:sz w:val="36"/>
          <w:szCs w:val="36"/>
        </w:rPr>
      </w:pPr>
      <w:r w:rsidRPr="0008650B">
        <w:rPr>
          <w:rFonts w:ascii="Segoe UI" w:eastAsiaTheme="minorHAnsi" w:hAnsi="Segoe UI" w:cs="Segoe UI"/>
          <w:color w:val="000000"/>
          <w:sz w:val="36"/>
          <w:szCs w:val="36"/>
        </w:rPr>
        <w:t>Additionally, the computer hardware is maintained and upgraded by the cloud provider. For example, if a disk fails, the disk will be replaced by the cloud provider. If new hardware update becomes available, you don’t have to go through the process of replacing your hardware. The cloud provider</w:t>
      </w:r>
      <w:r w:rsidRPr="0008650B">
        <w:rPr>
          <w:rFonts w:ascii="Segoe UI" w:eastAsiaTheme="minorHAnsi" w:hAnsi="Segoe UI" w:cs="Segoe UI"/>
          <w:color w:val="000000"/>
          <w:sz w:val="36"/>
          <w:szCs w:val="36"/>
        </w:rPr>
        <w:t xml:space="preserve"> </w:t>
      </w:r>
      <w:r w:rsidRPr="0008650B">
        <w:rPr>
          <w:rFonts w:ascii="Segoe UI" w:eastAsiaTheme="minorHAnsi" w:hAnsi="Segoe UI" w:cs="Segoe UI"/>
          <w:color w:val="000000"/>
          <w:sz w:val="36"/>
          <w:szCs w:val="36"/>
        </w:rPr>
        <w:t>will ensure that the hardware updates are made available to you automatically.</w:t>
      </w:r>
    </w:p>
    <w:p w14:paraId="49A7372E" w14:textId="2EFCB5F4" w:rsidR="0008650B" w:rsidRDefault="0008650B" w:rsidP="0008650B">
      <w:pPr>
        <w:ind w:left="1170" w:right="640"/>
        <w:jc w:val="both"/>
        <w:rPr>
          <w:rFonts w:ascii="Segoe UI" w:eastAsiaTheme="minorHAnsi" w:hAnsi="Segoe UI" w:cs="Segoe UI"/>
          <w:color w:val="000000"/>
          <w:sz w:val="36"/>
          <w:szCs w:val="36"/>
        </w:rPr>
      </w:pPr>
    </w:p>
    <w:p w14:paraId="2FDD2E1A" w14:textId="533E7AD4" w:rsidR="0008650B" w:rsidRDefault="0008650B" w:rsidP="0008650B">
      <w:pPr>
        <w:ind w:left="1170" w:right="640"/>
        <w:jc w:val="both"/>
        <w:rPr>
          <w:rFonts w:ascii="Segoe UI" w:eastAsiaTheme="minorHAnsi" w:hAnsi="Segoe UI" w:cs="Segoe UI"/>
          <w:color w:val="000000"/>
          <w:sz w:val="36"/>
          <w:szCs w:val="36"/>
        </w:rPr>
      </w:pPr>
    </w:p>
    <w:p w14:paraId="1EFAF9A0" w14:textId="1D47241A" w:rsidR="0008650B" w:rsidRDefault="0008650B" w:rsidP="0008650B">
      <w:pPr>
        <w:ind w:left="1170" w:right="640"/>
        <w:jc w:val="both"/>
        <w:rPr>
          <w:rFonts w:ascii="Segoe UI" w:eastAsiaTheme="minorHAnsi" w:hAnsi="Segoe UI" w:cs="Segoe UI"/>
          <w:color w:val="000000"/>
          <w:sz w:val="36"/>
          <w:szCs w:val="36"/>
        </w:rPr>
      </w:pPr>
    </w:p>
    <w:p w14:paraId="4D40BD08" w14:textId="47A0AF9A" w:rsidR="0008650B" w:rsidRDefault="0008650B" w:rsidP="0008650B">
      <w:pPr>
        <w:ind w:left="1170" w:right="640"/>
        <w:jc w:val="both"/>
        <w:rPr>
          <w:rFonts w:ascii="Segoe UI" w:eastAsiaTheme="minorHAnsi" w:hAnsi="Segoe UI" w:cs="Segoe UI"/>
          <w:color w:val="000000"/>
          <w:sz w:val="36"/>
          <w:szCs w:val="36"/>
        </w:rPr>
      </w:pPr>
    </w:p>
    <w:p w14:paraId="7A7D7CA9" w14:textId="08166E6F" w:rsidR="0008650B" w:rsidRDefault="0008650B" w:rsidP="0008650B">
      <w:pPr>
        <w:ind w:left="1170" w:right="640"/>
        <w:jc w:val="both"/>
        <w:rPr>
          <w:rFonts w:ascii="Segoe UI" w:eastAsiaTheme="minorHAnsi" w:hAnsi="Segoe UI" w:cs="Segoe UI"/>
          <w:color w:val="000000"/>
          <w:sz w:val="36"/>
          <w:szCs w:val="36"/>
        </w:rPr>
      </w:pPr>
    </w:p>
    <w:p w14:paraId="5F975CBB" w14:textId="4CCD6BEB" w:rsidR="00934AFF" w:rsidRDefault="00934AFF" w:rsidP="0008650B">
      <w:pPr>
        <w:ind w:left="1170" w:right="640"/>
        <w:jc w:val="both"/>
        <w:rPr>
          <w:rFonts w:ascii="Segoe UI" w:eastAsiaTheme="minorHAnsi" w:hAnsi="Segoe UI" w:cs="Segoe UI"/>
          <w:color w:val="000000"/>
          <w:sz w:val="36"/>
          <w:szCs w:val="36"/>
        </w:rPr>
      </w:pPr>
    </w:p>
    <w:p w14:paraId="7FB1E51E" w14:textId="77777777" w:rsidR="00934AFF" w:rsidRDefault="00934AFF" w:rsidP="0008650B">
      <w:pPr>
        <w:ind w:left="1170" w:right="640"/>
        <w:jc w:val="both"/>
        <w:rPr>
          <w:rFonts w:ascii="Segoe UI" w:eastAsiaTheme="minorHAnsi" w:hAnsi="Segoe UI" w:cs="Segoe UI"/>
          <w:color w:val="000000"/>
          <w:sz w:val="36"/>
          <w:szCs w:val="36"/>
        </w:rPr>
      </w:pPr>
    </w:p>
    <w:p w14:paraId="7C494FC6" w14:textId="23866C3F" w:rsidR="0008650B" w:rsidRDefault="0008650B" w:rsidP="0008650B">
      <w:pPr>
        <w:ind w:left="1170" w:right="640"/>
        <w:jc w:val="both"/>
        <w:rPr>
          <w:rFonts w:ascii="Segoe UI" w:eastAsiaTheme="minorHAnsi" w:hAnsi="Segoe UI" w:cs="Segoe UI"/>
          <w:color w:val="000000"/>
          <w:sz w:val="36"/>
          <w:szCs w:val="36"/>
        </w:rPr>
      </w:pPr>
    </w:p>
    <w:p w14:paraId="76F3768A" w14:textId="01C9EDF9" w:rsidR="0008650B" w:rsidRPr="00B86835" w:rsidRDefault="00B86835" w:rsidP="00934AFF">
      <w:pPr>
        <w:pStyle w:val="ListParagraph"/>
        <w:numPr>
          <w:ilvl w:val="0"/>
          <w:numId w:val="8"/>
        </w:numPr>
        <w:tabs>
          <w:tab w:val="left" w:pos="360"/>
        </w:tabs>
        <w:ind w:left="0" w:firstLine="0"/>
        <w:rPr>
          <w:rFonts w:ascii="Segoe UI" w:eastAsiaTheme="minorHAnsi" w:hAnsi="Segoe UI" w:cs="Segoe UI"/>
          <w:b/>
          <w:bCs/>
          <w:i/>
          <w:iCs/>
          <w:color w:val="000000"/>
          <w:sz w:val="36"/>
          <w:szCs w:val="36"/>
        </w:rPr>
      </w:pPr>
      <w:r w:rsidRPr="00B86835">
        <w:rPr>
          <w:rFonts w:ascii="Segoe UI" w:eastAsiaTheme="minorHAnsi" w:hAnsi="Segoe UI" w:cs="Segoe UI"/>
          <w:b/>
          <w:bCs/>
          <w:i/>
          <w:iCs/>
          <w:color w:val="000000"/>
          <w:sz w:val="36"/>
          <w:szCs w:val="36"/>
        </w:rPr>
        <w:t>It’s Reliable</w:t>
      </w:r>
    </w:p>
    <w:p w14:paraId="5FBE4FA9" w14:textId="3DC4BE2B" w:rsidR="00B86835" w:rsidRDefault="00B86835" w:rsidP="00B86835">
      <w:pPr>
        <w:ind w:left="360" w:right="640"/>
        <w:jc w:val="both"/>
        <w:rPr>
          <w:rFonts w:ascii="Segoe UI" w:eastAsiaTheme="minorHAnsi" w:hAnsi="Segoe UI" w:cs="Segoe UI"/>
          <w:color w:val="000000"/>
          <w:sz w:val="36"/>
          <w:szCs w:val="36"/>
        </w:rPr>
      </w:pPr>
    </w:p>
    <w:p w14:paraId="3FC0403A" w14:textId="50F9DAA6" w:rsidR="00B86835" w:rsidRDefault="00B86835" w:rsidP="00B86835">
      <w:pPr>
        <w:ind w:left="1170" w:right="640"/>
        <w:jc w:val="both"/>
        <w:rPr>
          <w:rFonts w:ascii="Segoe UI" w:eastAsiaTheme="minorHAnsi" w:hAnsi="Segoe UI" w:cs="Segoe UI"/>
          <w:color w:val="000000"/>
          <w:sz w:val="36"/>
          <w:szCs w:val="36"/>
        </w:rPr>
      </w:pPr>
      <w:r w:rsidRPr="00B86835">
        <w:rPr>
          <w:rFonts w:ascii="Segoe UI" w:eastAsiaTheme="minorHAnsi" w:hAnsi="Segoe UI" w:cs="Segoe UI"/>
          <w:color w:val="000000"/>
          <w:sz w:val="36"/>
          <w:szCs w:val="36"/>
        </w:rPr>
        <w:t>When you're running a business, you want to be confident your data is always going to be there. Cloud computing providers offer data backup, disaster recovery, and data replication services to make sure your data is always safe. In addition, redundancy is often built into cloud services architecture so if one component fails, a backup component takes its place. This is referred to as fault tolerance and it ensures that your customers aren't impacted when a disaster occurs.</w:t>
      </w:r>
    </w:p>
    <w:p w14:paraId="1C45F609" w14:textId="42FC880B" w:rsidR="00B86835" w:rsidRDefault="00B86835" w:rsidP="00B86835">
      <w:pPr>
        <w:ind w:left="360" w:right="640"/>
        <w:jc w:val="both"/>
        <w:rPr>
          <w:rFonts w:ascii="Segoe UI" w:eastAsiaTheme="minorHAnsi" w:hAnsi="Segoe UI" w:cs="Segoe UI"/>
          <w:color w:val="000000"/>
          <w:sz w:val="36"/>
          <w:szCs w:val="36"/>
        </w:rPr>
      </w:pPr>
    </w:p>
    <w:p w14:paraId="6CFBE07D" w14:textId="1C429ACE" w:rsidR="00B86835" w:rsidRPr="00B86835" w:rsidRDefault="00B86835" w:rsidP="00934AFF">
      <w:pPr>
        <w:pStyle w:val="ListParagraph"/>
        <w:numPr>
          <w:ilvl w:val="0"/>
          <w:numId w:val="8"/>
        </w:numPr>
        <w:ind w:left="360" w:right="640"/>
        <w:jc w:val="both"/>
        <w:rPr>
          <w:rFonts w:ascii="Segoe UI" w:eastAsiaTheme="minorHAnsi" w:hAnsi="Segoe UI" w:cs="Segoe UI"/>
          <w:color w:val="000000"/>
          <w:sz w:val="36"/>
          <w:szCs w:val="36"/>
        </w:rPr>
      </w:pPr>
      <w:r>
        <w:rPr>
          <w:rFonts w:ascii="Segoe UI" w:eastAsiaTheme="minorHAnsi" w:hAnsi="Segoe UI" w:cs="Segoe UI"/>
          <w:b/>
          <w:bCs/>
          <w:i/>
          <w:iCs/>
          <w:color w:val="000000"/>
          <w:sz w:val="36"/>
          <w:szCs w:val="36"/>
        </w:rPr>
        <w:t>It’s Global</w:t>
      </w:r>
    </w:p>
    <w:p w14:paraId="4239A43B" w14:textId="22518937" w:rsidR="00B86835" w:rsidRDefault="00B86835" w:rsidP="00B86835">
      <w:pPr>
        <w:tabs>
          <w:tab w:val="left" w:pos="1213"/>
        </w:tabs>
        <w:rPr>
          <w:rFonts w:ascii="Segoe UI" w:eastAsiaTheme="minorHAnsi" w:hAnsi="Segoe UI" w:cs="Segoe UI"/>
          <w:b/>
          <w:bCs/>
          <w:i/>
          <w:iCs/>
          <w:color w:val="000000"/>
          <w:sz w:val="36"/>
          <w:szCs w:val="36"/>
        </w:rPr>
      </w:pPr>
    </w:p>
    <w:p w14:paraId="1D013456" w14:textId="77777777" w:rsidR="00B86835" w:rsidRPr="00B86835" w:rsidRDefault="00B86835" w:rsidP="00B86835">
      <w:pPr>
        <w:pStyle w:val="Default"/>
        <w:ind w:left="1080" w:right="550"/>
        <w:jc w:val="both"/>
        <w:rPr>
          <w:sz w:val="36"/>
          <w:szCs w:val="36"/>
        </w:rPr>
      </w:pPr>
      <w:r w:rsidRPr="00B86835">
        <w:rPr>
          <w:sz w:val="36"/>
          <w:szCs w:val="36"/>
        </w:rPr>
        <w:t xml:space="preserve">Cloud providers have fully redundant datacenters located in various regions all over the globe. This gives you a local presence close to your customers to give them the best response time possible no matter where in the world they are. </w:t>
      </w:r>
    </w:p>
    <w:p w14:paraId="2D09B5DC" w14:textId="52418462" w:rsidR="00B86835" w:rsidRPr="00B86835" w:rsidRDefault="00B86835" w:rsidP="00B86835">
      <w:pPr>
        <w:tabs>
          <w:tab w:val="left" w:pos="1213"/>
        </w:tabs>
        <w:ind w:left="1080" w:right="550"/>
        <w:jc w:val="both"/>
        <w:rPr>
          <w:rFonts w:ascii="Segoe UI" w:eastAsiaTheme="minorHAnsi" w:hAnsi="Segoe UI" w:cs="Segoe UI"/>
          <w:color w:val="000000"/>
          <w:sz w:val="36"/>
          <w:szCs w:val="36"/>
        </w:rPr>
      </w:pPr>
      <w:r w:rsidRPr="00B86835">
        <w:rPr>
          <w:rFonts w:ascii="Segoe UI" w:eastAsiaTheme="minorHAnsi" w:hAnsi="Segoe UI" w:cs="Segoe UI"/>
          <w:color w:val="000000"/>
          <w:sz w:val="36"/>
          <w:szCs w:val="36"/>
        </w:rPr>
        <w:t xml:space="preserve">You can replicate your services into multiple regions for redundancy and </w:t>
      </w:r>
      <w:proofErr w:type="gramStart"/>
      <w:r w:rsidRPr="00B86835">
        <w:rPr>
          <w:rFonts w:ascii="Segoe UI" w:eastAsiaTheme="minorHAnsi" w:hAnsi="Segoe UI" w:cs="Segoe UI"/>
          <w:color w:val="000000"/>
          <w:sz w:val="36"/>
          <w:szCs w:val="36"/>
        </w:rPr>
        <w:t>locality, or</w:t>
      </w:r>
      <w:proofErr w:type="gramEnd"/>
      <w:r w:rsidRPr="00B86835">
        <w:rPr>
          <w:rFonts w:ascii="Segoe UI" w:eastAsiaTheme="minorHAnsi" w:hAnsi="Segoe UI" w:cs="Segoe UI"/>
          <w:color w:val="000000"/>
          <w:sz w:val="36"/>
          <w:szCs w:val="36"/>
        </w:rPr>
        <w:t xml:space="preserve"> select a specific region to ensure you meet data-residency and compliance laws for your customers.</w:t>
      </w:r>
    </w:p>
    <w:p w14:paraId="1488B51D" w14:textId="66AFAC6D" w:rsidR="00B86835" w:rsidRDefault="00B86835" w:rsidP="00B86835"/>
    <w:p w14:paraId="7C76CD9A" w14:textId="74BA7E62" w:rsidR="00934AFF" w:rsidRDefault="00934AFF" w:rsidP="00B86835"/>
    <w:p w14:paraId="318F761B" w14:textId="67B2B110" w:rsidR="00934AFF" w:rsidRDefault="00934AFF" w:rsidP="00B86835"/>
    <w:p w14:paraId="4D3FA90D" w14:textId="1E452354" w:rsidR="00934AFF" w:rsidRDefault="00934AFF" w:rsidP="00B86835"/>
    <w:p w14:paraId="4BDD1792" w14:textId="266A754C" w:rsidR="006A0ED9" w:rsidRPr="006A0ED9" w:rsidRDefault="00934AFF" w:rsidP="006A0ED9">
      <w:pPr>
        <w:pStyle w:val="ListParagraph"/>
        <w:numPr>
          <w:ilvl w:val="0"/>
          <w:numId w:val="8"/>
        </w:numPr>
        <w:rPr>
          <w:rFonts w:ascii="Segoe UI" w:eastAsiaTheme="minorHAnsi" w:hAnsi="Segoe UI" w:cs="Segoe UI"/>
          <w:b/>
          <w:bCs/>
          <w:i/>
          <w:iCs/>
          <w:color w:val="000000"/>
          <w:sz w:val="36"/>
          <w:szCs w:val="36"/>
        </w:rPr>
      </w:pPr>
      <w:r w:rsidRPr="00934AFF">
        <w:rPr>
          <w:rFonts w:ascii="Segoe UI" w:eastAsiaTheme="minorHAnsi" w:hAnsi="Segoe UI" w:cs="Segoe UI"/>
          <w:b/>
          <w:bCs/>
          <w:i/>
          <w:iCs/>
          <w:color w:val="000000"/>
          <w:sz w:val="36"/>
          <w:szCs w:val="36"/>
        </w:rPr>
        <w:t xml:space="preserve">It's </w:t>
      </w:r>
      <w:r w:rsidR="006A0ED9">
        <w:rPr>
          <w:rFonts w:ascii="Segoe UI" w:eastAsiaTheme="minorHAnsi" w:hAnsi="Segoe UI" w:cs="Segoe UI"/>
          <w:b/>
          <w:bCs/>
          <w:i/>
          <w:iCs/>
          <w:color w:val="000000"/>
          <w:sz w:val="36"/>
          <w:szCs w:val="36"/>
        </w:rPr>
        <w:t>S</w:t>
      </w:r>
      <w:r w:rsidRPr="00934AFF">
        <w:rPr>
          <w:rFonts w:ascii="Segoe UI" w:eastAsiaTheme="minorHAnsi" w:hAnsi="Segoe UI" w:cs="Segoe UI"/>
          <w:b/>
          <w:bCs/>
          <w:i/>
          <w:iCs/>
          <w:color w:val="000000"/>
          <w:sz w:val="36"/>
          <w:szCs w:val="36"/>
        </w:rPr>
        <w:t>ecure</w:t>
      </w:r>
    </w:p>
    <w:p w14:paraId="62007246" w14:textId="77777777" w:rsidR="006A0ED9" w:rsidRDefault="006A0ED9" w:rsidP="006A0ED9">
      <w:pPr>
        <w:pStyle w:val="Default"/>
        <w:ind w:left="810" w:right="460"/>
        <w:jc w:val="both"/>
        <w:rPr>
          <w:sz w:val="32"/>
          <w:szCs w:val="32"/>
        </w:rPr>
      </w:pPr>
    </w:p>
    <w:p w14:paraId="505E3B97" w14:textId="298B59CA" w:rsidR="006A0ED9" w:rsidRPr="006A0ED9" w:rsidRDefault="006A0ED9" w:rsidP="006A0ED9">
      <w:pPr>
        <w:pStyle w:val="Default"/>
        <w:ind w:left="810" w:right="460"/>
        <w:jc w:val="both"/>
        <w:rPr>
          <w:sz w:val="32"/>
          <w:szCs w:val="32"/>
        </w:rPr>
      </w:pPr>
      <w:r w:rsidRPr="006A0ED9">
        <w:rPr>
          <w:sz w:val="32"/>
          <w:szCs w:val="32"/>
        </w:rPr>
        <w:t>Cloud providers offer a broad set of policies, technologies, controls, and expert technical skills that can provide better security than most organizations can otherwise achieve. The result is strengthened security, which helps to protect data, apps, and infrastructure from potential threats.</w:t>
      </w:r>
    </w:p>
    <w:p w14:paraId="7BDE0744" w14:textId="058B6995" w:rsidR="006A0ED9" w:rsidRPr="006A0ED9" w:rsidRDefault="006A0ED9" w:rsidP="006A0ED9">
      <w:pPr>
        <w:pStyle w:val="Default"/>
        <w:ind w:left="810" w:right="460"/>
        <w:jc w:val="both"/>
        <w:rPr>
          <w:sz w:val="32"/>
          <w:szCs w:val="32"/>
        </w:rPr>
      </w:pPr>
      <w:r w:rsidRPr="006A0ED9">
        <w:rPr>
          <w:sz w:val="32"/>
          <w:szCs w:val="32"/>
        </w:rPr>
        <w:t xml:space="preserve"> </w:t>
      </w:r>
    </w:p>
    <w:p w14:paraId="0FC9A3A2" w14:textId="4A20EE1D" w:rsidR="006A0ED9" w:rsidRPr="006A0ED9" w:rsidRDefault="006A0ED9" w:rsidP="006A0ED9">
      <w:pPr>
        <w:pStyle w:val="Default"/>
        <w:ind w:left="810" w:right="460"/>
        <w:jc w:val="both"/>
        <w:rPr>
          <w:sz w:val="32"/>
          <w:szCs w:val="32"/>
        </w:rPr>
      </w:pPr>
      <w:r w:rsidRPr="006A0ED9">
        <w:rPr>
          <w:sz w:val="32"/>
          <w:szCs w:val="32"/>
        </w:rPr>
        <w:t xml:space="preserve">When it comes to physical security – threats to cloud infrastructure, cloud providers invest heavily in walls, cameras, gates, security personnel, and so on, to protect physical assets. They also have strict procedures in place to ensure employees have access only to those resources that they’ve been authorized to manage. </w:t>
      </w:r>
    </w:p>
    <w:p w14:paraId="6C5BBBB4" w14:textId="77777777" w:rsidR="006A0ED9" w:rsidRPr="006A0ED9" w:rsidRDefault="006A0ED9" w:rsidP="006A0ED9">
      <w:pPr>
        <w:pStyle w:val="Default"/>
        <w:ind w:left="810" w:right="460"/>
        <w:jc w:val="both"/>
        <w:rPr>
          <w:sz w:val="32"/>
          <w:szCs w:val="32"/>
        </w:rPr>
      </w:pPr>
    </w:p>
    <w:p w14:paraId="37B1580A" w14:textId="77777777" w:rsidR="006A0ED9" w:rsidRPr="006A0ED9" w:rsidRDefault="006A0ED9" w:rsidP="006A0ED9">
      <w:pPr>
        <w:pStyle w:val="Default"/>
        <w:ind w:left="810" w:right="460"/>
        <w:jc w:val="both"/>
        <w:rPr>
          <w:sz w:val="32"/>
          <w:szCs w:val="32"/>
        </w:rPr>
      </w:pPr>
      <w:r w:rsidRPr="006A0ED9">
        <w:rPr>
          <w:sz w:val="32"/>
          <w:szCs w:val="32"/>
        </w:rPr>
        <w:t xml:space="preserve">Then there’s digital security. One thing that makes the cloud unique is that you rent compute and storage resources from a shared pool. Plus, data can travel in </w:t>
      </w:r>
      <w:proofErr w:type="gramStart"/>
      <w:r w:rsidRPr="006A0ED9">
        <w:rPr>
          <w:sz w:val="32"/>
          <w:szCs w:val="32"/>
        </w:rPr>
        <w:t>many different ways</w:t>
      </w:r>
      <w:proofErr w:type="gramEnd"/>
      <w:r w:rsidRPr="006A0ED9">
        <w:rPr>
          <w:sz w:val="32"/>
          <w:szCs w:val="32"/>
        </w:rPr>
        <w:t xml:space="preserve"> – within a datacenter, between datacenters, and over the internet.</w:t>
      </w:r>
    </w:p>
    <w:p w14:paraId="45972EEE" w14:textId="163CDB2F" w:rsidR="006A0ED9" w:rsidRPr="006A0ED9" w:rsidRDefault="006A0ED9" w:rsidP="006A0ED9">
      <w:pPr>
        <w:pStyle w:val="Default"/>
        <w:ind w:left="810" w:right="460"/>
        <w:jc w:val="both"/>
        <w:rPr>
          <w:sz w:val="32"/>
          <w:szCs w:val="32"/>
        </w:rPr>
      </w:pPr>
      <w:r w:rsidRPr="006A0ED9">
        <w:rPr>
          <w:sz w:val="32"/>
          <w:szCs w:val="32"/>
        </w:rPr>
        <w:t xml:space="preserve"> </w:t>
      </w:r>
    </w:p>
    <w:p w14:paraId="1C34AAAA" w14:textId="462CC3BE" w:rsidR="00934AFF" w:rsidRDefault="006A0ED9" w:rsidP="006A0ED9">
      <w:pPr>
        <w:tabs>
          <w:tab w:val="left" w:pos="2367"/>
        </w:tabs>
        <w:ind w:left="810" w:right="460"/>
        <w:jc w:val="both"/>
        <w:rPr>
          <w:rFonts w:ascii="Segoe UI" w:eastAsiaTheme="minorHAnsi" w:hAnsi="Segoe UI" w:cs="Segoe UI"/>
          <w:color w:val="000000"/>
          <w:sz w:val="32"/>
          <w:szCs w:val="32"/>
        </w:rPr>
      </w:pPr>
      <w:r w:rsidRPr="006A0ED9">
        <w:rPr>
          <w:rFonts w:ascii="Segoe UI" w:eastAsiaTheme="minorHAnsi" w:hAnsi="Segoe UI" w:cs="Segoe UI"/>
          <w:color w:val="000000"/>
          <w:sz w:val="32"/>
          <w:szCs w:val="32"/>
        </w:rPr>
        <w:t xml:space="preserve">For example, you want only authorized users to be able to log into virtual machines or storage systems running in the cloud. The responsibility for securing these resources is shared between you and the cloud provider. Cloud providers offer tools that help you mitigate security </w:t>
      </w:r>
      <w:proofErr w:type="gramStart"/>
      <w:r w:rsidRPr="006A0ED9">
        <w:rPr>
          <w:rFonts w:ascii="Segoe UI" w:eastAsiaTheme="minorHAnsi" w:hAnsi="Segoe UI" w:cs="Segoe UI"/>
          <w:color w:val="000000"/>
          <w:sz w:val="32"/>
          <w:szCs w:val="32"/>
        </w:rPr>
        <w:t>threats</w:t>
      </w:r>
      <w:proofErr w:type="gramEnd"/>
      <w:r w:rsidRPr="006A0ED9">
        <w:rPr>
          <w:rFonts w:ascii="Segoe UI" w:eastAsiaTheme="minorHAnsi" w:hAnsi="Segoe UI" w:cs="Segoe UI"/>
          <w:color w:val="000000"/>
          <w:sz w:val="32"/>
          <w:szCs w:val="32"/>
        </w:rPr>
        <w:t xml:space="preserve"> but you must use these tools to protect the resources you use.</w:t>
      </w:r>
    </w:p>
    <w:p w14:paraId="3E5E2179" w14:textId="3C36E371" w:rsidR="006A0ED9" w:rsidRDefault="006A0ED9" w:rsidP="006A0ED9">
      <w:pPr>
        <w:tabs>
          <w:tab w:val="left" w:pos="2367"/>
        </w:tabs>
        <w:ind w:left="810" w:right="460"/>
        <w:jc w:val="both"/>
        <w:rPr>
          <w:rFonts w:ascii="Segoe UI" w:eastAsiaTheme="minorHAnsi" w:hAnsi="Segoe UI" w:cs="Segoe UI"/>
          <w:color w:val="000000"/>
          <w:sz w:val="32"/>
          <w:szCs w:val="32"/>
        </w:rPr>
      </w:pPr>
    </w:p>
    <w:p w14:paraId="20C040A4" w14:textId="5CBAC3AA" w:rsidR="006A0ED9" w:rsidRDefault="008D5D5A" w:rsidP="008D5D5A">
      <w:pPr>
        <w:tabs>
          <w:tab w:val="left" w:pos="2367"/>
        </w:tabs>
        <w:ind w:right="460"/>
        <w:jc w:val="both"/>
        <w:rPr>
          <w:b/>
          <w:bCs/>
          <w:sz w:val="48"/>
          <w:szCs w:val="48"/>
        </w:rPr>
      </w:pPr>
      <w:r>
        <w:rPr>
          <w:b/>
          <w:bCs/>
          <w:sz w:val="48"/>
          <w:szCs w:val="48"/>
        </w:rPr>
        <w:lastRenderedPageBreak/>
        <w:t>Cloud deployment models</w:t>
      </w:r>
    </w:p>
    <w:p w14:paraId="03F14739" w14:textId="5A460FDA" w:rsidR="008D5D5A" w:rsidRDefault="008D5D5A" w:rsidP="008D5D5A">
      <w:pPr>
        <w:tabs>
          <w:tab w:val="left" w:pos="2367"/>
        </w:tabs>
        <w:ind w:right="460"/>
        <w:jc w:val="both"/>
        <w:rPr>
          <w:b/>
          <w:bCs/>
          <w:sz w:val="48"/>
          <w:szCs w:val="48"/>
        </w:rPr>
      </w:pPr>
    </w:p>
    <w:p w14:paraId="4CDAF63C" w14:textId="248A23DA" w:rsidR="008D5D5A" w:rsidRDefault="008D5D5A" w:rsidP="008D5D5A">
      <w:pPr>
        <w:tabs>
          <w:tab w:val="left" w:pos="2367"/>
        </w:tabs>
        <w:ind w:right="460"/>
        <w:jc w:val="both"/>
        <w:rPr>
          <w:sz w:val="35"/>
          <w:szCs w:val="35"/>
        </w:rPr>
      </w:pPr>
      <w:r w:rsidRPr="008D5D5A">
        <w:rPr>
          <w:sz w:val="35"/>
          <w:szCs w:val="35"/>
        </w:rPr>
        <w:t>A cloud deployment model defines where your data is stored and how your customers interact with it – how do they get to it, and where do the applications run? It also depends on how much of your own infrastructure you want or need to manage.</w:t>
      </w:r>
      <w:r w:rsidRPr="008D5D5A">
        <w:rPr>
          <w:sz w:val="35"/>
          <w:szCs w:val="35"/>
        </w:rPr>
        <w:t xml:space="preserve"> </w:t>
      </w:r>
      <w:r w:rsidRPr="008D5D5A">
        <w:rPr>
          <w:sz w:val="35"/>
          <w:szCs w:val="35"/>
        </w:rPr>
        <w:t>There are three different cloud deployment models.</w:t>
      </w:r>
    </w:p>
    <w:p w14:paraId="628E1FDC" w14:textId="77777777" w:rsidR="000A56D4" w:rsidRDefault="000A56D4" w:rsidP="008D5D5A">
      <w:pPr>
        <w:tabs>
          <w:tab w:val="left" w:pos="2367"/>
        </w:tabs>
        <w:ind w:right="460"/>
        <w:jc w:val="both"/>
        <w:rPr>
          <w:sz w:val="35"/>
          <w:szCs w:val="35"/>
        </w:rPr>
      </w:pPr>
    </w:p>
    <w:p w14:paraId="4BB07022" w14:textId="4ACA9E5E" w:rsidR="008D5D5A" w:rsidRDefault="008D5D5A" w:rsidP="008D5D5A">
      <w:pPr>
        <w:tabs>
          <w:tab w:val="left" w:pos="2367"/>
        </w:tabs>
        <w:ind w:right="460"/>
        <w:jc w:val="both"/>
        <w:rPr>
          <w:sz w:val="35"/>
          <w:szCs w:val="35"/>
        </w:rPr>
      </w:pPr>
    </w:p>
    <w:p w14:paraId="2567E507" w14:textId="7BF8F339" w:rsidR="008D5D5A" w:rsidRPr="008D5D5A" w:rsidRDefault="008D5D5A" w:rsidP="008D5D5A">
      <w:pPr>
        <w:pStyle w:val="ListParagraph"/>
        <w:numPr>
          <w:ilvl w:val="0"/>
          <w:numId w:val="11"/>
        </w:numPr>
        <w:tabs>
          <w:tab w:val="left" w:pos="2367"/>
        </w:tabs>
        <w:ind w:left="0" w:right="460"/>
        <w:jc w:val="both"/>
        <w:rPr>
          <w:b/>
          <w:bCs/>
          <w:sz w:val="35"/>
          <w:szCs w:val="35"/>
          <w:u w:val="single"/>
        </w:rPr>
      </w:pPr>
      <w:r w:rsidRPr="008D5D5A">
        <w:rPr>
          <w:b/>
          <w:bCs/>
          <w:sz w:val="35"/>
          <w:szCs w:val="35"/>
          <w:u w:val="single"/>
        </w:rPr>
        <w:t xml:space="preserve">Public cloud </w:t>
      </w:r>
    </w:p>
    <w:p w14:paraId="1897BA16" w14:textId="77777777" w:rsidR="008D5D5A" w:rsidRPr="008D5D5A" w:rsidRDefault="008D5D5A" w:rsidP="008D5D5A">
      <w:pPr>
        <w:pStyle w:val="ListParagraph"/>
        <w:tabs>
          <w:tab w:val="left" w:pos="2367"/>
        </w:tabs>
        <w:ind w:left="0" w:right="460" w:firstLine="0"/>
        <w:jc w:val="both"/>
        <w:rPr>
          <w:sz w:val="35"/>
          <w:szCs w:val="35"/>
        </w:rPr>
      </w:pPr>
    </w:p>
    <w:p w14:paraId="1DCA1211" w14:textId="07E2BA22" w:rsidR="008D5D5A" w:rsidRDefault="008D5D5A" w:rsidP="008D5D5A">
      <w:pPr>
        <w:pStyle w:val="ListParagraph"/>
        <w:tabs>
          <w:tab w:val="left" w:pos="2367"/>
        </w:tabs>
        <w:ind w:left="0" w:right="460" w:firstLine="0"/>
        <w:jc w:val="both"/>
        <w:rPr>
          <w:sz w:val="35"/>
          <w:szCs w:val="35"/>
        </w:rPr>
      </w:pPr>
      <w:r w:rsidRPr="008D5D5A">
        <w:rPr>
          <w:sz w:val="35"/>
          <w:szCs w:val="35"/>
        </w:rPr>
        <w:t xml:space="preserve">This is the most common deployment model. In this case, you have no local hardware to manage or keep </w:t>
      </w:r>
      <w:proofErr w:type="gramStart"/>
      <w:r w:rsidRPr="008D5D5A">
        <w:rPr>
          <w:sz w:val="35"/>
          <w:szCs w:val="35"/>
        </w:rPr>
        <w:t>up-to-date</w:t>
      </w:r>
      <w:proofErr w:type="gramEnd"/>
      <w:r w:rsidRPr="008D5D5A">
        <w:rPr>
          <w:sz w:val="35"/>
          <w:szCs w:val="35"/>
        </w:rPr>
        <w:t xml:space="preserve"> – everything runs on your cloud provider’s hardware. In some cases, you can save additional costs by sharing computing resources with other cloud users. </w:t>
      </w:r>
    </w:p>
    <w:p w14:paraId="200B5C68" w14:textId="77777777" w:rsidR="008D5D5A" w:rsidRPr="008D5D5A" w:rsidRDefault="008D5D5A" w:rsidP="008D5D5A">
      <w:pPr>
        <w:pStyle w:val="ListParagraph"/>
        <w:tabs>
          <w:tab w:val="left" w:pos="2367"/>
        </w:tabs>
        <w:ind w:left="0" w:right="460" w:firstLine="0"/>
        <w:jc w:val="both"/>
        <w:rPr>
          <w:sz w:val="35"/>
          <w:szCs w:val="35"/>
        </w:rPr>
      </w:pPr>
    </w:p>
    <w:p w14:paraId="5A2A6A11" w14:textId="46CEEB43" w:rsidR="008D5D5A" w:rsidRDefault="008D5D5A" w:rsidP="008D5D5A">
      <w:pPr>
        <w:pStyle w:val="ListParagraph"/>
        <w:tabs>
          <w:tab w:val="left" w:pos="2367"/>
        </w:tabs>
        <w:ind w:left="0" w:right="460" w:firstLine="0"/>
        <w:jc w:val="both"/>
        <w:rPr>
          <w:sz w:val="35"/>
          <w:szCs w:val="35"/>
        </w:rPr>
      </w:pPr>
      <w:r w:rsidRPr="008D5D5A">
        <w:rPr>
          <w:sz w:val="35"/>
          <w:szCs w:val="35"/>
        </w:rPr>
        <w:t>Businesses can use multiple public cloud providers of varying scale. Microsoft Azure is an example of a public cloud provider.</w:t>
      </w:r>
    </w:p>
    <w:p w14:paraId="0B243E89" w14:textId="087FD568" w:rsidR="000A56D4" w:rsidRDefault="000A56D4" w:rsidP="008D5D5A">
      <w:pPr>
        <w:pStyle w:val="ListParagraph"/>
        <w:tabs>
          <w:tab w:val="left" w:pos="2367"/>
        </w:tabs>
        <w:ind w:left="0" w:right="460" w:firstLine="0"/>
        <w:jc w:val="both"/>
        <w:rPr>
          <w:sz w:val="35"/>
          <w:szCs w:val="35"/>
        </w:rPr>
      </w:pPr>
    </w:p>
    <w:p w14:paraId="47183CD6" w14:textId="033AB4F5" w:rsidR="008D5D5A" w:rsidRDefault="000A56D4" w:rsidP="000A56D4">
      <w:pPr>
        <w:pStyle w:val="ListParagraph"/>
        <w:tabs>
          <w:tab w:val="left" w:pos="2367"/>
        </w:tabs>
        <w:ind w:left="0" w:right="460" w:firstLine="0"/>
        <w:jc w:val="both"/>
        <w:rPr>
          <w:sz w:val="35"/>
          <w:szCs w:val="35"/>
        </w:rPr>
      </w:pPr>
      <w:r w:rsidRPr="000A56D4">
        <w:rPr>
          <w:sz w:val="35"/>
          <w:szCs w:val="35"/>
        </w:rPr>
        <w:t xml:space="preserve">A common use case scenario is deploying a web application or a blog site on hardware and resources that are owned by a cloud provider. Using a public cloud in this scenario allows cloud users to get their website or blog up quickly, and then focus on maintaining the site without having to worry about purchasing, </w:t>
      </w:r>
      <w:proofErr w:type="gramStart"/>
      <w:r w:rsidRPr="000A56D4">
        <w:rPr>
          <w:sz w:val="35"/>
          <w:szCs w:val="35"/>
        </w:rPr>
        <w:t>managing</w:t>
      </w:r>
      <w:proofErr w:type="gramEnd"/>
      <w:r w:rsidRPr="000A56D4">
        <w:rPr>
          <w:sz w:val="35"/>
          <w:szCs w:val="35"/>
        </w:rPr>
        <w:t xml:space="preserve"> or maintaining the hardware on which it runs.</w:t>
      </w:r>
    </w:p>
    <w:p w14:paraId="7E3CBB72" w14:textId="7AEFF734" w:rsidR="000A56D4" w:rsidRDefault="000A56D4" w:rsidP="000A56D4">
      <w:pPr>
        <w:pStyle w:val="ListParagraph"/>
        <w:tabs>
          <w:tab w:val="left" w:pos="2367"/>
        </w:tabs>
        <w:ind w:left="0" w:right="460" w:firstLine="0"/>
        <w:jc w:val="both"/>
        <w:rPr>
          <w:sz w:val="35"/>
          <w:szCs w:val="35"/>
        </w:rPr>
      </w:pPr>
    </w:p>
    <w:p w14:paraId="62EB814C" w14:textId="7FCC20BD" w:rsidR="000A56D4" w:rsidRDefault="000A56D4" w:rsidP="000A56D4">
      <w:pPr>
        <w:pStyle w:val="ListParagraph"/>
        <w:tabs>
          <w:tab w:val="left" w:pos="2367"/>
        </w:tabs>
        <w:ind w:left="0" w:right="460" w:firstLine="0"/>
        <w:jc w:val="both"/>
        <w:rPr>
          <w:sz w:val="35"/>
          <w:szCs w:val="35"/>
        </w:rPr>
      </w:pPr>
    </w:p>
    <w:p w14:paraId="5510F496" w14:textId="77777777" w:rsidR="000A56D4" w:rsidRPr="000A56D4" w:rsidRDefault="000A56D4" w:rsidP="000A56D4">
      <w:pPr>
        <w:pStyle w:val="ListParagraph"/>
        <w:tabs>
          <w:tab w:val="left" w:pos="2367"/>
        </w:tabs>
        <w:ind w:left="0" w:right="460" w:firstLine="0"/>
        <w:jc w:val="both"/>
        <w:rPr>
          <w:sz w:val="35"/>
          <w:szCs w:val="35"/>
        </w:rPr>
      </w:pPr>
    </w:p>
    <w:p w14:paraId="7B565877" w14:textId="3CEAED8E" w:rsidR="008D5D5A" w:rsidRPr="00FC7321" w:rsidRDefault="008D5D5A" w:rsidP="008D5D5A">
      <w:pPr>
        <w:pStyle w:val="Default"/>
        <w:rPr>
          <w:rFonts w:ascii="Caladea" w:eastAsia="Caladea" w:hAnsi="Caladea" w:cs="Caladea"/>
          <w:i/>
          <w:iCs/>
          <w:color w:val="auto"/>
          <w:sz w:val="35"/>
          <w:szCs w:val="35"/>
          <w:u w:val="single"/>
        </w:rPr>
      </w:pPr>
      <w:r w:rsidRPr="00FC7321">
        <w:rPr>
          <w:rFonts w:ascii="Caladea" w:eastAsia="Caladea" w:hAnsi="Caladea" w:cs="Caladea"/>
          <w:i/>
          <w:iCs/>
          <w:color w:val="auto"/>
          <w:sz w:val="35"/>
          <w:szCs w:val="35"/>
          <w:u w:val="single"/>
        </w:rPr>
        <w:lastRenderedPageBreak/>
        <w:t xml:space="preserve">Advantages </w:t>
      </w:r>
    </w:p>
    <w:p w14:paraId="1BA83422" w14:textId="77777777" w:rsidR="000A56D4" w:rsidRPr="000A56D4" w:rsidRDefault="000A56D4" w:rsidP="008D5D5A">
      <w:pPr>
        <w:pStyle w:val="Default"/>
        <w:rPr>
          <w:rFonts w:ascii="Caladea" w:eastAsia="Caladea" w:hAnsi="Caladea" w:cs="Caladea"/>
          <w:color w:val="auto"/>
          <w:sz w:val="35"/>
          <w:szCs w:val="35"/>
        </w:rPr>
      </w:pPr>
    </w:p>
    <w:p w14:paraId="3A8CC185" w14:textId="77777777" w:rsidR="008D5D5A" w:rsidRPr="000A56D4" w:rsidRDefault="008D5D5A" w:rsidP="008D5D5A">
      <w:pPr>
        <w:pStyle w:val="Default"/>
        <w:spacing w:after="55"/>
        <w:rPr>
          <w:rFonts w:ascii="Caladea" w:eastAsia="Caladea" w:hAnsi="Caladea" w:cs="Caladea"/>
          <w:color w:val="auto"/>
          <w:sz w:val="35"/>
          <w:szCs w:val="35"/>
        </w:rPr>
      </w:pPr>
      <w:r w:rsidRPr="000A56D4">
        <w:rPr>
          <w:rFonts w:ascii="Caladea" w:eastAsia="Caladea" w:hAnsi="Caladea" w:cs="Caladea"/>
          <w:color w:val="auto"/>
          <w:sz w:val="35"/>
          <w:szCs w:val="35"/>
        </w:rPr>
        <w:t xml:space="preserve">• High scalability/agility – you don’t have to buy a new server </w:t>
      </w:r>
      <w:proofErr w:type="gramStart"/>
      <w:r w:rsidRPr="000A56D4">
        <w:rPr>
          <w:rFonts w:ascii="Caladea" w:eastAsia="Caladea" w:hAnsi="Caladea" w:cs="Caladea"/>
          <w:color w:val="auto"/>
          <w:sz w:val="35"/>
          <w:szCs w:val="35"/>
        </w:rPr>
        <w:t>in order to</w:t>
      </w:r>
      <w:proofErr w:type="gramEnd"/>
      <w:r w:rsidRPr="000A56D4">
        <w:rPr>
          <w:rFonts w:ascii="Caladea" w:eastAsia="Caladea" w:hAnsi="Caladea" w:cs="Caladea"/>
          <w:color w:val="auto"/>
          <w:sz w:val="35"/>
          <w:szCs w:val="35"/>
        </w:rPr>
        <w:t xml:space="preserve"> scale </w:t>
      </w:r>
    </w:p>
    <w:p w14:paraId="44E8E18F" w14:textId="77777777" w:rsidR="008D5D5A" w:rsidRPr="000A56D4" w:rsidRDefault="008D5D5A" w:rsidP="008D5D5A">
      <w:pPr>
        <w:pStyle w:val="Default"/>
        <w:spacing w:after="55"/>
        <w:rPr>
          <w:rFonts w:ascii="Caladea" w:eastAsia="Caladea" w:hAnsi="Caladea" w:cs="Caladea"/>
          <w:color w:val="auto"/>
          <w:sz w:val="35"/>
          <w:szCs w:val="35"/>
        </w:rPr>
      </w:pPr>
      <w:r w:rsidRPr="000A56D4">
        <w:rPr>
          <w:rFonts w:ascii="Caladea" w:eastAsia="Caladea" w:hAnsi="Caladea" w:cs="Caladea"/>
          <w:color w:val="auto"/>
          <w:sz w:val="35"/>
          <w:szCs w:val="35"/>
        </w:rPr>
        <w:t xml:space="preserve">• Pay-as-you-go pricing – you pay only for what you use, no </w:t>
      </w:r>
      <w:proofErr w:type="spellStart"/>
      <w:r w:rsidRPr="000A56D4">
        <w:rPr>
          <w:rFonts w:ascii="Caladea" w:eastAsia="Caladea" w:hAnsi="Caladea" w:cs="Caladea"/>
          <w:color w:val="auto"/>
          <w:sz w:val="35"/>
          <w:szCs w:val="35"/>
        </w:rPr>
        <w:t>CapEx</w:t>
      </w:r>
      <w:proofErr w:type="spellEnd"/>
      <w:r w:rsidRPr="000A56D4">
        <w:rPr>
          <w:rFonts w:ascii="Caladea" w:eastAsia="Caladea" w:hAnsi="Caladea" w:cs="Caladea"/>
          <w:color w:val="auto"/>
          <w:sz w:val="35"/>
          <w:szCs w:val="35"/>
        </w:rPr>
        <w:t xml:space="preserve"> costs </w:t>
      </w:r>
    </w:p>
    <w:p w14:paraId="35220769" w14:textId="77777777" w:rsidR="008D5D5A" w:rsidRPr="000A56D4" w:rsidRDefault="008D5D5A" w:rsidP="008D5D5A">
      <w:pPr>
        <w:pStyle w:val="Default"/>
        <w:spacing w:after="55"/>
        <w:rPr>
          <w:rFonts w:ascii="Caladea" w:eastAsia="Caladea" w:hAnsi="Caladea" w:cs="Caladea"/>
          <w:color w:val="auto"/>
          <w:sz w:val="35"/>
          <w:szCs w:val="35"/>
        </w:rPr>
      </w:pPr>
      <w:r w:rsidRPr="000A56D4">
        <w:rPr>
          <w:rFonts w:ascii="Caladea" w:eastAsia="Caladea" w:hAnsi="Caladea" w:cs="Caladea"/>
          <w:color w:val="auto"/>
          <w:sz w:val="35"/>
          <w:szCs w:val="35"/>
        </w:rPr>
        <w:t xml:space="preserve">• You’re not responsible for maintenance or updates of the hardware </w:t>
      </w:r>
    </w:p>
    <w:p w14:paraId="75832686" w14:textId="75714634" w:rsidR="008D5D5A" w:rsidRDefault="008D5D5A" w:rsidP="008D5D5A">
      <w:pPr>
        <w:pStyle w:val="Default"/>
        <w:rPr>
          <w:rFonts w:ascii="Caladea" w:eastAsia="Caladea" w:hAnsi="Caladea" w:cs="Caladea"/>
          <w:color w:val="auto"/>
          <w:sz w:val="35"/>
          <w:szCs w:val="35"/>
        </w:rPr>
      </w:pPr>
      <w:r w:rsidRPr="000A56D4">
        <w:rPr>
          <w:rFonts w:ascii="Caladea" w:eastAsia="Caladea" w:hAnsi="Caladea" w:cs="Caladea"/>
          <w:color w:val="auto"/>
          <w:sz w:val="35"/>
          <w:szCs w:val="35"/>
        </w:rPr>
        <w:t xml:space="preserve">• Minimal technical knowledge to set up and use - you can leverage the skills and expertise of the cloud provider to ensure workloads are secure, safe, and highly </w:t>
      </w:r>
      <w:proofErr w:type="gramStart"/>
      <w:r w:rsidRPr="000A56D4">
        <w:rPr>
          <w:rFonts w:ascii="Caladea" w:eastAsia="Caladea" w:hAnsi="Caladea" w:cs="Caladea"/>
          <w:color w:val="auto"/>
          <w:sz w:val="35"/>
          <w:szCs w:val="35"/>
        </w:rPr>
        <w:t xml:space="preserve">available </w:t>
      </w:r>
      <w:r w:rsidR="000A56D4" w:rsidRPr="000A56D4">
        <w:rPr>
          <w:rFonts w:ascii="Caladea" w:eastAsia="Caladea" w:hAnsi="Caladea" w:cs="Caladea"/>
          <w:color w:val="auto"/>
          <w:sz w:val="35"/>
          <w:szCs w:val="35"/>
        </w:rPr>
        <w:t>.</w:t>
      </w:r>
      <w:proofErr w:type="gramEnd"/>
    </w:p>
    <w:p w14:paraId="159F3FFD" w14:textId="77777777" w:rsidR="000A56D4" w:rsidRDefault="000A56D4" w:rsidP="008D5D5A">
      <w:pPr>
        <w:pStyle w:val="Default"/>
        <w:rPr>
          <w:rFonts w:ascii="Caladea" w:eastAsia="Caladea" w:hAnsi="Caladea" w:cs="Caladea"/>
          <w:color w:val="auto"/>
          <w:sz w:val="35"/>
          <w:szCs w:val="35"/>
        </w:rPr>
      </w:pPr>
    </w:p>
    <w:p w14:paraId="060D7A05" w14:textId="4E0EC930" w:rsidR="000A56D4" w:rsidRDefault="000A56D4" w:rsidP="008D5D5A">
      <w:pPr>
        <w:pStyle w:val="Default"/>
        <w:rPr>
          <w:rFonts w:ascii="Caladea" w:eastAsia="Caladea" w:hAnsi="Caladea" w:cs="Caladea"/>
          <w:color w:val="auto"/>
          <w:sz w:val="35"/>
          <w:szCs w:val="35"/>
        </w:rPr>
      </w:pPr>
    </w:p>
    <w:p w14:paraId="51950D04" w14:textId="77777777" w:rsidR="000A56D4" w:rsidRPr="00FC7321" w:rsidRDefault="000A56D4" w:rsidP="000A56D4">
      <w:pPr>
        <w:pStyle w:val="Default"/>
        <w:rPr>
          <w:rFonts w:ascii="Caladea" w:eastAsia="Caladea" w:hAnsi="Caladea" w:cs="Caladea"/>
          <w:i/>
          <w:iCs/>
          <w:color w:val="auto"/>
          <w:sz w:val="35"/>
          <w:szCs w:val="35"/>
          <w:u w:val="single"/>
        </w:rPr>
      </w:pPr>
      <w:r w:rsidRPr="00FC7321">
        <w:rPr>
          <w:rFonts w:ascii="Caladea" w:eastAsia="Caladea" w:hAnsi="Caladea" w:cs="Caladea"/>
          <w:i/>
          <w:iCs/>
          <w:color w:val="auto"/>
          <w:sz w:val="35"/>
          <w:szCs w:val="35"/>
          <w:u w:val="single"/>
        </w:rPr>
        <w:t>Disadvantages</w:t>
      </w:r>
    </w:p>
    <w:p w14:paraId="5E2124CC" w14:textId="6B4FE6EC" w:rsidR="000A56D4" w:rsidRPr="000A56D4" w:rsidRDefault="000A56D4" w:rsidP="000A56D4">
      <w:pPr>
        <w:pStyle w:val="Default"/>
        <w:rPr>
          <w:rFonts w:ascii="Caladea" w:eastAsia="Caladea" w:hAnsi="Caladea" w:cs="Caladea"/>
          <w:color w:val="auto"/>
          <w:sz w:val="35"/>
          <w:szCs w:val="35"/>
        </w:rPr>
      </w:pPr>
    </w:p>
    <w:p w14:paraId="72478407" w14:textId="7B5A9436" w:rsidR="000A56D4" w:rsidRPr="000A56D4" w:rsidRDefault="000A56D4" w:rsidP="000A56D4">
      <w:pPr>
        <w:pStyle w:val="Default"/>
        <w:rPr>
          <w:rFonts w:ascii="Caladea" w:eastAsia="Caladea" w:hAnsi="Caladea" w:cs="Caladea"/>
          <w:color w:val="auto"/>
          <w:sz w:val="35"/>
          <w:szCs w:val="35"/>
        </w:rPr>
      </w:pPr>
      <w:r w:rsidRPr="000A56D4">
        <w:rPr>
          <w:rFonts w:ascii="Caladea" w:eastAsia="Caladea" w:hAnsi="Caladea" w:cs="Caladea"/>
          <w:color w:val="auto"/>
          <w:sz w:val="35"/>
          <w:szCs w:val="35"/>
        </w:rPr>
        <w:t>• There may be specific security requirements that cannot be met by using public cloud</w:t>
      </w:r>
    </w:p>
    <w:p w14:paraId="3CA0E7CB" w14:textId="77777777" w:rsidR="000A56D4" w:rsidRPr="000A56D4" w:rsidRDefault="000A56D4" w:rsidP="000A56D4">
      <w:pPr>
        <w:pStyle w:val="Default"/>
        <w:rPr>
          <w:rFonts w:ascii="Caladea" w:eastAsia="Caladea" w:hAnsi="Caladea" w:cs="Caladea"/>
          <w:color w:val="auto"/>
          <w:sz w:val="35"/>
          <w:szCs w:val="35"/>
        </w:rPr>
      </w:pPr>
      <w:r w:rsidRPr="000A56D4">
        <w:rPr>
          <w:rFonts w:ascii="Caladea" w:eastAsia="Caladea" w:hAnsi="Caladea" w:cs="Caladea"/>
          <w:color w:val="auto"/>
          <w:sz w:val="35"/>
          <w:szCs w:val="35"/>
        </w:rPr>
        <w:t>• There may be government policies, industry standards, or legal requirements which public clouds cannot meet</w:t>
      </w:r>
    </w:p>
    <w:p w14:paraId="03E93C47" w14:textId="77777777" w:rsidR="000A56D4" w:rsidRPr="000A56D4" w:rsidRDefault="000A56D4" w:rsidP="000A56D4">
      <w:pPr>
        <w:pStyle w:val="Default"/>
        <w:rPr>
          <w:rFonts w:ascii="Caladea" w:eastAsia="Caladea" w:hAnsi="Caladea" w:cs="Caladea"/>
          <w:color w:val="auto"/>
          <w:sz w:val="35"/>
          <w:szCs w:val="35"/>
        </w:rPr>
      </w:pPr>
      <w:r w:rsidRPr="000A56D4">
        <w:rPr>
          <w:rFonts w:ascii="Caladea" w:eastAsia="Caladea" w:hAnsi="Caladea" w:cs="Caladea"/>
          <w:color w:val="auto"/>
          <w:sz w:val="35"/>
          <w:szCs w:val="35"/>
        </w:rPr>
        <w:t>• You don't own the hardware or services and cannot manage them as you may want to</w:t>
      </w:r>
    </w:p>
    <w:p w14:paraId="28491932" w14:textId="25BA27FE" w:rsidR="000A56D4" w:rsidRPr="000A56D4" w:rsidRDefault="000A56D4" w:rsidP="000A56D4">
      <w:pPr>
        <w:pStyle w:val="Default"/>
        <w:rPr>
          <w:rFonts w:ascii="Caladea" w:eastAsia="Caladea" w:hAnsi="Caladea" w:cs="Caladea"/>
          <w:color w:val="auto"/>
          <w:sz w:val="35"/>
          <w:szCs w:val="35"/>
        </w:rPr>
      </w:pPr>
      <w:r w:rsidRPr="000A56D4">
        <w:rPr>
          <w:rFonts w:ascii="Caladea" w:eastAsia="Caladea" w:hAnsi="Caladea" w:cs="Caladea"/>
          <w:color w:val="auto"/>
          <w:sz w:val="35"/>
          <w:szCs w:val="35"/>
        </w:rPr>
        <w:t>• Unique business requirements, such as having to maintain a legacy application might be hard to meet</w:t>
      </w:r>
    </w:p>
    <w:p w14:paraId="494526A4" w14:textId="7CE836B1" w:rsidR="000A56D4" w:rsidRDefault="000A56D4" w:rsidP="008D5D5A">
      <w:pPr>
        <w:pStyle w:val="Default"/>
        <w:rPr>
          <w:sz w:val="28"/>
          <w:szCs w:val="28"/>
        </w:rPr>
      </w:pPr>
    </w:p>
    <w:p w14:paraId="738731B0" w14:textId="77777777" w:rsidR="000A56D4" w:rsidRDefault="000A56D4" w:rsidP="008D5D5A">
      <w:pPr>
        <w:pStyle w:val="Default"/>
        <w:rPr>
          <w:sz w:val="28"/>
          <w:szCs w:val="28"/>
        </w:rPr>
      </w:pPr>
    </w:p>
    <w:p w14:paraId="4D143DC3" w14:textId="1C9244BF" w:rsidR="000A56D4" w:rsidRDefault="000A56D4" w:rsidP="008D5D5A">
      <w:pPr>
        <w:pStyle w:val="Default"/>
        <w:rPr>
          <w:sz w:val="28"/>
          <w:szCs w:val="28"/>
        </w:rPr>
      </w:pPr>
    </w:p>
    <w:p w14:paraId="3264243C" w14:textId="735AD621" w:rsidR="000A56D4" w:rsidRDefault="000A56D4" w:rsidP="008D5D5A">
      <w:pPr>
        <w:pStyle w:val="Default"/>
        <w:rPr>
          <w:sz w:val="28"/>
          <w:szCs w:val="28"/>
        </w:rPr>
      </w:pPr>
    </w:p>
    <w:p w14:paraId="7ED5AD7D" w14:textId="666D9E34" w:rsidR="000A56D4" w:rsidRDefault="000A56D4" w:rsidP="008D5D5A">
      <w:pPr>
        <w:pStyle w:val="Default"/>
        <w:rPr>
          <w:sz w:val="28"/>
          <w:szCs w:val="28"/>
        </w:rPr>
      </w:pPr>
    </w:p>
    <w:p w14:paraId="165B0C3B" w14:textId="3DF0F705" w:rsidR="000A56D4" w:rsidRDefault="000A56D4" w:rsidP="008D5D5A">
      <w:pPr>
        <w:pStyle w:val="Default"/>
        <w:rPr>
          <w:sz w:val="28"/>
          <w:szCs w:val="28"/>
        </w:rPr>
      </w:pPr>
    </w:p>
    <w:p w14:paraId="436A21BF" w14:textId="19669392" w:rsidR="000A56D4" w:rsidRDefault="000A56D4" w:rsidP="008D5D5A">
      <w:pPr>
        <w:pStyle w:val="Default"/>
        <w:rPr>
          <w:sz w:val="28"/>
          <w:szCs w:val="28"/>
        </w:rPr>
      </w:pPr>
    </w:p>
    <w:p w14:paraId="0F380688" w14:textId="50C3C977" w:rsidR="000A56D4" w:rsidRPr="00FC7321" w:rsidRDefault="000A56D4" w:rsidP="00FC7321">
      <w:pPr>
        <w:pStyle w:val="ListParagraph"/>
        <w:numPr>
          <w:ilvl w:val="0"/>
          <w:numId w:val="11"/>
        </w:numPr>
        <w:tabs>
          <w:tab w:val="left" w:pos="2367"/>
        </w:tabs>
        <w:ind w:left="0" w:right="460"/>
        <w:jc w:val="both"/>
        <w:rPr>
          <w:b/>
          <w:bCs/>
          <w:sz w:val="35"/>
          <w:szCs w:val="35"/>
          <w:u w:val="single"/>
        </w:rPr>
      </w:pPr>
      <w:r w:rsidRPr="00FC7321">
        <w:rPr>
          <w:b/>
          <w:bCs/>
          <w:sz w:val="35"/>
          <w:szCs w:val="35"/>
          <w:u w:val="single"/>
        </w:rPr>
        <w:lastRenderedPageBreak/>
        <w:t>Private Cloud</w:t>
      </w:r>
    </w:p>
    <w:p w14:paraId="0214AB3B" w14:textId="07811EBC" w:rsidR="000A56D4" w:rsidRDefault="000A56D4" w:rsidP="00FC7321">
      <w:pPr>
        <w:pStyle w:val="Default"/>
        <w:ind w:left="360"/>
        <w:rPr>
          <w:sz w:val="28"/>
          <w:szCs w:val="28"/>
        </w:rPr>
      </w:pPr>
    </w:p>
    <w:p w14:paraId="3E048009" w14:textId="1EC45647" w:rsid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In a private cloud, you create a cloud environment in your own datacenter and provide self-service access to compute resources to users in your organization. This offers a simulation of a public cloud to your users, but you remain completely responsible for the purchase and maintenance of the hardware and software services you provide. </w:t>
      </w:r>
    </w:p>
    <w:p w14:paraId="6D2EAA65" w14:textId="324BE545" w:rsidR="004B04A3" w:rsidRDefault="004B04A3" w:rsidP="00FC7321">
      <w:pPr>
        <w:pStyle w:val="Default"/>
        <w:rPr>
          <w:rFonts w:ascii="Caladea" w:eastAsia="Caladea" w:hAnsi="Caladea" w:cs="Caladea"/>
          <w:color w:val="auto"/>
          <w:sz w:val="35"/>
          <w:szCs w:val="35"/>
        </w:rPr>
      </w:pPr>
    </w:p>
    <w:p w14:paraId="29E4A755" w14:textId="0B0E9297" w:rsidR="004B04A3" w:rsidRDefault="004B04A3" w:rsidP="004B04A3">
      <w:pPr>
        <w:pStyle w:val="Default"/>
        <w:rPr>
          <w:rFonts w:ascii="Caladea" w:eastAsia="Caladea" w:hAnsi="Caladea" w:cs="Caladea"/>
          <w:color w:val="auto"/>
          <w:sz w:val="35"/>
          <w:szCs w:val="35"/>
        </w:rPr>
      </w:pPr>
      <w:r w:rsidRPr="004B04A3">
        <w:rPr>
          <w:rFonts w:ascii="Caladea" w:eastAsia="Caladea" w:hAnsi="Caladea" w:cs="Caladea"/>
          <w:color w:val="auto"/>
          <w:sz w:val="35"/>
          <w:szCs w:val="35"/>
        </w:rPr>
        <w:t>A use case scenario for a private cloud would be when an organization has data that cannot be put in the public cloud, perhaps for legal reasons. An example scenario may be where government policy requires specific data to be kept in-country or privately.</w:t>
      </w:r>
    </w:p>
    <w:p w14:paraId="491A64C6" w14:textId="77777777" w:rsidR="004B04A3" w:rsidRPr="004B04A3" w:rsidRDefault="004B04A3" w:rsidP="004B04A3">
      <w:pPr>
        <w:pStyle w:val="Default"/>
        <w:rPr>
          <w:rFonts w:ascii="Caladea" w:eastAsia="Caladea" w:hAnsi="Caladea" w:cs="Caladea"/>
          <w:color w:val="auto"/>
          <w:sz w:val="35"/>
          <w:szCs w:val="35"/>
        </w:rPr>
      </w:pPr>
    </w:p>
    <w:p w14:paraId="24A75638" w14:textId="43F437D4" w:rsidR="004B04A3" w:rsidRDefault="004B04A3" w:rsidP="004B04A3">
      <w:pPr>
        <w:pStyle w:val="Default"/>
        <w:rPr>
          <w:rFonts w:ascii="Caladea" w:eastAsia="Caladea" w:hAnsi="Caladea" w:cs="Caladea"/>
          <w:color w:val="auto"/>
          <w:sz w:val="35"/>
          <w:szCs w:val="35"/>
        </w:rPr>
      </w:pPr>
      <w:r w:rsidRPr="004B04A3">
        <w:rPr>
          <w:rFonts w:ascii="Caladea" w:eastAsia="Caladea" w:hAnsi="Caladea" w:cs="Caladea"/>
          <w:color w:val="auto"/>
          <w:sz w:val="35"/>
          <w:szCs w:val="35"/>
        </w:rPr>
        <w:t>A private cloud can provide cloud functionality to external customers as well, or to specific internal departments such as Accounting or Human Resources.</w:t>
      </w:r>
    </w:p>
    <w:p w14:paraId="4FB68BB2" w14:textId="77777777" w:rsidR="00FC7321" w:rsidRPr="00FC7321" w:rsidRDefault="00FC7321" w:rsidP="00FC7321">
      <w:pPr>
        <w:pStyle w:val="Default"/>
        <w:rPr>
          <w:rFonts w:ascii="Caladea" w:eastAsia="Caladea" w:hAnsi="Caladea" w:cs="Caladea"/>
          <w:color w:val="auto"/>
          <w:sz w:val="35"/>
          <w:szCs w:val="35"/>
        </w:rPr>
      </w:pPr>
    </w:p>
    <w:p w14:paraId="4DB0B32F" w14:textId="291A03DB" w:rsidR="00FC7321" w:rsidRPr="00FC7321" w:rsidRDefault="00FC7321" w:rsidP="00FC7321">
      <w:pPr>
        <w:pStyle w:val="Default"/>
        <w:rPr>
          <w:rFonts w:ascii="Caladea" w:eastAsia="Caladea" w:hAnsi="Caladea" w:cs="Caladea"/>
          <w:i/>
          <w:iCs/>
          <w:color w:val="auto"/>
          <w:sz w:val="35"/>
          <w:szCs w:val="35"/>
          <w:u w:val="single"/>
        </w:rPr>
      </w:pPr>
      <w:r w:rsidRPr="00FC7321">
        <w:rPr>
          <w:rFonts w:ascii="Caladea" w:eastAsia="Caladea" w:hAnsi="Caladea" w:cs="Caladea"/>
          <w:i/>
          <w:iCs/>
          <w:color w:val="auto"/>
          <w:sz w:val="35"/>
          <w:szCs w:val="35"/>
          <w:u w:val="single"/>
        </w:rPr>
        <w:t xml:space="preserve">Advantages </w:t>
      </w:r>
    </w:p>
    <w:p w14:paraId="0ED6EAB8" w14:textId="086CF20E" w:rsidR="00FC7321" w:rsidRPr="00FC7321" w:rsidRDefault="00FC7321" w:rsidP="00FC7321">
      <w:pPr>
        <w:pStyle w:val="Default"/>
        <w:rPr>
          <w:rFonts w:ascii="Caladea" w:eastAsia="Caladea" w:hAnsi="Caladea" w:cs="Caladea"/>
          <w:color w:val="auto"/>
          <w:sz w:val="35"/>
          <w:szCs w:val="35"/>
        </w:rPr>
      </w:pPr>
    </w:p>
    <w:p w14:paraId="65F743BF"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You can ensure the configuration can support any scenario or legacy application </w:t>
      </w:r>
    </w:p>
    <w:p w14:paraId="59EEEB59"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You can control (and responsibility) over security </w:t>
      </w:r>
    </w:p>
    <w:p w14:paraId="3DC7A3ED"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Private clouds can meet strict security, compliance, or legal requirements </w:t>
      </w:r>
    </w:p>
    <w:p w14:paraId="493FF135" w14:textId="77777777" w:rsidR="004B04A3"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Economies at scale and integration with Azure Security Center</w:t>
      </w:r>
    </w:p>
    <w:p w14:paraId="11F7DED4" w14:textId="77777777" w:rsidR="004B04A3" w:rsidRDefault="004B04A3" w:rsidP="00FC7321">
      <w:pPr>
        <w:pStyle w:val="Default"/>
        <w:rPr>
          <w:rFonts w:ascii="Caladea" w:eastAsia="Caladea" w:hAnsi="Caladea" w:cs="Caladea"/>
          <w:color w:val="auto"/>
          <w:sz w:val="35"/>
          <w:szCs w:val="35"/>
        </w:rPr>
      </w:pPr>
    </w:p>
    <w:p w14:paraId="2EE898D6" w14:textId="35156CB3"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w:t>
      </w:r>
    </w:p>
    <w:p w14:paraId="2C3C0623" w14:textId="77777777" w:rsidR="00FC7321" w:rsidRPr="00FC7321" w:rsidRDefault="00FC7321" w:rsidP="00FC7321">
      <w:pPr>
        <w:pStyle w:val="Default"/>
        <w:rPr>
          <w:rFonts w:ascii="Caladea" w:eastAsia="Caladea" w:hAnsi="Caladea" w:cs="Caladea"/>
          <w:color w:val="auto"/>
          <w:sz w:val="35"/>
          <w:szCs w:val="35"/>
        </w:rPr>
      </w:pPr>
    </w:p>
    <w:p w14:paraId="15C42FA1" w14:textId="77850290" w:rsidR="00FC7321" w:rsidRPr="00FC7321" w:rsidRDefault="00FC7321" w:rsidP="00FC7321">
      <w:pPr>
        <w:pStyle w:val="Default"/>
        <w:rPr>
          <w:rFonts w:ascii="Caladea" w:eastAsia="Caladea" w:hAnsi="Caladea" w:cs="Caladea"/>
          <w:i/>
          <w:iCs/>
          <w:color w:val="auto"/>
          <w:sz w:val="35"/>
          <w:szCs w:val="35"/>
          <w:u w:val="single"/>
        </w:rPr>
      </w:pPr>
      <w:r w:rsidRPr="00FC7321">
        <w:rPr>
          <w:rFonts w:ascii="Caladea" w:eastAsia="Caladea" w:hAnsi="Caladea" w:cs="Caladea"/>
          <w:i/>
          <w:iCs/>
          <w:color w:val="auto"/>
          <w:sz w:val="35"/>
          <w:szCs w:val="35"/>
          <w:u w:val="single"/>
        </w:rPr>
        <w:lastRenderedPageBreak/>
        <w:t xml:space="preserve">Disadvantages </w:t>
      </w:r>
    </w:p>
    <w:p w14:paraId="44C03AA9" w14:textId="77777777" w:rsidR="00FC7321" w:rsidRPr="00FC7321" w:rsidRDefault="00FC7321" w:rsidP="00FC7321">
      <w:pPr>
        <w:pStyle w:val="Default"/>
        <w:rPr>
          <w:rFonts w:ascii="Caladea" w:eastAsia="Caladea" w:hAnsi="Caladea" w:cs="Caladea"/>
          <w:color w:val="auto"/>
          <w:sz w:val="35"/>
          <w:szCs w:val="35"/>
        </w:rPr>
      </w:pPr>
    </w:p>
    <w:p w14:paraId="6ECE35D2"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You have some initial </w:t>
      </w:r>
      <w:proofErr w:type="spellStart"/>
      <w:r w:rsidRPr="00FC7321">
        <w:rPr>
          <w:rFonts w:ascii="Caladea" w:eastAsia="Caladea" w:hAnsi="Caladea" w:cs="Caladea"/>
          <w:color w:val="auto"/>
          <w:sz w:val="35"/>
          <w:szCs w:val="35"/>
        </w:rPr>
        <w:t>CapEx</w:t>
      </w:r>
      <w:proofErr w:type="spellEnd"/>
      <w:r w:rsidRPr="00FC7321">
        <w:rPr>
          <w:rFonts w:ascii="Caladea" w:eastAsia="Caladea" w:hAnsi="Caladea" w:cs="Caladea"/>
          <w:color w:val="auto"/>
          <w:sz w:val="35"/>
          <w:szCs w:val="35"/>
        </w:rPr>
        <w:t xml:space="preserve"> costs and must purchase the hardware for startup and maintenance </w:t>
      </w:r>
    </w:p>
    <w:p w14:paraId="77F3AE53"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Owning the equipment limits the agility - to scale you must buy, install, and setup new hardware </w:t>
      </w:r>
    </w:p>
    <w:p w14:paraId="5A739BDD" w14:textId="4753091E" w:rsid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Private clouds require IT skills and expertise that's hard to come by </w:t>
      </w:r>
    </w:p>
    <w:p w14:paraId="36ACFAC2" w14:textId="1958ADF1" w:rsidR="00FC7321" w:rsidRDefault="00FC7321" w:rsidP="00FC7321">
      <w:pPr>
        <w:pStyle w:val="Default"/>
        <w:rPr>
          <w:rFonts w:ascii="Caladea" w:eastAsia="Caladea" w:hAnsi="Caladea" w:cs="Caladea"/>
          <w:color w:val="auto"/>
          <w:sz w:val="35"/>
          <w:szCs w:val="35"/>
        </w:rPr>
      </w:pPr>
    </w:p>
    <w:p w14:paraId="7A15B0B1" w14:textId="77777777" w:rsidR="004B04A3" w:rsidRDefault="004B04A3" w:rsidP="00FC7321">
      <w:pPr>
        <w:pStyle w:val="Default"/>
        <w:rPr>
          <w:rFonts w:ascii="Caladea" w:eastAsia="Caladea" w:hAnsi="Caladea" w:cs="Caladea"/>
          <w:color w:val="auto"/>
          <w:sz w:val="35"/>
          <w:szCs w:val="35"/>
        </w:rPr>
      </w:pPr>
    </w:p>
    <w:p w14:paraId="5A95BCE8" w14:textId="644B939A" w:rsidR="00FC7321" w:rsidRPr="00FC7321" w:rsidRDefault="00FC7321" w:rsidP="00FC7321">
      <w:pPr>
        <w:pStyle w:val="ListParagraph"/>
        <w:numPr>
          <w:ilvl w:val="0"/>
          <w:numId w:val="11"/>
        </w:numPr>
        <w:tabs>
          <w:tab w:val="left" w:pos="2367"/>
        </w:tabs>
        <w:ind w:left="0" w:right="460"/>
        <w:jc w:val="both"/>
        <w:rPr>
          <w:b/>
          <w:bCs/>
          <w:sz w:val="35"/>
          <w:szCs w:val="35"/>
          <w:u w:val="single"/>
        </w:rPr>
      </w:pPr>
      <w:r w:rsidRPr="00FC7321">
        <w:rPr>
          <w:b/>
          <w:bCs/>
          <w:sz w:val="35"/>
          <w:szCs w:val="35"/>
          <w:u w:val="single"/>
        </w:rPr>
        <w:t>Hybrid Cloud</w:t>
      </w:r>
    </w:p>
    <w:p w14:paraId="426A602C" w14:textId="05F8610A" w:rsidR="00FC7321" w:rsidRDefault="00FC7321" w:rsidP="00FC7321">
      <w:pPr>
        <w:pStyle w:val="Default"/>
        <w:rPr>
          <w:rFonts w:ascii="Caladea" w:eastAsia="Caladea" w:hAnsi="Caladea" w:cs="Caladea"/>
          <w:color w:val="auto"/>
          <w:sz w:val="35"/>
          <w:szCs w:val="35"/>
        </w:rPr>
      </w:pPr>
    </w:p>
    <w:p w14:paraId="2E4DE102"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A hybrid cloud combines public and private clouds, allowing you to run your applications in the most appropriate location. For example, you could host a website in the public cloud and link it to a highly secure database hosted in your private cloud (or on-premises datacenter).</w:t>
      </w:r>
    </w:p>
    <w:p w14:paraId="7CBDC8F6" w14:textId="6D2C2FA6" w:rsid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This is helpful when you have some things that cannot be put in the cloud, maybe for legal reasons. For example, you may have some specific pieces of data that cannot be exposed publicly (such as medical data) which needs to be held in your private datacenter. Another example is one or more applications that run on old hardware that can’t be updated. In this case, you can keep the old system running locally, and connect it to the public cloud for authorization or storage.</w:t>
      </w:r>
    </w:p>
    <w:p w14:paraId="532CDBD4" w14:textId="7AFA3CD6" w:rsidR="004B04A3" w:rsidRDefault="004B04A3" w:rsidP="00FC7321">
      <w:pPr>
        <w:pStyle w:val="Default"/>
        <w:rPr>
          <w:rFonts w:ascii="Caladea" w:eastAsia="Caladea" w:hAnsi="Caladea" w:cs="Caladea"/>
          <w:color w:val="auto"/>
          <w:sz w:val="35"/>
          <w:szCs w:val="35"/>
        </w:rPr>
      </w:pPr>
    </w:p>
    <w:p w14:paraId="6CFCE25D" w14:textId="3C84F71B" w:rsidR="004B04A3" w:rsidRDefault="004B04A3" w:rsidP="00FC7321">
      <w:pPr>
        <w:pStyle w:val="Default"/>
        <w:rPr>
          <w:rFonts w:ascii="Caladea" w:eastAsia="Caladea" w:hAnsi="Caladea" w:cs="Caladea"/>
          <w:color w:val="auto"/>
          <w:sz w:val="35"/>
          <w:szCs w:val="35"/>
        </w:rPr>
      </w:pPr>
    </w:p>
    <w:p w14:paraId="5408A13F" w14:textId="6A1ED0F1" w:rsidR="004B04A3" w:rsidRDefault="004B04A3" w:rsidP="00FC7321">
      <w:pPr>
        <w:pStyle w:val="Default"/>
        <w:rPr>
          <w:rFonts w:ascii="Caladea" w:eastAsia="Caladea" w:hAnsi="Caladea" w:cs="Caladea"/>
          <w:color w:val="auto"/>
          <w:sz w:val="35"/>
          <w:szCs w:val="35"/>
        </w:rPr>
      </w:pPr>
    </w:p>
    <w:p w14:paraId="3B428C56" w14:textId="030E9078" w:rsidR="004B04A3" w:rsidRDefault="004B04A3" w:rsidP="00FC7321">
      <w:pPr>
        <w:pStyle w:val="Default"/>
        <w:rPr>
          <w:rFonts w:ascii="Caladea" w:eastAsia="Caladea" w:hAnsi="Caladea" w:cs="Caladea"/>
          <w:color w:val="auto"/>
          <w:sz w:val="35"/>
          <w:szCs w:val="35"/>
        </w:rPr>
      </w:pPr>
    </w:p>
    <w:p w14:paraId="60C8FB2C" w14:textId="77777777" w:rsidR="004B04A3" w:rsidRDefault="004B04A3" w:rsidP="00FC7321">
      <w:pPr>
        <w:pStyle w:val="Default"/>
        <w:rPr>
          <w:rFonts w:ascii="Caladea" w:eastAsia="Caladea" w:hAnsi="Caladea" w:cs="Caladea"/>
          <w:color w:val="auto"/>
          <w:sz w:val="35"/>
          <w:szCs w:val="35"/>
        </w:rPr>
      </w:pPr>
    </w:p>
    <w:p w14:paraId="6A8AA12D" w14:textId="77777777" w:rsidR="00FC7321" w:rsidRPr="00FC7321" w:rsidRDefault="00FC7321" w:rsidP="00FC7321">
      <w:pPr>
        <w:pStyle w:val="Default"/>
        <w:rPr>
          <w:rFonts w:ascii="Caladea" w:eastAsia="Caladea" w:hAnsi="Caladea" w:cs="Caladea"/>
          <w:color w:val="auto"/>
          <w:sz w:val="35"/>
          <w:szCs w:val="35"/>
        </w:rPr>
      </w:pPr>
    </w:p>
    <w:p w14:paraId="17D39143" w14:textId="63561842" w:rsidR="00FC7321" w:rsidRPr="004B04A3" w:rsidRDefault="00FC7321" w:rsidP="00FC7321">
      <w:pPr>
        <w:pStyle w:val="Default"/>
        <w:rPr>
          <w:rFonts w:ascii="Caladea" w:eastAsia="Caladea" w:hAnsi="Caladea" w:cs="Caladea"/>
          <w:i/>
          <w:iCs/>
          <w:color w:val="auto"/>
          <w:sz w:val="35"/>
          <w:szCs w:val="35"/>
          <w:u w:val="single"/>
        </w:rPr>
      </w:pPr>
      <w:r w:rsidRPr="004B04A3">
        <w:rPr>
          <w:rFonts w:ascii="Caladea" w:eastAsia="Caladea" w:hAnsi="Caladea" w:cs="Caladea"/>
          <w:i/>
          <w:iCs/>
          <w:color w:val="auto"/>
          <w:sz w:val="35"/>
          <w:szCs w:val="35"/>
          <w:u w:val="single"/>
        </w:rPr>
        <w:t>Advantages</w:t>
      </w:r>
    </w:p>
    <w:p w14:paraId="78ED7ECE" w14:textId="77777777" w:rsidR="00FC7321" w:rsidRPr="00FC7321" w:rsidRDefault="00FC7321" w:rsidP="00FC7321">
      <w:pPr>
        <w:pStyle w:val="Default"/>
        <w:rPr>
          <w:rFonts w:ascii="Caladea" w:eastAsia="Caladea" w:hAnsi="Caladea" w:cs="Caladea"/>
          <w:color w:val="auto"/>
          <w:sz w:val="35"/>
          <w:szCs w:val="35"/>
        </w:rPr>
      </w:pPr>
    </w:p>
    <w:p w14:paraId="2A786F9D"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Some advantages of a hybrid cloud are:</w:t>
      </w:r>
    </w:p>
    <w:p w14:paraId="695E9D52"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You can keep any systems running and accessible that use out-of-date hardware or an out-of-date operating system</w:t>
      </w:r>
    </w:p>
    <w:p w14:paraId="6DC630F9"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You have flexibility with what you run locally versus in the cloud</w:t>
      </w:r>
    </w:p>
    <w:p w14:paraId="6751A6A8"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You can take advantage of economies of scale from public cloud providers for services and resources where it's cheaper, and then supplement with your own equipment when it's not</w:t>
      </w:r>
    </w:p>
    <w:p w14:paraId="427371F1"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You can use your own equipment to meet security, compliance, or legacy scenarios where you need to completely control the environment</w:t>
      </w:r>
    </w:p>
    <w:p w14:paraId="4531FE00" w14:textId="77777777" w:rsidR="00FC7321" w:rsidRDefault="00FC7321" w:rsidP="00FC7321">
      <w:pPr>
        <w:pStyle w:val="Default"/>
        <w:rPr>
          <w:rFonts w:ascii="Caladea" w:eastAsia="Caladea" w:hAnsi="Caladea" w:cs="Caladea"/>
          <w:color w:val="auto"/>
          <w:sz w:val="35"/>
          <w:szCs w:val="35"/>
        </w:rPr>
      </w:pPr>
    </w:p>
    <w:p w14:paraId="172A5D64" w14:textId="77777777" w:rsidR="00FC7321" w:rsidRDefault="00FC7321" w:rsidP="00FC7321">
      <w:pPr>
        <w:pStyle w:val="Default"/>
        <w:rPr>
          <w:rFonts w:ascii="Caladea" w:eastAsia="Caladea" w:hAnsi="Caladea" w:cs="Caladea"/>
          <w:color w:val="auto"/>
          <w:sz w:val="35"/>
          <w:szCs w:val="35"/>
        </w:rPr>
      </w:pPr>
    </w:p>
    <w:p w14:paraId="61E70E81" w14:textId="4F4D80AC" w:rsidR="00FC7321" w:rsidRPr="004B04A3" w:rsidRDefault="00FC7321" w:rsidP="00FC7321">
      <w:pPr>
        <w:pStyle w:val="Default"/>
        <w:rPr>
          <w:rFonts w:ascii="Caladea" w:eastAsia="Caladea" w:hAnsi="Caladea" w:cs="Caladea"/>
          <w:i/>
          <w:iCs/>
          <w:color w:val="auto"/>
          <w:sz w:val="35"/>
          <w:szCs w:val="35"/>
          <w:u w:val="single"/>
        </w:rPr>
      </w:pPr>
      <w:r w:rsidRPr="004B04A3">
        <w:rPr>
          <w:rFonts w:ascii="Caladea" w:eastAsia="Caladea" w:hAnsi="Caladea" w:cs="Caladea"/>
          <w:i/>
          <w:iCs/>
          <w:color w:val="auto"/>
          <w:sz w:val="35"/>
          <w:szCs w:val="35"/>
          <w:u w:val="single"/>
        </w:rPr>
        <w:t>Disadvantages</w:t>
      </w:r>
    </w:p>
    <w:p w14:paraId="6B4E1AED" w14:textId="77777777" w:rsidR="00FC7321" w:rsidRPr="00FC7321" w:rsidRDefault="00FC7321" w:rsidP="00FC7321">
      <w:pPr>
        <w:pStyle w:val="Default"/>
        <w:rPr>
          <w:rFonts w:ascii="Caladea" w:eastAsia="Caladea" w:hAnsi="Caladea" w:cs="Caladea"/>
          <w:color w:val="auto"/>
          <w:sz w:val="35"/>
          <w:szCs w:val="35"/>
        </w:rPr>
      </w:pPr>
    </w:p>
    <w:p w14:paraId="7824508A"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Some concerns you'll need to watch out for are:</w:t>
      </w:r>
    </w:p>
    <w:p w14:paraId="2432AAA2" w14:textId="77777777"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xml:space="preserve">• It can be more expensive than selecting one deployment model since it involves some </w:t>
      </w:r>
      <w:proofErr w:type="spellStart"/>
      <w:r w:rsidRPr="00FC7321">
        <w:rPr>
          <w:rFonts w:ascii="Caladea" w:eastAsia="Caladea" w:hAnsi="Caladea" w:cs="Caladea"/>
          <w:color w:val="auto"/>
          <w:sz w:val="35"/>
          <w:szCs w:val="35"/>
        </w:rPr>
        <w:t>CapEx</w:t>
      </w:r>
      <w:proofErr w:type="spellEnd"/>
      <w:r w:rsidRPr="00FC7321">
        <w:rPr>
          <w:rFonts w:ascii="Caladea" w:eastAsia="Caladea" w:hAnsi="Caladea" w:cs="Caladea"/>
          <w:color w:val="auto"/>
          <w:sz w:val="35"/>
          <w:szCs w:val="35"/>
        </w:rPr>
        <w:t xml:space="preserve"> cost up front</w:t>
      </w:r>
    </w:p>
    <w:p w14:paraId="24AF6313" w14:textId="46C8BCED" w:rsidR="00FC7321" w:rsidRPr="00FC7321" w:rsidRDefault="00FC7321" w:rsidP="00FC7321">
      <w:pPr>
        <w:pStyle w:val="Default"/>
        <w:rPr>
          <w:rFonts w:ascii="Caladea" w:eastAsia="Caladea" w:hAnsi="Caladea" w:cs="Caladea"/>
          <w:color w:val="auto"/>
          <w:sz w:val="35"/>
          <w:szCs w:val="35"/>
        </w:rPr>
      </w:pPr>
      <w:r w:rsidRPr="00FC7321">
        <w:rPr>
          <w:rFonts w:ascii="Caladea" w:eastAsia="Caladea" w:hAnsi="Caladea" w:cs="Caladea"/>
          <w:color w:val="auto"/>
          <w:sz w:val="35"/>
          <w:szCs w:val="35"/>
        </w:rPr>
        <w:t>• It can be more complicated to set up and manage</w:t>
      </w:r>
    </w:p>
    <w:p w14:paraId="0835079A" w14:textId="77777777" w:rsidR="000A56D4" w:rsidRPr="008D5D5A" w:rsidRDefault="000A56D4" w:rsidP="008D5D5A">
      <w:pPr>
        <w:pStyle w:val="Default"/>
        <w:rPr>
          <w:sz w:val="28"/>
          <w:szCs w:val="28"/>
        </w:rPr>
      </w:pPr>
    </w:p>
    <w:p w14:paraId="58F8E067" w14:textId="77777777" w:rsidR="008D5D5A" w:rsidRPr="008D5D5A" w:rsidRDefault="008D5D5A" w:rsidP="008D5D5A">
      <w:pPr>
        <w:pStyle w:val="ListParagraph"/>
        <w:tabs>
          <w:tab w:val="left" w:pos="2367"/>
        </w:tabs>
        <w:ind w:left="720" w:right="460" w:firstLine="0"/>
        <w:jc w:val="both"/>
        <w:rPr>
          <w:sz w:val="35"/>
          <w:szCs w:val="35"/>
        </w:rPr>
      </w:pPr>
    </w:p>
    <w:p w14:paraId="2566AC32" w14:textId="3594BA3B" w:rsidR="008D5D5A" w:rsidRPr="008D5D5A" w:rsidRDefault="008D5D5A" w:rsidP="008D5D5A">
      <w:pPr>
        <w:tabs>
          <w:tab w:val="left" w:pos="2367"/>
        </w:tabs>
        <w:ind w:right="460"/>
        <w:jc w:val="both"/>
        <w:rPr>
          <w:rFonts w:ascii="Segoe UI" w:eastAsiaTheme="minorHAnsi" w:hAnsi="Segoe UI" w:cs="Segoe UI"/>
          <w:color w:val="000000"/>
          <w:sz w:val="72"/>
          <w:szCs w:val="72"/>
        </w:rPr>
      </w:pPr>
      <w:r>
        <w:rPr>
          <w:rFonts w:ascii="Segoe UI" w:eastAsiaTheme="minorHAnsi" w:hAnsi="Segoe UI" w:cs="Segoe UI"/>
          <w:color w:val="000000"/>
          <w:sz w:val="72"/>
          <w:szCs w:val="72"/>
        </w:rPr>
        <w:tab/>
      </w:r>
    </w:p>
    <w:p w14:paraId="69CE2DCB" w14:textId="77777777" w:rsidR="006A0ED9" w:rsidRPr="006A0ED9" w:rsidRDefault="006A0ED9" w:rsidP="006A0ED9">
      <w:pPr>
        <w:tabs>
          <w:tab w:val="left" w:pos="2367"/>
        </w:tabs>
        <w:ind w:left="810" w:right="460"/>
        <w:jc w:val="both"/>
        <w:rPr>
          <w:rFonts w:ascii="Segoe UI" w:eastAsiaTheme="minorHAnsi" w:hAnsi="Segoe UI" w:cs="Segoe UI"/>
          <w:color w:val="000000"/>
          <w:sz w:val="32"/>
          <w:szCs w:val="32"/>
        </w:rPr>
      </w:pPr>
    </w:p>
    <w:p w14:paraId="01972A4A" w14:textId="2D2874B5" w:rsidR="00934AFF" w:rsidRDefault="00934AFF" w:rsidP="00934AFF"/>
    <w:p w14:paraId="041207B8" w14:textId="42BEC7A7" w:rsidR="004B04A3" w:rsidRDefault="004B04A3" w:rsidP="00934AFF"/>
    <w:p w14:paraId="2BFE3925" w14:textId="52E3145C" w:rsidR="004B04A3" w:rsidRDefault="004B04A3" w:rsidP="00934AFF"/>
    <w:p w14:paraId="6C90F80B" w14:textId="1088AA0C" w:rsidR="004B04A3" w:rsidRDefault="004B04A3" w:rsidP="00934AFF"/>
    <w:p w14:paraId="65F03F23" w14:textId="4CB30512" w:rsidR="004B04A3" w:rsidRDefault="004B04A3" w:rsidP="00934AFF"/>
    <w:p w14:paraId="0AD657D6" w14:textId="5BF46D7B" w:rsidR="004B04A3" w:rsidRDefault="004B04A3" w:rsidP="00934AFF"/>
    <w:p w14:paraId="4B18DF20" w14:textId="6B4EC920" w:rsidR="004B04A3" w:rsidRDefault="004B04A3" w:rsidP="00934AFF">
      <w:pPr>
        <w:rPr>
          <w:b/>
          <w:bCs/>
          <w:sz w:val="48"/>
          <w:szCs w:val="48"/>
        </w:rPr>
      </w:pPr>
      <w:r>
        <w:rPr>
          <w:b/>
          <w:bCs/>
          <w:sz w:val="48"/>
          <w:szCs w:val="48"/>
        </w:rPr>
        <w:lastRenderedPageBreak/>
        <w:t>Types of cloud services</w:t>
      </w:r>
    </w:p>
    <w:p w14:paraId="4886C942" w14:textId="75E3D3E5" w:rsidR="004B04A3" w:rsidRDefault="004B04A3" w:rsidP="00934AFF">
      <w:pPr>
        <w:rPr>
          <w:b/>
          <w:bCs/>
          <w:sz w:val="48"/>
          <w:szCs w:val="48"/>
        </w:rPr>
      </w:pPr>
    </w:p>
    <w:p w14:paraId="4045001D" w14:textId="413EF4CB" w:rsidR="004B04A3" w:rsidRDefault="00D45D6F" w:rsidP="00934AFF">
      <w:pPr>
        <w:rPr>
          <w:rFonts w:ascii="Abadi Extra Light" w:hAnsi="Abadi Extra Light" w:cs="Aharoni"/>
          <w:sz w:val="32"/>
          <w:szCs w:val="32"/>
        </w:rPr>
      </w:pPr>
      <w:r w:rsidRPr="00D45D6F">
        <w:rPr>
          <w:rFonts w:ascii="Abadi Extra Light" w:hAnsi="Abadi Extra Light" w:cs="Aharoni"/>
          <w:sz w:val="32"/>
          <w:szCs w:val="32"/>
        </w:rPr>
        <w:t>When talking about cloud computing, there are three major categories.</w:t>
      </w:r>
    </w:p>
    <w:p w14:paraId="2741D9ED" w14:textId="24522C32" w:rsidR="00D45D6F" w:rsidRDefault="00D45D6F" w:rsidP="00934AFF">
      <w:pPr>
        <w:rPr>
          <w:rFonts w:ascii="Abadi Extra Light" w:hAnsi="Abadi Extra Light" w:cs="Aharoni"/>
          <w:sz w:val="32"/>
          <w:szCs w:val="32"/>
        </w:rPr>
      </w:pPr>
    </w:p>
    <w:p w14:paraId="7F763E7F" w14:textId="2E00B31F" w:rsidR="00D45D6F" w:rsidRDefault="00D45D6F" w:rsidP="00934AFF">
      <w:pPr>
        <w:rPr>
          <w:rFonts w:ascii="Caladea" w:eastAsia="Caladea" w:hAnsi="Caladea" w:cs="Caladea"/>
          <w:b/>
          <w:bCs/>
          <w:sz w:val="35"/>
          <w:szCs w:val="35"/>
          <w:u w:val="single"/>
        </w:rPr>
      </w:pPr>
      <w:r w:rsidRPr="009230F9">
        <w:rPr>
          <w:rFonts w:ascii="Caladea" w:eastAsia="Caladea" w:hAnsi="Caladea" w:cs="Caladea"/>
          <w:b/>
          <w:bCs/>
          <w:sz w:val="35"/>
          <w:szCs w:val="35"/>
          <w:u w:val="single"/>
        </w:rPr>
        <w:t>Infrastructure as a Service (I</w:t>
      </w:r>
      <w:r w:rsidR="00EF68E0">
        <w:rPr>
          <w:rFonts w:ascii="Caladea" w:eastAsia="Caladea" w:hAnsi="Caladea" w:cs="Caladea"/>
          <w:b/>
          <w:bCs/>
          <w:sz w:val="35"/>
          <w:szCs w:val="35"/>
          <w:u w:val="single"/>
        </w:rPr>
        <w:t>aa</w:t>
      </w:r>
      <w:r w:rsidRPr="009230F9">
        <w:rPr>
          <w:rFonts w:ascii="Caladea" w:eastAsia="Caladea" w:hAnsi="Caladea" w:cs="Caladea"/>
          <w:b/>
          <w:bCs/>
          <w:sz w:val="35"/>
          <w:szCs w:val="35"/>
          <w:u w:val="single"/>
        </w:rPr>
        <w:t>S)</w:t>
      </w:r>
    </w:p>
    <w:p w14:paraId="7233EA37" w14:textId="4CAD2EF3" w:rsidR="009230F9" w:rsidRDefault="009230F9" w:rsidP="00934AFF">
      <w:pPr>
        <w:rPr>
          <w:rFonts w:ascii="Caladea" w:eastAsia="Caladea" w:hAnsi="Caladea" w:cs="Caladea"/>
          <w:b/>
          <w:bCs/>
          <w:sz w:val="35"/>
          <w:szCs w:val="35"/>
          <w:u w:val="single"/>
        </w:rPr>
      </w:pPr>
    </w:p>
    <w:p w14:paraId="289157F1" w14:textId="77777777" w:rsidR="009230F9" w:rsidRDefault="009230F9" w:rsidP="009230F9">
      <w:pPr>
        <w:pStyle w:val="Default"/>
        <w:rPr>
          <w:sz w:val="23"/>
          <w:szCs w:val="23"/>
        </w:rPr>
      </w:pPr>
      <w:r>
        <w:rPr>
          <w:sz w:val="23"/>
          <w:szCs w:val="23"/>
        </w:rPr>
        <w:t xml:space="preserve">Infrastructure as a Service is the most flexible category of cloud services. It aims to give you complete control over the hardware that runs your application (IT infrastructure servers and virtual machines (VMs), storage, networks, and operating systems). Instead of buying hardware, with IaaS, you rent it. It's an instant computing infrastructure, provisioned and managed over the internet. </w:t>
      </w:r>
    </w:p>
    <w:p w14:paraId="6AE78679" w14:textId="77777777" w:rsidR="009230F9" w:rsidRDefault="009230F9" w:rsidP="009230F9">
      <w:pPr>
        <w:pStyle w:val="Default"/>
        <w:rPr>
          <w:sz w:val="23"/>
          <w:szCs w:val="23"/>
        </w:rPr>
      </w:pPr>
      <w:r>
        <w:rPr>
          <w:sz w:val="23"/>
          <w:szCs w:val="23"/>
        </w:rPr>
        <w:t xml:space="preserve">Note </w:t>
      </w:r>
    </w:p>
    <w:p w14:paraId="4F1ECC90" w14:textId="77777777" w:rsidR="009230F9" w:rsidRDefault="009230F9" w:rsidP="009230F9">
      <w:pPr>
        <w:pStyle w:val="Default"/>
        <w:rPr>
          <w:sz w:val="23"/>
          <w:szCs w:val="23"/>
        </w:rPr>
      </w:pPr>
      <w:r>
        <w:rPr>
          <w:sz w:val="23"/>
          <w:szCs w:val="23"/>
        </w:rPr>
        <w:t xml:space="preserve">When using IaaS, ensuring that a service is up and running is a shared responsibility: the cloud provider is responsible for ensuring the cloud infrastructure is functioning correctly; the cloud customer is responsible for ensuring the service they are using is configured correctly, is up to date, and is available to their customers. This is referred to as the </w:t>
      </w:r>
      <w:r>
        <w:rPr>
          <w:b/>
          <w:bCs/>
          <w:sz w:val="23"/>
          <w:szCs w:val="23"/>
        </w:rPr>
        <w:t>shared responsibility model</w:t>
      </w:r>
      <w:r>
        <w:rPr>
          <w:sz w:val="23"/>
          <w:szCs w:val="23"/>
        </w:rPr>
        <w:t xml:space="preserve">. </w:t>
      </w:r>
    </w:p>
    <w:p w14:paraId="6B9A8CD9" w14:textId="77777777" w:rsidR="009230F9" w:rsidRDefault="009230F9" w:rsidP="009230F9">
      <w:pPr>
        <w:pStyle w:val="Default"/>
        <w:rPr>
          <w:sz w:val="23"/>
          <w:szCs w:val="23"/>
        </w:rPr>
      </w:pPr>
      <w:r>
        <w:rPr>
          <w:sz w:val="23"/>
          <w:szCs w:val="23"/>
        </w:rPr>
        <w:t xml:space="preserve">IaaS is commonly used in the following scenarios: </w:t>
      </w:r>
    </w:p>
    <w:p w14:paraId="231A4730" w14:textId="77777777" w:rsidR="009230F9" w:rsidRDefault="009230F9" w:rsidP="009230F9">
      <w:pPr>
        <w:pStyle w:val="Default"/>
        <w:numPr>
          <w:ilvl w:val="0"/>
          <w:numId w:val="14"/>
        </w:numPr>
        <w:spacing w:after="64"/>
        <w:rPr>
          <w:sz w:val="23"/>
          <w:szCs w:val="23"/>
        </w:rPr>
      </w:pPr>
      <w:r>
        <w:rPr>
          <w:sz w:val="20"/>
          <w:szCs w:val="20"/>
        </w:rPr>
        <w:t xml:space="preserve">• </w:t>
      </w:r>
      <w:r>
        <w:rPr>
          <w:b/>
          <w:bCs/>
          <w:sz w:val="23"/>
          <w:szCs w:val="23"/>
        </w:rPr>
        <w:t xml:space="preserve">Migrating workloads. </w:t>
      </w:r>
      <w:r>
        <w:rPr>
          <w:sz w:val="23"/>
          <w:szCs w:val="23"/>
        </w:rPr>
        <w:t xml:space="preserve">Typically, IaaS facilities are managed in a similar way as on-premises infrastructure and provide an easy migration path for moving existing applications to the cloud. </w:t>
      </w:r>
    </w:p>
    <w:p w14:paraId="4229B4B5" w14:textId="77777777" w:rsidR="009230F9" w:rsidRDefault="009230F9" w:rsidP="009230F9">
      <w:pPr>
        <w:pStyle w:val="Default"/>
        <w:numPr>
          <w:ilvl w:val="0"/>
          <w:numId w:val="14"/>
        </w:numPr>
        <w:spacing w:after="64"/>
        <w:rPr>
          <w:sz w:val="23"/>
          <w:szCs w:val="23"/>
        </w:rPr>
      </w:pPr>
      <w:r>
        <w:rPr>
          <w:sz w:val="20"/>
          <w:szCs w:val="20"/>
        </w:rPr>
        <w:t xml:space="preserve">• </w:t>
      </w:r>
      <w:r>
        <w:rPr>
          <w:b/>
          <w:bCs/>
          <w:sz w:val="23"/>
          <w:szCs w:val="23"/>
        </w:rPr>
        <w:t xml:space="preserve">Test and development. </w:t>
      </w:r>
      <w:r>
        <w:rPr>
          <w:sz w:val="23"/>
          <w:szCs w:val="23"/>
        </w:rPr>
        <w:t xml:space="preserve">Teams can quickly set up and dismantle test and development environments, bringing new applications to market faster. IaaS makes scaling development and testing environments, fast and economical. </w:t>
      </w:r>
    </w:p>
    <w:p w14:paraId="55066D67" w14:textId="77777777" w:rsidR="009230F9" w:rsidRDefault="009230F9" w:rsidP="009230F9">
      <w:pPr>
        <w:pStyle w:val="Default"/>
        <w:numPr>
          <w:ilvl w:val="0"/>
          <w:numId w:val="14"/>
        </w:numPr>
        <w:spacing w:after="64"/>
        <w:rPr>
          <w:sz w:val="23"/>
          <w:szCs w:val="23"/>
        </w:rPr>
      </w:pPr>
      <w:r>
        <w:rPr>
          <w:sz w:val="20"/>
          <w:szCs w:val="20"/>
        </w:rPr>
        <w:t xml:space="preserve">• </w:t>
      </w:r>
      <w:r>
        <w:rPr>
          <w:b/>
          <w:bCs/>
          <w:sz w:val="23"/>
          <w:szCs w:val="23"/>
        </w:rPr>
        <w:t xml:space="preserve">Website hosting. </w:t>
      </w:r>
      <w:r>
        <w:rPr>
          <w:sz w:val="23"/>
          <w:szCs w:val="23"/>
        </w:rPr>
        <w:t xml:space="preserve">Running websites using IaaS can be less expensive compared to traditional web hosting. </w:t>
      </w:r>
    </w:p>
    <w:p w14:paraId="29E183D9" w14:textId="2CA64D1C" w:rsidR="009230F9" w:rsidRPr="009230F9" w:rsidRDefault="009230F9" w:rsidP="009230F9">
      <w:pPr>
        <w:pStyle w:val="Default"/>
      </w:pPr>
      <w:r>
        <w:rPr>
          <w:sz w:val="20"/>
          <w:szCs w:val="20"/>
        </w:rPr>
        <w:t xml:space="preserve">• </w:t>
      </w:r>
      <w:r>
        <w:rPr>
          <w:b/>
          <w:bCs/>
          <w:sz w:val="23"/>
          <w:szCs w:val="23"/>
        </w:rPr>
        <w:t xml:space="preserve">Storage, backup, and recovery. </w:t>
      </w:r>
      <w:r>
        <w:rPr>
          <w:sz w:val="23"/>
          <w:szCs w:val="23"/>
        </w:rPr>
        <w:t xml:space="preserve">Organizations avoid the capital outlay and complexity of storage management, which typically requires skilled staff to manage data and meet legal and compliance requirements. IaaS is useful for managing unpredictable demand and steadily growing storage needs. IaaS can also simplify the planning and management of backup and recovery systems. </w:t>
      </w:r>
    </w:p>
    <w:p w14:paraId="729FE69A" w14:textId="02E8E83E" w:rsidR="009230F9" w:rsidRDefault="009230F9" w:rsidP="009230F9">
      <w:pPr>
        <w:pStyle w:val="Default"/>
        <w:rPr>
          <w:sz w:val="23"/>
          <w:szCs w:val="23"/>
        </w:rPr>
      </w:pPr>
    </w:p>
    <w:p w14:paraId="5C241695" w14:textId="450E51A3" w:rsidR="00EA247F" w:rsidRDefault="00EA247F" w:rsidP="00EA247F">
      <w:pPr>
        <w:rPr>
          <w:rFonts w:ascii="Caladea" w:eastAsia="Caladea" w:hAnsi="Caladea" w:cs="Caladea"/>
          <w:b/>
          <w:bCs/>
          <w:sz w:val="35"/>
          <w:szCs w:val="35"/>
          <w:u w:val="single"/>
        </w:rPr>
      </w:pPr>
      <w:r>
        <w:rPr>
          <w:rFonts w:ascii="Caladea" w:eastAsia="Caladea" w:hAnsi="Caladea" w:cs="Caladea"/>
          <w:b/>
          <w:bCs/>
          <w:sz w:val="35"/>
          <w:szCs w:val="35"/>
          <w:u w:val="single"/>
        </w:rPr>
        <w:t>Platform</w:t>
      </w:r>
      <w:r w:rsidRPr="009230F9">
        <w:rPr>
          <w:rFonts w:ascii="Caladea" w:eastAsia="Caladea" w:hAnsi="Caladea" w:cs="Caladea"/>
          <w:b/>
          <w:bCs/>
          <w:sz w:val="35"/>
          <w:szCs w:val="35"/>
          <w:u w:val="single"/>
        </w:rPr>
        <w:t xml:space="preserve"> as a Service (</w:t>
      </w:r>
      <w:r>
        <w:rPr>
          <w:rFonts w:ascii="Caladea" w:eastAsia="Caladea" w:hAnsi="Caladea" w:cs="Caladea"/>
          <w:b/>
          <w:bCs/>
          <w:sz w:val="35"/>
          <w:szCs w:val="35"/>
          <w:u w:val="single"/>
        </w:rPr>
        <w:t>P</w:t>
      </w:r>
      <w:r w:rsidR="00EF68E0">
        <w:rPr>
          <w:rFonts w:ascii="Caladea" w:eastAsia="Caladea" w:hAnsi="Caladea" w:cs="Caladea"/>
          <w:b/>
          <w:bCs/>
          <w:sz w:val="35"/>
          <w:szCs w:val="35"/>
          <w:u w:val="single"/>
        </w:rPr>
        <w:t>aa</w:t>
      </w:r>
      <w:r w:rsidRPr="009230F9">
        <w:rPr>
          <w:rFonts w:ascii="Caladea" w:eastAsia="Caladea" w:hAnsi="Caladea" w:cs="Caladea"/>
          <w:b/>
          <w:bCs/>
          <w:sz w:val="35"/>
          <w:szCs w:val="35"/>
          <w:u w:val="single"/>
        </w:rPr>
        <w:t>S)</w:t>
      </w:r>
    </w:p>
    <w:p w14:paraId="3C22476C" w14:textId="77777777" w:rsidR="009230F9" w:rsidRDefault="009230F9" w:rsidP="009230F9">
      <w:pPr>
        <w:pStyle w:val="Default"/>
        <w:rPr>
          <w:sz w:val="23"/>
          <w:szCs w:val="23"/>
        </w:rPr>
      </w:pPr>
    </w:p>
    <w:p w14:paraId="0965C007" w14:textId="77777777" w:rsidR="00EA247F" w:rsidRDefault="00EA247F" w:rsidP="00EA247F">
      <w:pPr>
        <w:pStyle w:val="Default"/>
        <w:rPr>
          <w:sz w:val="23"/>
          <w:szCs w:val="23"/>
        </w:rPr>
      </w:pPr>
      <w:r>
        <w:rPr>
          <w:sz w:val="23"/>
          <w:szCs w:val="23"/>
        </w:rPr>
        <w:t xml:space="preserve">PaaS provides an environment for building, testing, and deploying software applications. The goal of PaaS is to help you create an application quickly without managing the underlying infrastructure. For example, when deploying a web application using PaaS, you don't have to install an operating system, web server, or even system updates. </w:t>
      </w:r>
    </w:p>
    <w:p w14:paraId="1F847B00" w14:textId="77777777" w:rsidR="00EA247F" w:rsidRDefault="00EA247F" w:rsidP="00EA247F">
      <w:pPr>
        <w:pStyle w:val="Default"/>
        <w:rPr>
          <w:sz w:val="23"/>
          <w:szCs w:val="23"/>
        </w:rPr>
      </w:pPr>
      <w:r>
        <w:rPr>
          <w:sz w:val="23"/>
          <w:szCs w:val="23"/>
        </w:rPr>
        <w:lastRenderedPageBreak/>
        <w:t xml:space="preserve">PaaS is a complete development and deployment environment in the cloud, with resources that enable organizations to deliver everything from simple cloud-based apps to sophisticated cloud-enabled enterprise applications. Resources are purchased from a cloud service provider on a pay-as-you-go basis and accessed over a secure Internet connection. </w:t>
      </w:r>
    </w:p>
    <w:p w14:paraId="386F7A27" w14:textId="77777777" w:rsidR="00EA247F" w:rsidRDefault="00EA247F" w:rsidP="00EA247F">
      <w:pPr>
        <w:pStyle w:val="Default"/>
        <w:rPr>
          <w:sz w:val="23"/>
          <w:szCs w:val="23"/>
        </w:rPr>
      </w:pPr>
      <w:r>
        <w:rPr>
          <w:sz w:val="23"/>
          <w:szCs w:val="23"/>
        </w:rPr>
        <w:t xml:space="preserve">PaaS is commonly used in the following scenarios: </w:t>
      </w:r>
    </w:p>
    <w:p w14:paraId="27AE0B21" w14:textId="77777777" w:rsidR="00EA247F" w:rsidRDefault="00EA247F" w:rsidP="00EA247F">
      <w:pPr>
        <w:pStyle w:val="Default"/>
        <w:numPr>
          <w:ilvl w:val="0"/>
          <w:numId w:val="16"/>
        </w:numPr>
        <w:spacing w:after="64"/>
        <w:rPr>
          <w:sz w:val="23"/>
          <w:szCs w:val="23"/>
        </w:rPr>
      </w:pPr>
      <w:r>
        <w:rPr>
          <w:sz w:val="20"/>
          <w:szCs w:val="20"/>
        </w:rPr>
        <w:t xml:space="preserve">• </w:t>
      </w:r>
      <w:r>
        <w:rPr>
          <w:b/>
          <w:bCs/>
          <w:sz w:val="23"/>
          <w:szCs w:val="23"/>
        </w:rPr>
        <w:t xml:space="preserve">Development framework. </w:t>
      </w:r>
      <w:r>
        <w:rPr>
          <w:sz w:val="23"/>
          <w:szCs w:val="23"/>
        </w:rPr>
        <w:t xml:space="preserve">PaaS provides a framework that developers can build upon to develop or customize cloud-based applications. Just like Microsoft Excel macro, PaaS lets developers create applications using built-in software components. Cloud features such as scalability, high-availability, and multi-tenant capability are included, reducing the amount of coding that developers must do. </w:t>
      </w:r>
    </w:p>
    <w:p w14:paraId="5AEDA61C" w14:textId="77777777" w:rsidR="00EA247F" w:rsidRDefault="00EA247F" w:rsidP="00EA247F">
      <w:pPr>
        <w:pStyle w:val="Default"/>
        <w:numPr>
          <w:ilvl w:val="0"/>
          <w:numId w:val="16"/>
        </w:numPr>
        <w:rPr>
          <w:sz w:val="23"/>
          <w:szCs w:val="23"/>
        </w:rPr>
      </w:pPr>
      <w:r>
        <w:rPr>
          <w:sz w:val="20"/>
          <w:szCs w:val="20"/>
        </w:rPr>
        <w:t xml:space="preserve">• </w:t>
      </w:r>
      <w:r>
        <w:rPr>
          <w:b/>
          <w:bCs/>
          <w:sz w:val="23"/>
          <w:szCs w:val="23"/>
        </w:rPr>
        <w:t xml:space="preserve">Analytics or business intelligence. </w:t>
      </w:r>
      <w:r>
        <w:rPr>
          <w:sz w:val="23"/>
          <w:szCs w:val="23"/>
        </w:rPr>
        <w:t xml:space="preserve">Tools provided as a service with PaaS allow organizations to analyze and </w:t>
      </w:r>
      <w:proofErr w:type="gramStart"/>
      <w:r>
        <w:rPr>
          <w:sz w:val="23"/>
          <w:szCs w:val="23"/>
        </w:rPr>
        <w:t>mine</w:t>
      </w:r>
      <w:proofErr w:type="gramEnd"/>
      <w:r>
        <w:rPr>
          <w:sz w:val="23"/>
          <w:szCs w:val="23"/>
        </w:rPr>
        <w:t xml:space="preserve"> their data. They can find insights and </w:t>
      </w:r>
      <w:proofErr w:type="gramStart"/>
      <w:r>
        <w:rPr>
          <w:sz w:val="23"/>
          <w:szCs w:val="23"/>
        </w:rPr>
        <w:t>patterns, and</w:t>
      </w:r>
      <w:proofErr w:type="gramEnd"/>
      <w:r>
        <w:rPr>
          <w:sz w:val="23"/>
          <w:szCs w:val="23"/>
        </w:rPr>
        <w:t xml:space="preserve"> predict outcomes to improve business decisions such as forecasting, product design, and investment returns. </w:t>
      </w:r>
    </w:p>
    <w:p w14:paraId="2AEEFA91" w14:textId="48D05B1D" w:rsidR="009230F9" w:rsidRDefault="009230F9" w:rsidP="00934AFF">
      <w:pPr>
        <w:rPr>
          <w:rFonts w:ascii="Caladea" w:eastAsia="Caladea" w:hAnsi="Caladea" w:cs="Caladea"/>
          <w:b/>
          <w:bCs/>
          <w:sz w:val="35"/>
          <w:szCs w:val="35"/>
          <w:u w:val="single"/>
        </w:rPr>
      </w:pPr>
    </w:p>
    <w:p w14:paraId="4E9E5AF7" w14:textId="1FBDCBA8" w:rsidR="00EA247F" w:rsidRDefault="00EA247F" w:rsidP="00EA247F">
      <w:pPr>
        <w:rPr>
          <w:rFonts w:ascii="Caladea" w:eastAsia="Caladea" w:hAnsi="Caladea" w:cs="Caladea"/>
          <w:b/>
          <w:bCs/>
          <w:sz w:val="35"/>
          <w:szCs w:val="35"/>
          <w:u w:val="single"/>
        </w:rPr>
      </w:pPr>
      <w:r>
        <w:rPr>
          <w:rFonts w:ascii="Caladea" w:eastAsia="Caladea" w:hAnsi="Caladea" w:cs="Caladea"/>
          <w:b/>
          <w:bCs/>
          <w:sz w:val="35"/>
          <w:szCs w:val="35"/>
          <w:u w:val="single"/>
        </w:rPr>
        <w:t>Software</w:t>
      </w:r>
      <w:r w:rsidRPr="009230F9">
        <w:rPr>
          <w:rFonts w:ascii="Caladea" w:eastAsia="Caladea" w:hAnsi="Caladea" w:cs="Caladea"/>
          <w:b/>
          <w:bCs/>
          <w:sz w:val="35"/>
          <w:szCs w:val="35"/>
          <w:u w:val="single"/>
        </w:rPr>
        <w:t xml:space="preserve"> as a Service (</w:t>
      </w:r>
      <w:r>
        <w:rPr>
          <w:rFonts w:ascii="Caladea" w:eastAsia="Caladea" w:hAnsi="Caladea" w:cs="Caladea"/>
          <w:b/>
          <w:bCs/>
          <w:sz w:val="35"/>
          <w:szCs w:val="35"/>
          <w:u w:val="single"/>
        </w:rPr>
        <w:t>S</w:t>
      </w:r>
      <w:r w:rsidR="00EF68E0">
        <w:rPr>
          <w:rFonts w:ascii="Caladea" w:eastAsia="Caladea" w:hAnsi="Caladea" w:cs="Caladea"/>
          <w:b/>
          <w:bCs/>
          <w:sz w:val="35"/>
          <w:szCs w:val="35"/>
          <w:u w:val="single"/>
        </w:rPr>
        <w:t>aa</w:t>
      </w:r>
      <w:r w:rsidRPr="009230F9">
        <w:rPr>
          <w:rFonts w:ascii="Caladea" w:eastAsia="Caladea" w:hAnsi="Caladea" w:cs="Caladea"/>
          <w:b/>
          <w:bCs/>
          <w:sz w:val="35"/>
          <w:szCs w:val="35"/>
          <w:u w:val="single"/>
        </w:rPr>
        <w:t>S)</w:t>
      </w:r>
    </w:p>
    <w:p w14:paraId="7C444B43" w14:textId="4B31E678" w:rsidR="00EA247F" w:rsidRDefault="00EA247F" w:rsidP="00934AFF">
      <w:pPr>
        <w:rPr>
          <w:rFonts w:ascii="Caladea" w:eastAsia="Caladea" w:hAnsi="Caladea" w:cs="Caladea"/>
          <w:b/>
          <w:bCs/>
          <w:sz w:val="35"/>
          <w:szCs w:val="35"/>
          <w:u w:val="single"/>
        </w:rPr>
      </w:pPr>
    </w:p>
    <w:p w14:paraId="0199B1CD" w14:textId="77777777" w:rsidR="00EA247F" w:rsidRDefault="00EA247F" w:rsidP="00934AFF">
      <w:pPr>
        <w:rPr>
          <w:sz w:val="23"/>
          <w:szCs w:val="23"/>
        </w:rPr>
      </w:pPr>
      <w:r>
        <w:rPr>
          <w:sz w:val="23"/>
          <w:szCs w:val="23"/>
        </w:rPr>
        <w:t xml:space="preserve">SaaS is software that is centrally hosted and managed for the end customer. It is usually based on an architecture where one version of the application is used for all </w:t>
      </w:r>
      <w:proofErr w:type="gramStart"/>
      <w:r>
        <w:rPr>
          <w:sz w:val="23"/>
          <w:szCs w:val="23"/>
        </w:rPr>
        <w:t>customers, and</w:t>
      </w:r>
      <w:proofErr w:type="gramEnd"/>
      <w:r>
        <w:rPr>
          <w:sz w:val="23"/>
          <w:szCs w:val="23"/>
        </w:rPr>
        <w:t xml:space="preserve"> licensed through a monthly or annual subscription. Office 365, Skype, and Dynamics CRM Online are perfect examples of SaaS software.</w:t>
      </w:r>
    </w:p>
    <w:p w14:paraId="7E6F02B7" w14:textId="77777777" w:rsidR="00EA247F" w:rsidRDefault="00EA247F" w:rsidP="00934AFF">
      <w:pPr>
        <w:rPr>
          <w:sz w:val="23"/>
          <w:szCs w:val="23"/>
        </w:rPr>
      </w:pPr>
    </w:p>
    <w:p w14:paraId="7DEB09DB" w14:textId="2CC87AA4" w:rsidR="00EA247F" w:rsidRDefault="00EA247F" w:rsidP="00934AFF">
      <w:pPr>
        <w:rPr>
          <w:sz w:val="23"/>
          <w:szCs w:val="23"/>
        </w:rPr>
      </w:pPr>
    </w:p>
    <w:p w14:paraId="60353D7B" w14:textId="500F4A38" w:rsidR="00EA247F" w:rsidRDefault="00EA247F" w:rsidP="00934AFF">
      <w:pPr>
        <w:rPr>
          <w:sz w:val="23"/>
          <w:szCs w:val="23"/>
        </w:rPr>
      </w:pPr>
    </w:p>
    <w:p w14:paraId="78BB688B" w14:textId="50DAE9F1" w:rsidR="00EA247F" w:rsidRDefault="00EA247F" w:rsidP="00934AFF">
      <w:pPr>
        <w:rPr>
          <w:sz w:val="23"/>
          <w:szCs w:val="23"/>
        </w:rPr>
      </w:pPr>
    </w:p>
    <w:p w14:paraId="3794B648" w14:textId="5E9DC1D5" w:rsidR="00EA247F" w:rsidRDefault="00EF68E0" w:rsidP="00934AFF">
      <w:pPr>
        <w:rPr>
          <w:sz w:val="23"/>
          <w:szCs w:val="23"/>
        </w:rPr>
      </w:pPr>
      <w:r w:rsidRPr="00EA247F">
        <w:rPr>
          <w:rFonts w:ascii="Caladea" w:eastAsia="Caladea" w:hAnsi="Caladea" w:cs="Caladea"/>
          <w:b/>
          <w:bCs/>
          <w:noProof/>
          <w:sz w:val="35"/>
          <w:szCs w:val="35"/>
          <w:u w:val="single"/>
        </w:rPr>
        <w:drawing>
          <wp:anchor distT="0" distB="0" distL="114300" distR="114300" simplePos="0" relativeHeight="251658752" behindDoc="1" locked="0" layoutInCell="1" allowOverlap="1" wp14:anchorId="1FEF7558" wp14:editId="22E6DF63">
            <wp:simplePos x="0" y="0"/>
            <wp:positionH relativeFrom="column">
              <wp:posOffset>804198</wp:posOffset>
            </wp:positionH>
            <wp:positionV relativeFrom="paragraph">
              <wp:posOffset>107661</wp:posOffset>
            </wp:positionV>
            <wp:extent cx="4744720" cy="2534920"/>
            <wp:effectExtent l="0" t="0" r="0" b="0"/>
            <wp:wrapThrough wrapText="bothSides">
              <wp:wrapPolygon edited="0">
                <wp:start x="0" y="0"/>
                <wp:lineTo x="0" y="21427"/>
                <wp:lineTo x="21507" y="21427"/>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20" cy="2534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36B230" w14:textId="77777777" w:rsidR="00EA247F" w:rsidRDefault="00EA247F" w:rsidP="00934AFF">
      <w:pPr>
        <w:rPr>
          <w:sz w:val="23"/>
          <w:szCs w:val="23"/>
        </w:rPr>
      </w:pPr>
    </w:p>
    <w:p w14:paraId="72218738" w14:textId="52B9EB78" w:rsidR="00EA247F" w:rsidRDefault="00EA247F" w:rsidP="00934AFF">
      <w:pPr>
        <w:rPr>
          <w:sz w:val="23"/>
          <w:szCs w:val="23"/>
        </w:rPr>
      </w:pPr>
    </w:p>
    <w:p w14:paraId="31C9218C" w14:textId="670657CE" w:rsidR="00EA247F" w:rsidRDefault="00EA247F" w:rsidP="00934AFF">
      <w:pPr>
        <w:rPr>
          <w:sz w:val="23"/>
          <w:szCs w:val="23"/>
        </w:rPr>
      </w:pPr>
    </w:p>
    <w:p w14:paraId="2AD36402" w14:textId="69679ED4" w:rsidR="00EA247F" w:rsidRDefault="00EA247F" w:rsidP="00934AFF">
      <w:pPr>
        <w:rPr>
          <w:sz w:val="23"/>
          <w:szCs w:val="23"/>
        </w:rPr>
      </w:pPr>
    </w:p>
    <w:p w14:paraId="2E104D39" w14:textId="2B89BC60" w:rsidR="00EA247F" w:rsidRDefault="00EA247F" w:rsidP="00934AFF">
      <w:pPr>
        <w:rPr>
          <w:sz w:val="23"/>
          <w:szCs w:val="23"/>
        </w:rPr>
      </w:pPr>
    </w:p>
    <w:p w14:paraId="419BE11D" w14:textId="0F72BA96" w:rsidR="00EA247F" w:rsidRDefault="00EA247F" w:rsidP="00934AFF">
      <w:pPr>
        <w:rPr>
          <w:sz w:val="23"/>
          <w:szCs w:val="23"/>
        </w:rPr>
      </w:pPr>
    </w:p>
    <w:p w14:paraId="765DDB00" w14:textId="0C029F0C" w:rsidR="00EA247F" w:rsidRDefault="00EA247F" w:rsidP="00934AFF">
      <w:pPr>
        <w:rPr>
          <w:sz w:val="23"/>
          <w:szCs w:val="23"/>
        </w:rPr>
      </w:pPr>
    </w:p>
    <w:p w14:paraId="79B24C4A" w14:textId="14E953E4" w:rsidR="00EA247F" w:rsidRDefault="00EA247F" w:rsidP="00934AFF">
      <w:pPr>
        <w:rPr>
          <w:sz w:val="23"/>
          <w:szCs w:val="23"/>
        </w:rPr>
      </w:pPr>
    </w:p>
    <w:p w14:paraId="69DB3EBC" w14:textId="540BF1AE" w:rsidR="00EA247F" w:rsidRDefault="00EA247F" w:rsidP="00934AFF">
      <w:pPr>
        <w:rPr>
          <w:sz w:val="23"/>
          <w:szCs w:val="23"/>
        </w:rPr>
      </w:pPr>
    </w:p>
    <w:p w14:paraId="4D847857" w14:textId="756E57AF" w:rsidR="00EA247F" w:rsidRDefault="00EA247F" w:rsidP="00934AFF">
      <w:pPr>
        <w:rPr>
          <w:sz w:val="23"/>
          <w:szCs w:val="23"/>
        </w:rPr>
      </w:pPr>
    </w:p>
    <w:p w14:paraId="7EC2DFB6" w14:textId="77777777" w:rsidR="00EA247F" w:rsidRDefault="00EA247F" w:rsidP="00934AFF">
      <w:pPr>
        <w:rPr>
          <w:sz w:val="23"/>
          <w:szCs w:val="23"/>
        </w:rPr>
      </w:pPr>
    </w:p>
    <w:p w14:paraId="3658C7DA" w14:textId="77777777" w:rsidR="00EA247F" w:rsidRDefault="00EA247F" w:rsidP="00934AFF">
      <w:pPr>
        <w:rPr>
          <w:sz w:val="23"/>
          <w:szCs w:val="23"/>
        </w:rPr>
      </w:pPr>
    </w:p>
    <w:p w14:paraId="6AF4E673" w14:textId="77777777" w:rsidR="00EA247F" w:rsidRDefault="00EA247F" w:rsidP="00934AFF">
      <w:pPr>
        <w:rPr>
          <w:sz w:val="23"/>
          <w:szCs w:val="23"/>
        </w:rPr>
      </w:pPr>
    </w:p>
    <w:p w14:paraId="6AA08151" w14:textId="0BC31ED3" w:rsidR="00B742F1" w:rsidRDefault="00B742F1" w:rsidP="00934AFF">
      <w:pPr>
        <w:rPr>
          <w:b/>
          <w:bCs/>
          <w:sz w:val="48"/>
          <w:szCs w:val="48"/>
        </w:rPr>
      </w:pPr>
      <w:r>
        <w:rPr>
          <w:b/>
          <w:bCs/>
          <w:sz w:val="48"/>
          <w:szCs w:val="48"/>
        </w:rPr>
        <w:lastRenderedPageBreak/>
        <w:t>Microsoft Azure</w:t>
      </w:r>
    </w:p>
    <w:p w14:paraId="57823B6C" w14:textId="77777777" w:rsidR="00FE2689" w:rsidRDefault="00FE2689" w:rsidP="00934AFF">
      <w:pPr>
        <w:rPr>
          <w:b/>
          <w:bCs/>
          <w:sz w:val="48"/>
          <w:szCs w:val="48"/>
        </w:rPr>
      </w:pPr>
    </w:p>
    <w:p w14:paraId="23A6FE94" w14:textId="77777777" w:rsidR="00B742F1" w:rsidRDefault="00B742F1" w:rsidP="00934AFF">
      <w:pPr>
        <w:rPr>
          <w:sz w:val="23"/>
          <w:szCs w:val="23"/>
        </w:rPr>
      </w:pPr>
    </w:p>
    <w:p w14:paraId="00A01C99" w14:textId="77777777" w:rsidR="00FE2689" w:rsidRDefault="00B742F1" w:rsidP="00494127">
      <w:pPr>
        <w:pStyle w:val="Default"/>
        <w:rPr>
          <w:rFonts w:ascii="Caladea" w:eastAsia="Caladea" w:hAnsi="Caladea" w:cs="Caladea"/>
          <w:color w:val="auto"/>
          <w:sz w:val="35"/>
          <w:szCs w:val="35"/>
        </w:rPr>
      </w:pPr>
      <w:r w:rsidRPr="00494127">
        <w:rPr>
          <w:rFonts w:ascii="Caladea" w:eastAsia="Caladea" w:hAnsi="Caladea" w:cs="Caladea"/>
          <w:color w:val="auto"/>
          <w:sz w:val="35"/>
          <w:szCs w:val="35"/>
        </w:rPr>
        <w:t xml:space="preserve">Microsoft Azure is a </w:t>
      </w:r>
      <w:r w:rsidRPr="00494127">
        <w:rPr>
          <w:rFonts w:ascii="Caladea" w:eastAsia="Caladea" w:hAnsi="Caladea" w:cs="Caladea"/>
          <w:color w:val="auto"/>
          <w:sz w:val="35"/>
          <w:szCs w:val="35"/>
        </w:rPr>
        <w:t xml:space="preserve">is a public cloud computing platform—with solutions including Infrastructure as a Service (IaaS), Platform as a Service (PaaS), and Software as a Service (SaaS) that can be used for services such as analytics, virtual computing, storage, networking, and much more. It can be used to replace or supplement our </w:t>
      </w:r>
      <w:proofErr w:type="gramStart"/>
      <w:r w:rsidRPr="00494127">
        <w:rPr>
          <w:rFonts w:ascii="Caladea" w:eastAsia="Caladea" w:hAnsi="Caladea" w:cs="Caladea"/>
          <w:color w:val="auto"/>
          <w:sz w:val="35"/>
          <w:szCs w:val="35"/>
        </w:rPr>
        <w:t>on-premise</w:t>
      </w:r>
      <w:proofErr w:type="gramEnd"/>
      <w:r w:rsidRPr="00494127">
        <w:rPr>
          <w:rFonts w:ascii="Caladea" w:eastAsia="Caladea" w:hAnsi="Caladea" w:cs="Caladea"/>
          <w:color w:val="auto"/>
          <w:sz w:val="35"/>
          <w:szCs w:val="35"/>
        </w:rPr>
        <w:t xml:space="preserve"> servers.</w:t>
      </w:r>
      <w:r w:rsidRPr="00494127">
        <w:rPr>
          <w:rFonts w:ascii="Caladea" w:eastAsia="Caladea" w:hAnsi="Caladea" w:cs="Caladea"/>
          <w:color w:val="auto"/>
          <w:sz w:val="35"/>
          <w:szCs w:val="35"/>
        </w:rPr>
        <w:t xml:space="preserve"> </w:t>
      </w:r>
    </w:p>
    <w:p w14:paraId="55EF99A4" w14:textId="77777777" w:rsidR="00FE2689" w:rsidRDefault="00FE2689" w:rsidP="00494127">
      <w:pPr>
        <w:pStyle w:val="Default"/>
        <w:rPr>
          <w:rFonts w:ascii="Caladea" w:eastAsia="Caladea" w:hAnsi="Caladea" w:cs="Caladea"/>
          <w:color w:val="auto"/>
          <w:sz w:val="35"/>
          <w:szCs w:val="35"/>
        </w:rPr>
      </w:pPr>
    </w:p>
    <w:p w14:paraId="1229BCED" w14:textId="2D98D5D2" w:rsidR="00FE2689" w:rsidRDefault="00B742F1" w:rsidP="00494127">
      <w:pPr>
        <w:pStyle w:val="Default"/>
        <w:rPr>
          <w:rFonts w:ascii="Caladea" w:eastAsia="Caladea" w:hAnsi="Caladea" w:cs="Caladea"/>
          <w:color w:val="auto"/>
          <w:sz w:val="35"/>
          <w:szCs w:val="35"/>
        </w:rPr>
      </w:pPr>
      <w:r w:rsidRPr="00494127">
        <w:rPr>
          <w:rFonts w:ascii="Caladea" w:eastAsia="Caladea" w:hAnsi="Caladea" w:cs="Caladea"/>
          <w:color w:val="auto"/>
          <w:sz w:val="35"/>
          <w:szCs w:val="35"/>
        </w:rPr>
        <w:t>Azure is a fast, flexible, and affordable platform, and its pricing and capabilities make it the best public cloud offering on the market.</w:t>
      </w:r>
      <w:r w:rsidR="00790353" w:rsidRPr="00494127">
        <w:rPr>
          <w:rFonts w:ascii="Caladea" w:eastAsia="Caladea" w:hAnsi="Caladea" w:cs="Caladea"/>
          <w:color w:val="auto"/>
          <w:sz w:val="35"/>
          <w:szCs w:val="35"/>
        </w:rPr>
        <w:t xml:space="preserve"> </w:t>
      </w:r>
      <w:r w:rsidR="00790353" w:rsidRPr="00494127">
        <w:rPr>
          <w:rFonts w:ascii="Caladea" w:eastAsia="Caladea" w:hAnsi="Caladea" w:cs="Caladea"/>
          <w:color w:val="auto"/>
          <w:sz w:val="35"/>
          <w:szCs w:val="35"/>
        </w:rPr>
        <w:t xml:space="preserve">Azure is a fast, flexible, and affordable platform, and its pricing and capabilities make it the best public cloud offering on the market. </w:t>
      </w:r>
    </w:p>
    <w:p w14:paraId="283C2EFA" w14:textId="77777777" w:rsidR="00FE2689" w:rsidRDefault="00FE2689" w:rsidP="00FE2689">
      <w:pPr>
        <w:pStyle w:val="Default"/>
        <w:rPr>
          <w:rFonts w:ascii="Caladea" w:eastAsia="Caladea" w:hAnsi="Caladea" w:cs="Caladea"/>
          <w:b/>
          <w:bCs/>
          <w:color w:val="auto"/>
          <w:sz w:val="35"/>
          <w:szCs w:val="35"/>
        </w:rPr>
      </w:pPr>
    </w:p>
    <w:p w14:paraId="7546FFDF" w14:textId="77777777" w:rsidR="00F70937" w:rsidRDefault="00F70937" w:rsidP="00FE2689">
      <w:pPr>
        <w:pStyle w:val="Default"/>
        <w:rPr>
          <w:rFonts w:ascii="Caladea" w:eastAsia="Caladea" w:hAnsi="Caladea" w:cs="Caladea"/>
          <w:b/>
          <w:bCs/>
          <w:color w:val="auto"/>
          <w:sz w:val="35"/>
          <w:szCs w:val="35"/>
        </w:rPr>
      </w:pPr>
    </w:p>
    <w:p w14:paraId="2036B5E6" w14:textId="77777777" w:rsidR="00F70937" w:rsidRDefault="00F70937" w:rsidP="00FE2689">
      <w:pPr>
        <w:pStyle w:val="Default"/>
        <w:rPr>
          <w:rFonts w:ascii="Caladea" w:eastAsia="Caladea" w:hAnsi="Caladea" w:cs="Caladea"/>
          <w:b/>
          <w:bCs/>
          <w:color w:val="auto"/>
          <w:sz w:val="35"/>
          <w:szCs w:val="35"/>
        </w:rPr>
      </w:pPr>
    </w:p>
    <w:p w14:paraId="35F3D766" w14:textId="77777777" w:rsidR="00F70937" w:rsidRDefault="00F70937" w:rsidP="00FE2689">
      <w:pPr>
        <w:pStyle w:val="Default"/>
        <w:rPr>
          <w:rFonts w:ascii="Caladea" w:eastAsia="Caladea" w:hAnsi="Caladea" w:cs="Caladea"/>
          <w:b/>
          <w:bCs/>
          <w:color w:val="auto"/>
          <w:sz w:val="35"/>
          <w:szCs w:val="35"/>
        </w:rPr>
      </w:pPr>
    </w:p>
    <w:p w14:paraId="68F93605" w14:textId="77777777" w:rsidR="00F70937" w:rsidRDefault="00F70937" w:rsidP="00FE2689">
      <w:pPr>
        <w:pStyle w:val="Default"/>
        <w:rPr>
          <w:rFonts w:ascii="Caladea" w:eastAsia="Caladea" w:hAnsi="Caladea" w:cs="Caladea"/>
          <w:b/>
          <w:bCs/>
          <w:color w:val="auto"/>
          <w:sz w:val="35"/>
          <w:szCs w:val="35"/>
        </w:rPr>
      </w:pPr>
    </w:p>
    <w:p w14:paraId="3BA69316" w14:textId="669B2577" w:rsidR="00FE2689" w:rsidRPr="004F0E9B" w:rsidRDefault="00FE2689" w:rsidP="00FE2689">
      <w:pPr>
        <w:pStyle w:val="Default"/>
        <w:rPr>
          <w:rFonts w:ascii="Caladea" w:eastAsia="Caladea" w:hAnsi="Caladea" w:cs="Caladea"/>
          <w:b/>
          <w:bCs/>
          <w:color w:val="auto"/>
          <w:sz w:val="35"/>
          <w:szCs w:val="35"/>
        </w:rPr>
      </w:pPr>
      <w:r w:rsidRPr="004F0E9B">
        <w:rPr>
          <w:rFonts w:ascii="Caladea" w:eastAsia="Caladea" w:hAnsi="Caladea" w:cs="Caladea"/>
          <w:b/>
          <w:bCs/>
          <w:color w:val="auto"/>
          <w:sz w:val="35"/>
          <w:szCs w:val="35"/>
        </w:rPr>
        <w:t>Azure CLI</w:t>
      </w:r>
    </w:p>
    <w:p w14:paraId="006586D7" w14:textId="77777777" w:rsidR="00FE2689" w:rsidRDefault="00FE2689" w:rsidP="00FE2689">
      <w:pPr>
        <w:pStyle w:val="Default"/>
        <w:rPr>
          <w:rFonts w:ascii="Caladea" w:eastAsia="Caladea" w:hAnsi="Caladea" w:cs="Caladea"/>
          <w:color w:val="auto"/>
          <w:sz w:val="35"/>
          <w:szCs w:val="35"/>
        </w:rPr>
      </w:pPr>
    </w:p>
    <w:p w14:paraId="51F2A365" w14:textId="27E2E52B" w:rsidR="00FE2689" w:rsidRPr="00EF68E0" w:rsidRDefault="00FE2689" w:rsidP="00FE2689">
      <w:pPr>
        <w:pStyle w:val="Default"/>
        <w:rPr>
          <w:rFonts w:ascii="Caladea" w:eastAsia="Caladea" w:hAnsi="Caladea" w:cs="Caladea"/>
          <w:color w:val="auto"/>
          <w:sz w:val="35"/>
          <w:szCs w:val="35"/>
        </w:rPr>
      </w:pPr>
      <w:r w:rsidRPr="00EF68E0">
        <w:rPr>
          <w:rFonts w:ascii="Caladea" w:eastAsia="Caladea" w:hAnsi="Caladea" w:cs="Caladea"/>
          <w:color w:val="auto"/>
          <w:sz w:val="35"/>
          <w:szCs w:val="35"/>
        </w:rPr>
        <w:t xml:space="preserve">Azure CLI is a cross-platform command-line program that connects to Azure and executes administrative commands on Azure resources. Cross-platform means that it can be run on Windows, Linux, or macOS. For example, to create a VM, you would open a command prompt window, sign </w:t>
      </w:r>
      <w:proofErr w:type="gramStart"/>
      <w:r w:rsidRPr="00EF68E0">
        <w:rPr>
          <w:rFonts w:ascii="Caladea" w:eastAsia="Caladea" w:hAnsi="Caladea" w:cs="Caladea"/>
          <w:color w:val="auto"/>
          <w:sz w:val="35"/>
          <w:szCs w:val="35"/>
        </w:rPr>
        <w:t>in to</w:t>
      </w:r>
      <w:proofErr w:type="gramEnd"/>
      <w:r w:rsidRPr="00EF68E0">
        <w:rPr>
          <w:rFonts w:ascii="Caladea" w:eastAsia="Caladea" w:hAnsi="Caladea" w:cs="Caladea"/>
          <w:color w:val="auto"/>
          <w:sz w:val="35"/>
          <w:szCs w:val="35"/>
        </w:rPr>
        <w:t xml:space="preserve"> Azure using the command </w:t>
      </w:r>
      <w:proofErr w:type="spellStart"/>
      <w:r w:rsidRPr="00EF68E0">
        <w:rPr>
          <w:rFonts w:ascii="Caladea" w:eastAsia="Caladea" w:hAnsi="Caladea" w:cs="Caladea"/>
          <w:color w:val="auto"/>
          <w:sz w:val="35"/>
          <w:szCs w:val="35"/>
        </w:rPr>
        <w:t>az</w:t>
      </w:r>
      <w:proofErr w:type="spellEnd"/>
      <w:r w:rsidRPr="00EF68E0">
        <w:rPr>
          <w:rFonts w:ascii="Caladea" w:eastAsia="Caladea" w:hAnsi="Caladea" w:cs="Caladea"/>
          <w:color w:val="auto"/>
          <w:sz w:val="35"/>
          <w:szCs w:val="35"/>
        </w:rPr>
        <w:t xml:space="preserve"> login.</w:t>
      </w:r>
    </w:p>
    <w:p w14:paraId="7DFF066E" w14:textId="647349DC" w:rsidR="00FE2689" w:rsidRDefault="00FE2689" w:rsidP="00494127">
      <w:pPr>
        <w:pStyle w:val="Default"/>
        <w:rPr>
          <w:rFonts w:ascii="Caladea" w:eastAsia="Caladea" w:hAnsi="Caladea" w:cs="Caladea"/>
          <w:color w:val="auto"/>
          <w:sz w:val="35"/>
          <w:szCs w:val="35"/>
        </w:rPr>
      </w:pPr>
    </w:p>
    <w:p w14:paraId="21DB5A44" w14:textId="77777777" w:rsidR="00FE2689" w:rsidRDefault="00FE2689" w:rsidP="00494127">
      <w:pPr>
        <w:pStyle w:val="Default"/>
        <w:rPr>
          <w:rFonts w:ascii="Caladea" w:eastAsia="Caladea" w:hAnsi="Caladea" w:cs="Caladea"/>
          <w:b/>
          <w:bCs/>
          <w:color w:val="auto"/>
          <w:sz w:val="35"/>
          <w:szCs w:val="35"/>
        </w:rPr>
      </w:pPr>
    </w:p>
    <w:p w14:paraId="401EBCE4" w14:textId="009B2ACE" w:rsidR="00C241BE" w:rsidRPr="00C241BE" w:rsidRDefault="00C241BE" w:rsidP="00494127">
      <w:pPr>
        <w:pStyle w:val="Default"/>
        <w:rPr>
          <w:rFonts w:ascii="Caladea" w:eastAsia="Caladea" w:hAnsi="Caladea" w:cs="Caladea"/>
          <w:b/>
          <w:bCs/>
          <w:color w:val="auto"/>
          <w:sz w:val="35"/>
          <w:szCs w:val="35"/>
        </w:rPr>
      </w:pPr>
      <w:r w:rsidRPr="00C241BE">
        <w:rPr>
          <w:rFonts w:ascii="Caladea" w:eastAsia="Caladea" w:hAnsi="Caladea" w:cs="Caladea"/>
          <w:b/>
          <w:bCs/>
          <w:color w:val="auto"/>
          <w:sz w:val="35"/>
          <w:szCs w:val="35"/>
        </w:rPr>
        <w:lastRenderedPageBreak/>
        <w:t>Azure Portal</w:t>
      </w:r>
    </w:p>
    <w:p w14:paraId="41E1AAC9" w14:textId="0961AA27" w:rsidR="00C241BE" w:rsidRDefault="00C241BE" w:rsidP="00494127">
      <w:pPr>
        <w:pStyle w:val="Default"/>
        <w:rPr>
          <w:rFonts w:ascii="Caladea" w:eastAsia="Caladea" w:hAnsi="Caladea" w:cs="Caladea"/>
          <w:color w:val="auto"/>
          <w:sz w:val="35"/>
          <w:szCs w:val="35"/>
        </w:rPr>
      </w:pPr>
    </w:p>
    <w:p w14:paraId="02C95870" w14:textId="5169754E" w:rsidR="00C241BE" w:rsidRDefault="00C241BE" w:rsidP="00494127">
      <w:pPr>
        <w:pStyle w:val="Default"/>
        <w:rPr>
          <w:rFonts w:ascii="Caladea" w:eastAsia="Caladea" w:hAnsi="Caladea" w:cs="Caladea"/>
          <w:color w:val="auto"/>
          <w:sz w:val="35"/>
          <w:szCs w:val="35"/>
        </w:rPr>
      </w:pPr>
      <w:r w:rsidRPr="00C241BE">
        <w:rPr>
          <w:rFonts w:ascii="Caladea" w:eastAsia="Caladea" w:hAnsi="Caladea" w:cs="Caladea"/>
          <w:color w:val="auto"/>
          <w:sz w:val="35"/>
          <w:szCs w:val="35"/>
        </w:rPr>
        <w:t>The Azure portal is a public website that you can access with any web browser. Once you sign in with your Azure account, you can create, manage, and monitor any available Azure services. You can identify a service you're looking for, get links for help on a topic, and deploy, manage, and delete resources. It also guides you through complex administrative tasks using wizards and tooltips.</w:t>
      </w:r>
    </w:p>
    <w:p w14:paraId="55C605A1" w14:textId="3BEA953E" w:rsidR="00C241BE" w:rsidRDefault="00C241BE" w:rsidP="00C241BE">
      <w:pPr>
        <w:pStyle w:val="Default"/>
        <w:rPr>
          <w:rFonts w:ascii="Caladea" w:eastAsia="Caladea" w:hAnsi="Caladea" w:cs="Caladea"/>
          <w:color w:val="auto"/>
          <w:sz w:val="35"/>
          <w:szCs w:val="35"/>
        </w:rPr>
      </w:pPr>
      <w:r w:rsidRPr="00C241BE">
        <w:rPr>
          <w:rFonts w:ascii="Caladea" w:eastAsia="Caladea" w:hAnsi="Caladea" w:cs="Caladea"/>
          <w:color w:val="auto"/>
          <w:sz w:val="35"/>
          <w:szCs w:val="35"/>
        </w:rPr>
        <w:t xml:space="preserve">The dashboard view provides high-level details about your Azure environment. You can customize the dashboard by moving and resizing tiles and displaying services you're interested </w:t>
      </w:r>
      <w:proofErr w:type="spellStart"/>
      <w:proofErr w:type="gramStart"/>
      <w:r w:rsidRPr="00C241BE">
        <w:rPr>
          <w:rFonts w:ascii="Caladea" w:eastAsia="Caladea" w:hAnsi="Caladea" w:cs="Caladea"/>
          <w:color w:val="auto"/>
          <w:sz w:val="35"/>
          <w:szCs w:val="35"/>
        </w:rPr>
        <w:t>in.The</w:t>
      </w:r>
      <w:proofErr w:type="spellEnd"/>
      <w:proofErr w:type="gramEnd"/>
      <w:r w:rsidRPr="00C241BE">
        <w:rPr>
          <w:rFonts w:ascii="Caladea" w:eastAsia="Caladea" w:hAnsi="Caladea" w:cs="Caladea"/>
          <w:color w:val="auto"/>
          <w:sz w:val="35"/>
          <w:szCs w:val="35"/>
        </w:rPr>
        <w:t xml:space="preserve"> portal doesn't provide any way to automate repetitive tasks. For example, to set up multiple VMs, you would need to create them one at a time by completing the wizard for each VM. This process makes the portal approach time-consuming and error-prone for complex tasks.</w:t>
      </w:r>
    </w:p>
    <w:p w14:paraId="316C44B0" w14:textId="2193F3A0" w:rsidR="00FE2689" w:rsidRDefault="00FE2689" w:rsidP="00C241BE">
      <w:pPr>
        <w:pStyle w:val="Default"/>
        <w:rPr>
          <w:rFonts w:ascii="Caladea" w:eastAsia="Caladea" w:hAnsi="Caladea" w:cs="Caladea"/>
          <w:color w:val="auto"/>
          <w:sz w:val="35"/>
          <w:szCs w:val="35"/>
        </w:rPr>
      </w:pPr>
    </w:p>
    <w:p w14:paraId="48FDFC4D" w14:textId="65A5FCEA" w:rsidR="00FE2689" w:rsidRDefault="008B23FF" w:rsidP="00C241BE">
      <w:pPr>
        <w:pStyle w:val="Default"/>
        <w:rPr>
          <w:rFonts w:ascii="Caladea" w:eastAsia="Caladea" w:hAnsi="Caladea" w:cs="Caladea"/>
          <w:color w:val="auto"/>
          <w:sz w:val="35"/>
          <w:szCs w:val="35"/>
        </w:rPr>
      </w:pPr>
      <w:r w:rsidRPr="008B23FF">
        <w:rPr>
          <w:rFonts w:ascii="Caladea" w:eastAsia="Caladea" w:hAnsi="Caladea" w:cs="Caladea"/>
          <w:color w:val="auto"/>
          <w:sz w:val="35"/>
          <w:szCs w:val="35"/>
        </w:rPr>
        <w:drawing>
          <wp:inline distT="0" distB="0" distL="0" distR="0" wp14:anchorId="5B138C84" wp14:editId="0BAC2221">
            <wp:extent cx="6248400" cy="3400425"/>
            <wp:effectExtent l="0" t="0" r="0" b="0"/>
            <wp:docPr id="18" name="Picture 18" descr="Screenshot of the Azure portal showing the left-hand navigation and suggested Azur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Azure portal showing the left-hand navigation and suggested Azure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442" cy="3412965"/>
                    </a:xfrm>
                    <a:prstGeom prst="rect">
                      <a:avLst/>
                    </a:prstGeom>
                    <a:noFill/>
                    <a:ln>
                      <a:noFill/>
                    </a:ln>
                  </pic:spPr>
                </pic:pic>
              </a:graphicData>
            </a:graphic>
          </wp:inline>
        </w:drawing>
      </w:r>
    </w:p>
    <w:p w14:paraId="5A4ECE20" w14:textId="155E2349" w:rsidR="004D5F11" w:rsidRPr="00EF68E0" w:rsidRDefault="00EF68E0" w:rsidP="00494127">
      <w:pPr>
        <w:pStyle w:val="Default"/>
        <w:rPr>
          <w:b/>
          <w:bCs/>
          <w:color w:val="171717"/>
          <w:sz w:val="44"/>
          <w:szCs w:val="44"/>
          <w:shd w:val="clear" w:color="auto" w:fill="FFFFFF"/>
        </w:rPr>
      </w:pPr>
      <w:r>
        <w:rPr>
          <w:b/>
          <w:bCs/>
          <w:color w:val="171717"/>
          <w:sz w:val="44"/>
          <w:szCs w:val="44"/>
          <w:shd w:val="clear" w:color="auto" w:fill="FFFFFF"/>
        </w:rPr>
        <w:lastRenderedPageBreak/>
        <w:t xml:space="preserve">Azure </w:t>
      </w:r>
      <w:r w:rsidR="004D5F11" w:rsidRPr="00EF68E0">
        <w:rPr>
          <w:b/>
          <w:bCs/>
          <w:color w:val="171717"/>
          <w:sz w:val="44"/>
          <w:szCs w:val="44"/>
          <w:shd w:val="clear" w:color="auto" w:fill="FFFFFF"/>
        </w:rPr>
        <w:t>Subscription and Resource Group</w:t>
      </w:r>
    </w:p>
    <w:p w14:paraId="2216BC44" w14:textId="77777777" w:rsidR="00FE2689" w:rsidRDefault="00FE2689" w:rsidP="00821BEC">
      <w:pPr>
        <w:pStyle w:val="NormalWeb"/>
        <w:shd w:val="clear" w:color="auto" w:fill="FFFFFF"/>
        <w:spacing w:before="0" w:beforeAutospacing="0" w:after="225" w:afterAutospacing="0"/>
        <w:rPr>
          <w:rFonts w:ascii="Caladea" w:eastAsia="Caladea" w:hAnsi="Caladea" w:cs="Caladea"/>
          <w:sz w:val="35"/>
          <w:szCs w:val="35"/>
        </w:rPr>
      </w:pPr>
    </w:p>
    <w:p w14:paraId="79645EFB" w14:textId="29779FA9" w:rsidR="00821BEC" w:rsidRDefault="00821BEC" w:rsidP="00FE2689">
      <w:pPr>
        <w:pStyle w:val="NormalWeb"/>
        <w:shd w:val="clear" w:color="auto" w:fill="FFFFFF"/>
        <w:spacing w:before="0" w:beforeAutospacing="0" w:after="225" w:afterAutospacing="0"/>
        <w:rPr>
          <w:rFonts w:ascii="Caladea" w:eastAsia="Caladea" w:hAnsi="Caladea" w:cs="Caladea"/>
          <w:sz w:val="35"/>
          <w:szCs w:val="35"/>
        </w:rPr>
      </w:pPr>
      <w:r w:rsidRPr="00EF68E0">
        <w:rPr>
          <w:rFonts w:ascii="Caladea" w:eastAsia="Caladea" w:hAnsi="Caladea" w:cs="Caladea"/>
          <w:sz w:val="35"/>
          <w:szCs w:val="35"/>
        </w:rPr>
        <w:t>Azure uses a hierarchical system to keep resources organized and to manage expenses easily.</w:t>
      </w:r>
      <w:r w:rsidR="00FE2689">
        <w:rPr>
          <w:rFonts w:ascii="Caladea" w:eastAsia="Caladea" w:hAnsi="Caladea" w:cs="Caladea"/>
          <w:sz w:val="35"/>
          <w:szCs w:val="35"/>
        </w:rPr>
        <w:t xml:space="preserve"> </w:t>
      </w:r>
      <w:r w:rsidRPr="00EF68E0">
        <w:rPr>
          <w:rFonts w:ascii="Caladea" w:eastAsia="Caladea" w:hAnsi="Caladea" w:cs="Caladea"/>
          <w:sz w:val="35"/>
          <w:szCs w:val="35"/>
        </w:rPr>
        <w:t>This starts at the top with your </w:t>
      </w:r>
      <w:r w:rsidRPr="00EF68E0">
        <w:rPr>
          <w:rFonts w:ascii="Caladea" w:eastAsia="Caladea" w:hAnsi="Caladea" w:cs="Caladea"/>
          <w:b/>
          <w:bCs/>
          <w:sz w:val="35"/>
          <w:szCs w:val="35"/>
        </w:rPr>
        <w:t>Azure Account</w:t>
      </w:r>
      <w:r w:rsidRPr="00EF68E0">
        <w:rPr>
          <w:rFonts w:ascii="Caladea" w:eastAsia="Caladea" w:hAnsi="Caladea" w:cs="Caladea"/>
          <w:sz w:val="35"/>
          <w:szCs w:val="35"/>
        </w:rPr>
        <w:t>. The next level down is the </w:t>
      </w:r>
      <w:r w:rsidRPr="00EF68E0">
        <w:rPr>
          <w:rFonts w:ascii="Caladea" w:eastAsia="Caladea" w:hAnsi="Caladea" w:cs="Caladea"/>
          <w:b/>
          <w:bCs/>
          <w:sz w:val="35"/>
          <w:szCs w:val="35"/>
        </w:rPr>
        <w:t>Subscription</w:t>
      </w:r>
      <w:r w:rsidRPr="00EF68E0">
        <w:rPr>
          <w:rFonts w:ascii="Caladea" w:eastAsia="Caladea" w:hAnsi="Caladea" w:cs="Caladea"/>
          <w:sz w:val="35"/>
          <w:szCs w:val="35"/>
        </w:rPr>
        <w:t> level</w:t>
      </w:r>
      <w:r w:rsidR="00EF68E0">
        <w:rPr>
          <w:rFonts w:ascii="Caladea" w:eastAsia="Caladea" w:hAnsi="Caladea" w:cs="Caladea"/>
          <w:sz w:val="35"/>
          <w:szCs w:val="35"/>
        </w:rPr>
        <w:t>.</w:t>
      </w:r>
      <w:r w:rsidRPr="00EF68E0">
        <w:rPr>
          <w:rFonts w:ascii="Caladea" w:eastAsia="Caladea" w:hAnsi="Caladea" w:cs="Caladea"/>
          <w:sz w:val="35"/>
          <w:szCs w:val="35"/>
        </w:rPr>
        <w:t xml:space="preserve"> </w:t>
      </w:r>
      <w:r w:rsidR="00EF68E0">
        <w:rPr>
          <w:rFonts w:ascii="Caladea" w:eastAsia="Caladea" w:hAnsi="Caladea" w:cs="Caladea"/>
          <w:sz w:val="35"/>
          <w:szCs w:val="35"/>
        </w:rPr>
        <w:t>In this project I have used</w:t>
      </w:r>
      <w:r w:rsidRPr="00EF68E0">
        <w:rPr>
          <w:rFonts w:ascii="Caladea" w:eastAsia="Caladea" w:hAnsi="Caladea" w:cs="Caladea"/>
          <w:sz w:val="35"/>
          <w:szCs w:val="35"/>
        </w:rPr>
        <w:t xml:space="preserve"> only one subscription, but it's likely in </w:t>
      </w:r>
      <w:r w:rsidR="00EF68E0">
        <w:rPr>
          <w:rFonts w:ascii="Caladea" w:eastAsia="Caladea" w:hAnsi="Caladea" w:cs="Caladea"/>
          <w:sz w:val="35"/>
          <w:szCs w:val="35"/>
        </w:rPr>
        <w:t>our</w:t>
      </w:r>
      <w:r w:rsidRPr="00EF68E0">
        <w:rPr>
          <w:rFonts w:ascii="Caladea" w:eastAsia="Caladea" w:hAnsi="Caladea" w:cs="Caladea"/>
          <w:sz w:val="35"/>
          <w:szCs w:val="35"/>
        </w:rPr>
        <w:t xml:space="preserve"> day-to-day Azure work that </w:t>
      </w:r>
      <w:r w:rsidR="00EF68E0">
        <w:rPr>
          <w:rFonts w:ascii="Caladea" w:eastAsia="Caladea" w:hAnsi="Caladea" w:cs="Caladea"/>
          <w:sz w:val="35"/>
          <w:szCs w:val="35"/>
        </w:rPr>
        <w:t>we</w:t>
      </w:r>
      <w:r w:rsidRPr="00EF68E0">
        <w:rPr>
          <w:rFonts w:ascii="Caladea" w:eastAsia="Caladea" w:hAnsi="Caladea" w:cs="Caladea"/>
          <w:sz w:val="35"/>
          <w:szCs w:val="35"/>
        </w:rPr>
        <w:t xml:space="preserve"> may be working with more than one. For instance, there may be one subscription for development and testing, and another for production systems.</w:t>
      </w:r>
    </w:p>
    <w:p w14:paraId="4D3845B4" w14:textId="77777777" w:rsidR="00EF68E0" w:rsidRPr="00EF68E0" w:rsidRDefault="00EF68E0" w:rsidP="00821BEC">
      <w:pPr>
        <w:pStyle w:val="NormalWeb"/>
        <w:shd w:val="clear" w:color="auto" w:fill="FFFFFF"/>
        <w:spacing w:before="0" w:beforeAutospacing="0" w:after="0" w:afterAutospacing="0"/>
        <w:rPr>
          <w:rFonts w:ascii="Caladea" w:eastAsia="Caladea" w:hAnsi="Caladea" w:cs="Caladea"/>
          <w:sz w:val="35"/>
          <w:szCs w:val="35"/>
        </w:rPr>
      </w:pPr>
    </w:p>
    <w:p w14:paraId="1A9CB5E7" w14:textId="19F3CB19" w:rsidR="00821BEC" w:rsidRPr="00EF68E0" w:rsidRDefault="00FE2689" w:rsidP="00821BEC">
      <w:pPr>
        <w:pStyle w:val="NormalWeb"/>
        <w:shd w:val="clear" w:color="auto" w:fill="FFFFFF"/>
        <w:spacing w:before="0" w:beforeAutospacing="0" w:after="0" w:afterAutospacing="0"/>
        <w:rPr>
          <w:rFonts w:ascii="Caladea" w:eastAsia="Caladea" w:hAnsi="Caladea" w:cs="Caladea"/>
          <w:sz w:val="35"/>
          <w:szCs w:val="35"/>
        </w:rPr>
      </w:pPr>
      <w:r>
        <w:rPr>
          <w:rFonts w:ascii="Caladea" w:eastAsia="Caladea" w:hAnsi="Caladea" w:cs="Caladea"/>
          <w:sz w:val="35"/>
          <w:szCs w:val="35"/>
        </w:rPr>
        <w:t>After the</w:t>
      </w:r>
      <w:r w:rsidR="00821BEC" w:rsidRPr="00EF68E0">
        <w:rPr>
          <w:rFonts w:ascii="Caladea" w:eastAsia="Caladea" w:hAnsi="Caladea" w:cs="Caladea"/>
          <w:sz w:val="35"/>
          <w:szCs w:val="35"/>
        </w:rPr>
        <w:t xml:space="preserve"> subscription level is where </w:t>
      </w:r>
      <w:r w:rsidR="00EF68E0">
        <w:rPr>
          <w:rFonts w:ascii="Caladea" w:eastAsia="Caladea" w:hAnsi="Caladea" w:cs="Caladea"/>
          <w:sz w:val="35"/>
          <w:szCs w:val="35"/>
        </w:rPr>
        <w:t>we</w:t>
      </w:r>
      <w:r w:rsidR="00821BEC" w:rsidRPr="00EF68E0">
        <w:rPr>
          <w:rFonts w:ascii="Caladea" w:eastAsia="Caladea" w:hAnsi="Caladea" w:cs="Caladea"/>
          <w:sz w:val="35"/>
          <w:szCs w:val="35"/>
        </w:rPr>
        <w:t>'ll find </w:t>
      </w:r>
      <w:r w:rsidR="00821BEC" w:rsidRPr="00EF68E0">
        <w:rPr>
          <w:rFonts w:ascii="Caladea" w:eastAsia="Caladea" w:hAnsi="Caladea" w:cs="Caladea"/>
          <w:b/>
          <w:bCs/>
          <w:sz w:val="35"/>
          <w:szCs w:val="35"/>
        </w:rPr>
        <w:t>Resource Groups</w:t>
      </w:r>
      <w:r w:rsidR="00821BEC" w:rsidRPr="00EF68E0">
        <w:rPr>
          <w:rFonts w:ascii="Caladea" w:eastAsia="Caladea" w:hAnsi="Caladea" w:cs="Caladea"/>
          <w:sz w:val="35"/>
          <w:szCs w:val="35"/>
        </w:rPr>
        <w:t xml:space="preserve">. These help to organize resources </w:t>
      </w:r>
      <w:r w:rsidR="00EF68E0">
        <w:rPr>
          <w:rFonts w:ascii="Caladea" w:eastAsia="Caladea" w:hAnsi="Caladea" w:cs="Caladea"/>
          <w:sz w:val="35"/>
          <w:szCs w:val="35"/>
        </w:rPr>
        <w:t>we</w:t>
      </w:r>
      <w:r w:rsidR="00821BEC" w:rsidRPr="00EF68E0">
        <w:rPr>
          <w:rFonts w:ascii="Caladea" w:eastAsia="Caladea" w:hAnsi="Caladea" w:cs="Caladea"/>
          <w:sz w:val="35"/>
          <w:szCs w:val="35"/>
        </w:rPr>
        <w:t xml:space="preserve"> use, such as Virtual Machines and App Services (as well as storage options and other </w:t>
      </w:r>
      <w:proofErr w:type="gramStart"/>
      <w:r w:rsidR="00821BEC" w:rsidRPr="00EF68E0">
        <w:rPr>
          <w:rFonts w:ascii="Caladea" w:eastAsia="Caladea" w:hAnsi="Caladea" w:cs="Caladea"/>
          <w:sz w:val="35"/>
          <w:szCs w:val="35"/>
        </w:rPr>
        <w:t>resources)</w:t>
      </w:r>
      <w:r w:rsidR="00EF68E0">
        <w:rPr>
          <w:rFonts w:ascii="Caladea" w:eastAsia="Caladea" w:hAnsi="Caladea" w:cs="Caladea"/>
          <w:sz w:val="35"/>
          <w:szCs w:val="35"/>
        </w:rPr>
        <w:t xml:space="preserve"> </w:t>
      </w:r>
      <w:r w:rsidR="00821BEC" w:rsidRPr="00EF68E0">
        <w:rPr>
          <w:rFonts w:ascii="Caladea" w:eastAsia="Caladea" w:hAnsi="Caladea" w:cs="Caladea"/>
          <w:sz w:val="35"/>
          <w:szCs w:val="35"/>
        </w:rPr>
        <w:t xml:space="preserve"> in</w:t>
      </w:r>
      <w:proofErr w:type="gramEnd"/>
      <w:r w:rsidR="00821BEC" w:rsidRPr="00EF68E0">
        <w:rPr>
          <w:rFonts w:ascii="Caladea" w:eastAsia="Caladea" w:hAnsi="Caladea" w:cs="Caladea"/>
          <w:sz w:val="35"/>
          <w:szCs w:val="35"/>
        </w:rPr>
        <w:t xml:space="preserve"> order to make resource management easier. </w:t>
      </w:r>
      <w:r w:rsidR="00EF68E0">
        <w:rPr>
          <w:rFonts w:ascii="Caladea" w:eastAsia="Caladea" w:hAnsi="Caladea" w:cs="Caladea"/>
          <w:sz w:val="35"/>
          <w:szCs w:val="35"/>
        </w:rPr>
        <w:t>We</w:t>
      </w:r>
      <w:r w:rsidR="00821BEC" w:rsidRPr="00EF68E0">
        <w:rPr>
          <w:rFonts w:ascii="Caladea" w:eastAsia="Caladea" w:hAnsi="Caladea" w:cs="Caladea"/>
          <w:sz w:val="35"/>
          <w:szCs w:val="35"/>
        </w:rPr>
        <w:t xml:space="preserve"> may have a resource group for a specific project, or because resource groups are tied to a </w:t>
      </w:r>
      <w:r w:rsidR="00821BEC" w:rsidRPr="00EF68E0">
        <w:rPr>
          <w:rFonts w:ascii="Caladea" w:eastAsia="Caladea" w:hAnsi="Caladea" w:cs="Caladea"/>
          <w:b/>
          <w:bCs/>
          <w:sz w:val="35"/>
          <w:szCs w:val="35"/>
        </w:rPr>
        <w:t>Region</w:t>
      </w:r>
      <w:r w:rsidR="00821BEC" w:rsidRPr="00EF68E0">
        <w:rPr>
          <w:rFonts w:ascii="Caladea" w:eastAsia="Caladea" w:hAnsi="Caladea" w:cs="Caladea"/>
          <w:sz w:val="35"/>
          <w:szCs w:val="35"/>
        </w:rPr>
        <w:t xml:space="preserve">, </w:t>
      </w:r>
      <w:r w:rsidR="00EF68E0">
        <w:rPr>
          <w:rFonts w:ascii="Caladea" w:eastAsia="Caladea" w:hAnsi="Caladea" w:cs="Caladea"/>
          <w:sz w:val="35"/>
          <w:szCs w:val="35"/>
        </w:rPr>
        <w:t>we</w:t>
      </w:r>
      <w:r w:rsidR="00821BEC" w:rsidRPr="00EF68E0">
        <w:rPr>
          <w:rFonts w:ascii="Caladea" w:eastAsia="Caladea" w:hAnsi="Caladea" w:cs="Caladea"/>
          <w:sz w:val="35"/>
          <w:szCs w:val="35"/>
        </w:rPr>
        <w:t xml:space="preserve"> may have resource groups containing similar resources in multiple locations across the world. A region contains at least one data </w:t>
      </w:r>
      <w:r w:rsidRPr="00EF68E0">
        <w:rPr>
          <w:rFonts w:ascii="Caladea" w:eastAsia="Caladea" w:hAnsi="Caladea" w:cs="Caladea"/>
          <w:sz w:val="35"/>
          <w:szCs w:val="35"/>
        </w:rPr>
        <w:t>center but</w:t>
      </w:r>
      <w:r w:rsidR="00821BEC" w:rsidRPr="00EF68E0">
        <w:rPr>
          <w:rFonts w:ascii="Caladea" w:eastAsia="Caladea" w:hAnsi="Caladea" w:cs="Caladea"/>
          <w:sz w:val="35"/>
          <w:szCs w:val="35"/>
        </w:rPr>
        <w:t xml:space="preserve"> could have multiple data centers that are close by and networked together through a low-latency network. There are over 60 regions available worldwide and available in 140 countries, such as East US and Japan West.</w:t>
      </w:r>
    </w:p>
    <w:p w14:paraId="5C09545D" w14:textId="77777777" w:rsidR="00821BEC" w:rsidRPr="00EF68E0" w:rsidRDefault="00821BEC" w:rsidP="00821BEC">
      <w:pPr>
        <w:widowControl/>
        <w:shd w:val="clear" w:color="auto" w:fill="FFFFFF"/>
        <w:autoSpaceDE/>
        <w:autoSpaceDN/>
        <w:spacing w:after="225"/>
        <w:rPr>
          <w:rFonts w:ascii="Caladea" w:eastAsia="Caladea" w:hAnsi="Caladea" w:cs="Caladea"/>
          <w:sz w:val="35"/>
          <w:szCs w:val="35"/>
        </w:rPr>
      </w:pPr>
    </w:p>
    <w:p w14:paraId="7298F9E5" w14:textId="73F1F15C" w:rsidR="00821BEC" w:rsidRDefault="00821BEC" w:rsidP="00821BEC">
      <w:pPr>
        <w:widowControl/>
        <w:shd w:val="clear" w:color="auto" w:fill="FFFFFF"/>
        <w:autoSpaceDE/>
        <w:autoSpaceDN/>
        <w:spacing w:after="225"/>
        <w:rPr>
          <w:rFonts w:ascii="Caladea" w:eastAsia="Caladea" w:hAnsi="Caladea" w:cs="Caladea"/>
          <w:sz w:val="35"/>
          <w:szCs w:val="35"/>
        </w:rPr>
      </w:pPr>
      <w:r w:rsidRPr="00821BEC">
        <w:rPr>
          <w:rFonts w:ascii="Caladea" w:eastAsia="Caladea" w:hAnsi="Caladea" w:cs="Caladea"/>
          <w:sz w:val="35"/>
          <w:szCs w:val="35"/>
        </w:rPr>
        <w:t xml:space="preserve">When choosing a region, it's important to consider what </w:t>
      </w:r>
      <w:r w:rsidR="00FE2689">
        <w:rPr>
          <w:rFonts w:ascii="Caladea" w:eastAsia="Caladea" w:hAnsi="Caladea" w:cs="Caladea"/>
          <w:sz w:val="35"/>
          <w:szCs w:val="35"/>
        </w:rPr>
        <w:t xml:space="preserve">we </w:t>
      </w:r>
      <w:r w:rsidRPr="00821BEC">
        <w:rPr>
          <w:rFonts w:ascii="Caladea" w:eastAsia="Caladea" w:hAnsi="Caladea" w:cs="Caladea"/>
          <w:sz w:val="35"/>
          <w:szCs w:val="35"/>
        </w:rPr>
        <w:t xml:space="preserve">are trying to achieve. For development and testing purposes, </w:t>
      </w:r>
      <w:r w:rsidR="00FE2689">
        <w:rPr>
          <w:rFonts w:ascii="Caladea" w:eastAsia="Caladea" w:hAnsi="Caladea" w:cs="Caladea"/>
          <w:sz w:val="35"/>
          <w:szCs w:val="35"/>
        </w:rPr>
        <w:t>we</w:t>
      </w:r>
      <w:r w:rsidRPr="00821BEC">
        <w:rPr>
          <w:rFonts w:ascii="Caladea" w:eastAsia="Caladea" w:hAnsi="Caladea" w:cs="Caladea"/>
          <w:sz w:val="35"/>
          <w:szCs w:val="35"/>
        </w:rPr>
        <w:t xml:space="preserve"> likely want a region close to </w:t>
      </w:r>
      <w:proofErr w:type="gramStart"/>
      <w:r w:rsidRPr="00821BEC">
        <w:rPr>
          <w:rFonts w:ascii="Caladea" w:eastAsia="Caladea" w:hAnsi="Caladea" w:cs="Caladea"/>
          <w:sz w:val="35"/>
          <w:szCs w:val="35"/>
        </w:rPr>
        <w:t>ourself</w:t>
      </w:r>
      <w:proofErr w:type="gramEnd"/>
      <w:r w:rsidR="00FE2689">
        <w:rPr>
          <w:rFonts w:ascii="Caladea" w:eastAsia="Caladea" w:hAnsi="Caladea" w:cs="Caladea"/>
          <w:sz w:val="35"/>
          <w:szCs w:val="35"/>
        </w:rPr>
        <w:t xml:space="preserve">, </w:t>
      </w:r>
      <w:r w:rsidRPr="00821BEC">
        <w:rPr>
          <w:rFonts w:ascii="Caladea" w:eastAsia="Caladea" w:hAnsi="Caladea" w:cs="Caladea"/>
          <w:sz w:val="35"/>
          <w:szCs w:val="35"/>
        </w:rPr>
        <w:t>for production purposes</w:t>
      </w:r>
      <w:r w:rsidR="00FE2689">
        <w:rPr>
          <w:rFonts w:ascii="Caladea" w:eastAsia="Caladea" w:hAnsi="Caladea" w:cs="Caladea"/>
          <w:sz w:val="35"/>
          <w:szCs w:val="35"/>
        </w:rPr>
        <w:t xml:space="preserve"> we </w:t>
      </w:r>
      <w:r w:rsidRPr="00821BEC">
        <w:rPr>
          <w:rFonts w:ascii="Caladea" w:eastAsia="Caladea" w:hAnsi="Caladea" w:cs="Caladea"/>
          <w:sz w:val="35"/>
          <w:szCs w:val="35"/>
        </w:rPr>
        <w:t xml:space="preserve">often want resources to be close to </w:t>
      </w:r>
      <w:r w:rsidR="00FE2689">
        <w:rPr>
          <w:rFonts w:ascii="Caladea" w:eastAsia="Caladea" w:hAnsi="Caladea" w:cs="Caladea"/>
          <w:sz w:val="35"/>
          <w:szCs w:val="35"/>
        </w:rPr>
        <w:t>our</w:t>
      </w:r>
      <w:r w:rsidRPr="00821BEC">
        <w:rPr>
          <w:rFonts w:ascii="Caladea" w:eastAsia="Caladea" w:hAnsi="Caladea" w:cs="Caladea"/>
          <w:sz w:val="35"/>
          <w:szCs w:val="35"/>
        </w:rPr>
        <w:t xml:space="preserve"> user. </w:t>
      </w:r>
    </w:p>
    <w:p w14:paraId="60ED1D87" w14:textId="77777777" w:rsidR="008B23FF" w:rsidRDefault="008B23FF" w:rsidP="00821BEC">
      <w:pPr>
        <w:widowControl/>
        <w:shd w:val="clear" w:color="auto" w:fill="FFFFFF"/>
        <w:autoSpaceDE/>
        <w:autoSpaceDN/>
        <w:spacing w:after="225"/>
        <w:rPr>
          <w:rFonts w:ascii="Caladea" w:eastAsia="Caladea" w:hAnsi="Caladea" w:cs="Caladea"/>
          <w:sz w:val="35"/>
          <w:szCs w:val="35"/>
        </w:rPr>
      </w:pPr>
    </w:p>
    <w:p w14:paraId="6E45BAD6" w14:textId="77777777" w:rsidR="008B23FF" w:rsidRDefault="008B23FF" w:rsidP="00821BEC">
      <w:pPr>
        <w:widowControl/>
        <w:shd w:val="clear" w:color="auto" w:fill="FFFFFF"/>
        <w:autoSpaceDE/>
        <w:autoSpaceDN/>
        <w:spacing w:after="225"/>
        <w:rPr>
          <w:rFonts w:ascii="Caladea" w:eastAsia="Caladea" w:hAnsi="Caladea" w:cs="Caladea"/>
          <w:sz w:val="35"/>
          <w:szCs w:val="35"/>
        </w:rPr>
      </w:pPr>
      <w:r w:rsidRPr="008B23FF">
        <w:rPr>
          <w:rFonts w:ascii="Caladea" w:eastAsia="Caladea" w:hAnsi="Caladea" w:cs="Caladea"/>
          <w:noProof/>
          <w:sz w:val="35"/>
          <w:szCs w:val="35"/>
        </w:rPr>
        <w:lastRenderedPageBreak/>
        <w:drawing>
          <wp:inline distT="0" distB="0" distL="0" distR="0" wp14:anchorId="3640788F" wp14:editId="5E0317ED">
            <wp:extent cx="6350000" cy="2899410"/>
            <wp:effectExtent l="0" t="0" r="0" b="0"/>
            <wp:docPr id="17" name="Picture 17" descr="Resource groups can encompass multiple services in a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ource groups can encompass multiple services in a reg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000" cy="2899410"/>
                    </a:xfrm>
                    <a:prstGeom prst="rect">
                      <a:avLst/>
                    </a:prstGeom>
                    <a:noFill/>
                    <a:ln>
                      <a:noFill/>
                    </a:ln>
                  </pic:spPr>
                </pic:pic>
              </a:graphicData>
            </a:graphic>
          </wp:inline>
        </w:drawing>
      </w:r>
    </w:p>
    <w:p w14:paraId="7CBD73F9" w14:textId="77777777" w:rsidR="008B23FF" w:rsidRDefault="008B23FF" w:rsidP="00821BEC">
      <w:pPr>
        <w:widowControl/>
        <w:shd w:val="clear" w:color="auto" w:fill="FFFFFF"/>
        <w:autoSpaceDE/>
        <w:autoSpaceDN/>
        <w:spacing w:after="225"/>
        <w:rPr>
          <w:rFonts w:ascii="Caladea" w:eastAsia="Caladea" w:hAnsi="Caladea" w:cs="Caladea"/>
          <w:sz w:val="35"/>
          <w:szCs w:val="35"/>
        </w:rPr>
      </w:pPr>
    </w:p>
    <w:p w14:paraId="0EF3ABBB" w14:textId="77777777" w:rsidR="008B23FF" w:rsidRDefault="008B23FF" w:rsidP="00821BEC">
      <w:pPr>
        <w:widowControl/>
        <w:shd w:val="clear" w:color="auto" w:fill="FFFFFF"/>
        <w:autoSpaceDE/>
        <w:autoSpaceDN/>
        <w:spacing w:after="225"/>
        <w:rPr>
          <w:rFonts w:ascii="Caladea" w:eastAsia="Caladea" w:hAnsi="Caladea" w:cs="Caladea"/>
          <w:sz w:val="35"/>
          <w:szCs w:val="35"/>
        </w:rPr>
      </w:pPr>
    </w:p>
    <w:p w14:paraId="23C55A13" w14:textId="0B1710FF" w:rsidR="00FE2689" w:rsidRPr="00821BEC" w:rsidRDefault="00FE2689" w:rsidP="00821BEC">
      <w:pPr>
        <w:widowControl/>
        <w:shd w:val="clear" w:color="auto" w:fill="FFFFFF"/>
        <w:autoSpaceDE/>
        <w:autoSpaceDN/>
        <w:spacing w:after="225"/>
        <w:rPr>
          <w:rFonts w:ascii="Caladea" w:eastAsia="Caladea" w:hAnsi="Caladea" w:cs="Caladea"/>
          <w:sz w:val="35"/>
          <w:szCs w:val="35"/>
        </w:rPr>
      </w:pPr>
      <w:r>
        <w:rPr>
          <w:rFonts w:ascii="Caladea" w:eastAsia="Caladea" w:hAnsi="Caladea" w:cs="Caladea"/>
          <w:sz w:val="35"/>
          <w:szCs w:val="35"/>
        </w:rPr>
        <w:t>Some points to keep in mind while selecting a region:</w:t>
      </w:r>
    </w:p>
    <w:p w14:paraId="71B7B36F" w14:textId="77777777" w:rsidR="00821BEC" w:rsidRPr="00821BEC" w:rsidRDefault="00821BEC" w:rsidP="00821BEC">
      <w:pPr>
        <w:widowControl/>
        <w:numPr>
          <w:ilvl w:val="0"/>
          <w:numId w:val="18"/>
        </w:numPr>
        <w:shd w:val="clear" w:color="auto" w:fill="FFFFFF"/>
        <w:autoSpaceDE/>
        <w:autoSpaceDN/>
        <w:rPr>
          <w:rFonts w:ascii="Caladea" w:eastAsia="Caladea" w:hAnsi="Caladea" w:cs="Caladea"/>
          <w:sz w:val="35"/>
          <w:szCs w:val="35"/>
        </w:rPr>
      </w:pPr>
      <w:r w:rsidRPr="00821BEC">
        <w:rPr>
          <w:rFonts w:ascii="Caladea" w:eastAsia="Caladea" w:hAnsi="Caladea" w:cs="Caladea"/>
          <w:sz w:val="35"/>
          <w:szCs w:val="35"/>
        </w:rPr>
        <w:t>Service availability - Some services may not be available in a particular region.</w:t>
      </w:r>
    </w:p>
    <w:p w14:paraId="2F6BA33C" w14:textId="77777777" w:rsidR="00821BEC" w:rsidRPr="00821BEC" w:rsidRDefault="00821BEC" w:rsidP="00821BEC">
      <w:pPr>
        <w:widowControl/>
        <w:numPr>
          <w:ilvl w:val="0"/>
          <w:numId w:val="18"/>
        </w:numPr>
        <w:shd w:val="clear" w:color="auto" w:fill="FFFFFF"/>
        <w:autoSpaceDE/>
        <w:autoSpaceDN/>
        <w:rPr>
          <w:rFonts w:ascii="Caladea" w:eastAsia="Caladea" w:hAnsi="Caladea" w:cs="Caladea"/>
          <w:sz w:val="35"/>
          <w:szCs w:val="35"/>
        </w:rPr>
      </w:pPr>
      <w:r w:rsidRPr="00821BEC">
        <w:rPr>
          <w:rFonts w:ascii="Caladea" w:eastAsia="Caladea" w:hAnsi="Caladea" w:cs="Caladea"/>
          <w:sz w:val="35"/>
          <w:szCs w:val="35"/>
        </w:rPr>
        <w:t>Performance - Latency determines network service performance; are you creating resources for yourself or your end user?</w:t>
      </w:r>
    </w:p>
    <w:p w14:paraId="4F61FCA7" w14:textId="77777777" w:rsidR="00821BEC" w:rsidRPr="00821BEC" w:rsidRDefault="00821BEC" w:rsidP="00821BEC">
      <w:pPr>
        <w:widowControl/>
        <w:numPr>
          <w:ilvl w:val="0"/>
          <w:numId w:val="18"/>
        </w:numPr>
        <w:shd w:val="clear" w:color="auto" w:fill="FFFFFF"/>
        <w:autoSpaceDE/>
        <w:autoSpaceDN/>
        <w:rPr>
          <w:rFonts w:ascii="Caladea" w:eastAsia="Caladea" w:hAnsi="Caladea" w:cs="Caladea"/>
          <w:sz w:val="35"/>
          <w:szCs w:val="35"/>
        </w:rPr>
      </w:pPr>
      <w:r w:rsidRPr="00821BEC">
        <w:rPr>
          <w:rFonts w:ascii="Caladea" w:eastAsia="Caladea" w:hAnsi="Caladea" w:cs="Caladea"/>
          <w:sz w:val="35"/>
          <w:szCs w:val="35"/>
        </w:rPr>
        <w:t>Cost - Costs of services vary by region. If latency isn’t an issue, you might want to deploy your services in the cheapest region.</w:t>
      </w:r>
    </w:p>
    <w:p w14:paraId="35F260D4" w14:textId="74381836" w:rsidR="004D5F11" w:rsidRDefault="004D5F11" w:rsidP="00494127">
      <w:pPr>
        <w:pStyle w:val="Default"/>
        <w:rPr>
          <w:b/>
          <w:bCs/>
          <w:color w:val="171717"/>
          <w:sz w:val="44"/>
          <w:szCs w:val="44"/>
          <w:shd w:val="clear" w:color="auto" w:fill="FFFFFF"/>
        </w:rPr>
      </w:pPr>
    </w:p>
    <w:p w14:paraId="04862D7C" w14:textId="77777777" w:rsidR="00FE2689" w:rsidRDefault="00FE2689" w:rsidP="00494127">
      <w:pPr>
        <w:pStyle w:val="Default"/>
        <w:rPr>
          <w:rFonts w:ascii="Caladea" w:eastAsia="Caladea" w:hAnsi="Caladea" w:cs="Caladea"/>
          <w:color w:val="auto"/>
          <w:sz w:val="35"/>
          <w:szCs w:val="35"/>
        </w:rPr>
      </w:pPr>
    </w:p>
    <w:p w14:paraId="4941E90B" w14:textId="77777777" w:rsidR="00FE2689" w:rsidRDefault="00FE2689" w:rsidP="00494127">
      <w:pPr>
        <w:pStyle w:val="Default"/>
        <w:rPr>
          <w:rFonts w:ascii="Caladea" w:eastAsia="Caladea" w:hAnsi="Caladea" w:cs="Caladea"/>
          <w:color w:val="auto"/>
          <w:sz w:val="35"/>
          <w:szCs w:val="35"/>
        </w:rPr>
      </w:pPr>
    </w:p>
    <w:p w14:paraId="196C4A4C" w14:textId="77777777" w:rsidR="00FE2689" w:rsidRDefault="00FE2689" w:rsidP="00494127">
      <w:pPr>
        <w:pStyle w:val="Default"/>
        <w:rPr>
          <w:rFonts w:ascii="Caladea" w:eastAsia="Caladea" w:hAnsi="Caladea" w:cs="Caladea"/>
          <w:color w:val="auto"/>
          <w:sz w:val="35"/>
          <w:szCs w:val="35"/>
        </w:rPr>
      </w:pPr>
    </w:p>
    <w:p w14:paraId="28BF71AE" w14:textId="77777777" w:rsidR="00FE2689" w:rsidRDefault="00FE2689" w:rsidP="00494127">
      <w:pPr>
        <w:pStyle w:val="Default"/>
        <w:rPr>
          <w:rFonts w:ascii="Caladea" w:eastAsia="Caladea" w:hAnsi="Caladea" w:cs="Caladea"/>
          <w:color w:val="auto"/>
          <w:sz w:val="35"/>
          <w:szCs w:val="35"/>
        </w:rPr>
      </w:pPr>
    </w:p>
    <w:p w14:paraId="42C6FBA9" w14:textId="3506D5E6" w:rsidR="004F0E9B" w:rsidRPr="00F70937" w:rsidRDefault="004F0E9B" w:rsidP="00494127">
      <w:pPr>
        <w:pStyle w:val="Default"/>
        <w:rPr>
          <w:b/>
          <w:bCs/>
          <w:color w:val="171717"/>
          <w:sz w:val="44"/>
          <w:szCs w:val="44"/>
          <w:shd w:val="clear" w:color="auto" w:fill="FFFFFF"/>
        </w:rPr>
      </w:pPr>
      <w:r w:rsidRPr="00F70937">
        <w:rPr>
          <w:b/>
          <w:bCs/>
          <w:color w:val="171717"/>
          <w:sz w:val="44"/>
          <w:szCs w:val="44"/>
          <w:shd w:val="clear" w:color="auto" w:fill="FFFFFF"/>
        </w:rPr>
        <w:lastRenderedPageBreak/>
        <w:t>Azure Compute Services</w:t>
      </w:r>
    </w:p>
    <w:p w14:paraId="2D340C3A" w14:textId="77777777" w:rsidR="004F0E9B" w:rsidRPr="004F0E9B" w:rsidRDefault="004F0E9B" w:rsidP="004F0E9B">
      <w:pPr>
        <w:widowControl/>
        <w:shd w:val="clear" w:color="auto" w:fill="FFFFFF"/>
        <w:autoSpaceDE/>
        <w:autoSpaceDN/>
        <w:spacing w:before="100" w:beforeAutospacing="1" w:after="100" w:afterAutospacing="1"/>
        <w:rPr>
          <w:rFonts w:ascii="Segoe UI" w:eastAsia="Times New Roman" w:hAnsi="Segoe UI" w:cs="Segoe UI"/>
          <w:color w:val="171717"/>
          <w:sz w:val="24"/>
          <w:szCs w:val="24"/>
        </w:rPr>
      </w:pPr>
      <w:r w:rsidRPr="004F0E9B">
        <w:rPr>
          <w:rFonts w:ascii="Caladea" w:eastAsia="Caladea" w:hAnsi="Caladea" w:cs="Caladea"/>
          <w:sz w:val="35"/>
          <w:szCs w:val="35"/>
        </w:rPr>
        <w:t>Azure compute is an on-demand computing service for running cloud-based applications. It provides computing resources such as disks, processors, memory, networking, and operating systems. The resources are available on-demand and can typically be made available in minutes or even seconds. You pay only for the resources you use, and only for as long as you're using them</w:t>
      </w:r>
      <w:r w:rsidRPr="004F0E9B">
        <w:rPr>
          <w:rFonts w:ascii="Segoe UI" w:eastAsia="Times New Roman" w:hAnsi="Segoe UI" w:cs="Segoe UI"/>
          <w:color w:val="171717"/>
          <w:sz w:val="24"/>
          <w:szCs w:val="24"/>
        </w:rPr>
        <w:t>.</w:t>
      </w:r>
    </w:p>
    <w:p w14:paraId="40C5C74A" w14:textId="77777777" w:rsidR="004F0E9B" w:rsidRPr="004F0E9B" w:rsidRDefault="004F0E9B" w:rsidP="004F0E9B">
      <w:pPr>
        <w:widowControl/>
        <w:shd w:val="clear" w:color="auto" w:fill="FFFFFF"/>
        <w:autoSpaceDE/>
        <w:autoSpaceDN/>
        <w:spacing w:before="100" w:beforeAutospacing="1" w:after="100" w:afterAutospacing="1"/>
        <w:rPr>
          <w:rFonts w:ascii="Caladea" w:eastAsia="Caladea" w:hAnsi="Caladea" w:cs="Caladea"/>
          <w:sz w:val="35"/>
          <w:szCs w:val="35"/>
        </w:rPr>
      </w:pPr>
      <w:r w:rsidRPr="004F0E9B">
        <w:rPr>
          <w:rFonts w:ascii="Caladea" w:eastAsia="Caladea" w:hAnsi="Caladea" w:cs="Caladea"/>
          <w:sz w:val="35"/>
          <w:szCs w:val="35"/>
        </w:rPr>
        <w:t>Azure supports a wide range of computing solutions for development and testing, running applications, and extending your datacenter. The service supports Linux, Windows Server, SQL Server, Oracle, IBM, and SAP. Azure also has many services that can run virtual machines (VMs). Each service provides different options depending on your requirements. Some of the most prominent services are:</w:t>
      </w:r>
    </w:p>
    <w:p w14:paraId="597550F4" w14:textId="7066017F" w:rsidR="004F0E9B" w:rsidRPr="004F0E9B" w:rsidRDefault="004F0E9B" w:rsidP="004F0E9B">
      <w:pPr>
        <w:widowControl/>
        <w:numPr>
          <w:ilvl w:val="0"/>
          <w:numId w:val="17"/>
        </w:numPr>
        <w:shd w:val="clear" w:color="auto" w:fill="FFFFFF"/>
        <w:autoSpaceDE/>
        <w:autoSpaceDN/>
        <w:ind w:left="1290"/>
        <w:rPr>
          <w:rFonts w:ascii="Caladea" w:eastAsia="Caladea" w:hAnsi="Caladea" w:cs="Caladea"/>
          <w:sz w:val="35"/>
          <w:szCs w:val="35"/>
        </w:rPr>
      </w:pPr>
      <w:r w:rsidRPr="004F0E9B">
        <w:rPr>
          <w:rFonts w:ascii="Caladea" w:eastAsia="Caladea" w:hAnsi="Caladea" w:cs="Caladea"/>
          <w:sz w:val="35"/>
          <w:szCs w:val="35"/>
        </w:rPr>
        <w:t>Azure Virtual Machines</w:t>
      </w:r>
    </w:p>
    <w:p w14:paraId="3715A144" w14:textId="29D37049" w:rsidR="004F0E9B" w:rsidRPr="004F0E9B" w:rsidRDefault="004F0E9B" w:rsidP="004F0E9B">
      <w:pPr>
        <w:widowControl/>
        <w:numPr>
          <w:ilvl w:val="0"/>
          <w:numId w:val="17"/>
        </w:numPr>
        <w:shd w:val="clear" w:color="auto" w:fill="FFFFFF"/>
        <w:autoSpaceDE/>
        <w:autoSpaceDN/>
        <w:ind w:left="1290"/>
        <w:rPr>
          <w:rFonts w:ascii="Caladea" w:eastAsia="Caladea" w:hAnsi="Caladea" w:cs="Caladea"/>
          <w:sz w:val="35"/>
          <w:szCs w:val="35"/>
        </w:rPr>
      </w:pPr>
      <w:r w:rsidRPr="004F0E9B">
        <w:rPr>
          <w:rFonts w:ascii="Caladea" w:eastAsia="Caladea" w:hAnsi="Caladea" w:cs="Caladea"/>
          <w:sz w:val="35"/>
          <w:szCs w:val="35"/>
        </w:rPr>
        <w:t>Azure App Service</w:t>
      </w:r>
    </w:p>
    <w:p w14:paraId="7AF252A7" w14:textId="0B15902E" w:rsidR="004F0E9B" w:rsidRDefault="004F0E9B" w:rsidP="00494127">
      <w:pPr>
        <w:pStyle w:val="Default"/>
        <w:rPr>
          <w:rFonts w:ascii="Caladea" w:eastAsia="Caladea" w:hAnsi="Caladea" w:cs="Caladea"/>
          <w:color w:val="auto"/>
          <w:sz w:val="35"/>
          <w:szCs w:val="35"/>
        </w:rPr>
      </w:pPr>
    </w:p>
    <w:p w14:paraId="5548F11A" w14:textId="77777777" w:rsidR="00F70937" w:rsidRDefault="00F70937" w:rsidP="00494127">
      <w:pPr>
        <w:pStyle w:val="Default"/>
        <w:rPr>
          <w:rFonts w:ascii="Caladea" w:eastAsia="Caladea" w:hAnsi="Caladea" w:cs="Caladea"/>
          <w:color w:val="auto"/>
          <w:sz w:val="35"/>
          <w:szCs w:val="35"/>
        </w:rPr>
      </w:pPr>
    </w:p>
    <w:p w14:paraId="62AA5164" w14:textId="2F877723" w:rsidR="004F0E9B" w:rsidRPr="00F70937" w:rsidRDefault="004F0E9B" w:rsidP="00494127">
      <w:pPr>
        <w:pStyle w:val="Default"/>
        <w:rPr>
          <w:rFonts w:ascii="Caladea" w:eastAsia="Caladea" w:hAnsi="Caladea" w:cs="Caladea"/>
          <w:b/>
          <w:bCs/>
          <w:color w:val="auto"/>
          <w:sz w:val="35"/>
          <w:szCs w:val="35"/>
          <w:u w:val="single"/>
        </w:rPr>
      </w:pPr>
      <w:r w:rsidRPr="00F70937">
        <w:rPr>
          <w:rFonts w:ascii="Caladea" w:eastAsia="Caladea" w:hAnsi="Caladea" w:cs="Caladea"/>
          <w:b/>
          <w:bCs/>
          <w:color w:val="auto"/>
          <w:sz w:val="35"/>
          <w:szCs w:val="35"/>
          <w:u w:val="single"/>
        </w:rPr>
        <w:t>Azure Virtual Machines</w:t>
      </w:r>
    </w:p>
    <w:p w14:paraId="376D06D4" w14:textId="77777777" w:rsidR="004F0E9B" w:rsidRDefault="004F0E9B" w:rsidP="004F0E9B">
      <w:pPr>
        <w:pStyle w:val="Default"/>
        <w:rPr>
          <w:rFonts w:ascii="Caladea" w:eastAsia="Caladea" w:hAnsi="Caladea" w:cs="Caladea"/>
          <w:color w:val="auto"/>
          <w:sz w:val="35"/>
          <w:szCs w:val="35"/>
        </w:rPr>
      </w:pPr>
    </w:p>
    <w:p w14:paraId="5338FA78" w14:textId="10E9EB29" w:rsidR="004F0E9B" w:rsidRPr="004F0E9B" w:rsidRDefault="004F0E9B" w:rsidP="004F0E9B">
      <w:pPr>
        <w:pStyle w:val="Default"/>
        <w:rPr>
          <w:rFonts w:ascii="Caladea" w:eastAsia="Caladea" w:hAnsi="Caladea" w:cs="Caladea"/>
          <w:color w:val="auto"/>
          <w:sz w:val="35"/>
          <w:szCs w:val="35"/>
        </w:rPr>
      </w:pPr>
      <w:r w:rsidRPr="004F0E9B">
        <w:rPr>
          <w:rFonts w:ascii="Caladea" w:eastAsia="Caladea" w:hAnsi="Caladea" w:cs="Caladea"/>
          <w:color w:val="auto"/>
          <w:sz w:val="35"/>
          <w:szCs w:val="35"/>
        </w:rPr>
        <w:t xml:space="preserve">Virtual machines are software emulations of physical computers. They include a virtual processor, memory, storage, and networking resources. VMs host an operating system, and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 xml:space="preserve"> can install and run software just like a physical computer. When using a remote desktop client,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 xml:space="preserve"> can use and control the VM as if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 xml:space="preserve"> were sitting in front of it.</w:t>
      </w:r>
    </w:p>
    <w:p w14:paraId="4BEDA4A9" w14:textId="77777777" w:rsidR="004F0E9B" w:rsidRPr="004F0E9B" w:rsidRDefault="004F0E9B" w:rsidP="004F0E9B">
      <w:pPr>
        <w:pStyle w:val="Default"/>
        <w:rPr>
          <w:rFonts w:ascii="Caladea" w:eastAsia="Caladea" w:hAnsi="Caladea" w:cs="Caladea"/>
          <w:color w:val="auto"/>
          <w:sz w:val="35"/>
          <w:szCs w:val="35"/>
        </w:rPr>
      </w:pPr>
    </w:p>
    <w:p w14:paraId="67D026D4" w14:textId="6A1F11B8" w:rsidR="004F0E9B" w:rsidRDefault="004F0E9B" w:rsidP="004F0E9B">
      <w:pPr>
        <w:pStyle w:val="Default"/>
        <w:rPr>
          <w:rFonts w:ascii="Caladea" w:eastAsia="Caladea" w:hAnsi="Caladea" w:cs="Caladea"/>
          <w:color w:val="auto"/>
          <w:sz w:val="35"/>
          <w:szCs w:val="35"/>
        </w:rPr>
      </w:pPr>
      <w:r w:rsidRPr="004F0E9B">
        <w:rPr>
          <w:rFonts w:ascii="Caladea" w:eastAsia="Caladea" w:hAnsi="Caladea" w:cs="Caladea"/>
          <w:color w:val="auto"/>
          <w:sz w:val="35"/>
          <w:szCs w:val="35"/>
        </w:rPr>
        <w:lastRenderedPageBreak/>
        <w:t xml:space="preserve">With Azure Virtual Machines,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 xml:space="preserve"> can create and use VMs in the cloud. Virtual Machines provides infrastructure as a service (IaaS) and can be used in different ways. When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 xml:space="preserve"> need total control over an operating system and environment, VMs are an ideal choice. Just like a physical computer,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 xml:space="preserve"> can customize all the software running on the VM. This ability is helpful when </w:t>
      </w:r>
      <w:r w:rsidR="00F70937">
        <w:rPr>
          <w:rFonts w:ascii="Caladea" w:eastAsia="Caladea" w:hAnsi="Caladea" w:cs="Caladea"/>
          <w:color w:val="auto"/>
          <w:sz w:val="35"/>
          <w:szCs w:val="35"/>
        </w:rPr>
        <w:t>we</w:t>
      </w:r>
      <w:r w:rsidRPr="004F0E9B">
        <w:rPr>
          <w:rFonts w:ascii="Caladea" w:eastAsia="Caladea" w:hAnsi="Caladea" w:cs="Caladea"/>
          <w:color w:val="auto"/>
          <w:sz w:val="35"/>
          <w:szCs w:val="35"/>
        </w:rPr>
        <w:t>'re running custom software or custom hosting configurations.</w:t>
      </w:r>
    </w:p>
    <w:p w14:paraId="0C821D03" w14:textId="77777777" w:rsidR="00F70937" w:rsidRDefault="004D5F11" w:rsidP="004D5F11">
      <w:pPr>
        <w:rPr>
          <w:rFonts w:ascii="Caladea" w:eastAsia="Caladea" w:hAnsi="Caladea" w:cs="Caladea"/>
          <w:sz w:val="35"/>
          <w:szCs w:val="35"/>
        </w:rPr>
      </w:pPr>
      <w:r w:rsidRPr="00F70937">
        <w:rPr>
          <w:rFonts w:ascii="Caladea" w:eastAsia="Caladea" w:hAnsi="Caladea" w:cs="Caladea"/>
          <w:sz w:val="35"/>
          <w:szCs w:val="35"/>
        </w:rPr>
        <w:t xml:space="preserve">With Azure Virtual Machines, </w:t>
      </w:r>
      <w:r w:rsidR="00F70937">
        <w:rPr>
          <w:rFonts w:ascii="Caladea" w:eastAsia="Caladea" w:hAnsi="Caladea" w:cs="Caladea"/>
          <w:sz w:val="35"/>
          <w:szCs w:val="35"/>
        </w:rPr>
        <w:t>we</w:t>
      </w:r>
      <w:r w:rsidRPr="00F70937">
        <w:rPr>
          <w:rFonts w:ascii="Caladea" w:eastAsia="Caladea" w:hAnsi="Caladea" w:cs="Caladea"/>
          <w:sz w:val="35"/>
          <w:szCs w:val="35"/>
        </w:rPr>
        <w:t xml:space="preserve"> can create and use VMs in the cloud. VMs provide infrastructure as a service (IaaS) in the form of a virtualized server and can be used in many ways. Just like a physical computer, </w:t>
      </w:r>
      <w:r w:rsidR="00F70937">
        <w:rPr>
          <w:rFonts w:ascii="Caladea" w:eastAsia="Caladea" w:hAnsi="Caladea" w:cs="Caladea"/>
          <w:sz w:val="35"/>
          <w:szCs w:val="35"/>
        </w:rPr>
        <w:t>we</w:t>
      </w:r>
      <w:r w:rsidRPr="00F70937">
        <w:rPr>
          <w:rFonts w:ascii="Caladea" w:eastAsia="Caladea" w:hAnsi="Caladea" w:cs="Caladea"/>
          <w:sz w:val="35"/>
          <w:szCs w:val="35"/>
        </w:rPr>
        <w:t xml:space="preserve"> can customize </w:t>
      </w:r>
      <w:proofErr w:type="gramStart"/>
      <w:r w:rsidRPr="00F70937">
        <w:rPr>
          <w:rFonts w:ascii="Caladea" w:eastAsia="Caladea" w:hAnsi="Caladea" w:cs="Caladea"/>
          <w:sz w:val="35"/>
          <w:szCs w:val="35"/>
        </w:rPr>
        <w:t>all of</w:t>
      </w:r>
      <w:proofErr w:type="gramEnd"/>
      <w:r w:rsidRPr="00F70937">
        <w:rPr>
          <w:rFonts w:ascii="Caladea" w:eastAsia="Caladea" w:hAnsi="Caladea" w:cs="Caladea"/>
          <w:sz w:val="35"/>
          <w:szCs w:val="35"/>
        </w:rPr>
        <w:t xml:space="preserve"> the software running on the VM. </w:t>
      </w:r>
    </w:p>
    <w:p w14:paraId="64F7382D" w14:textId="77777777" w:rsidR="00F70937" w:rsidRDefault="00F70937" w:rsidP="004D5F11">
      <w:pPr>
        <w:rPr>
          <w:rFonts w:ascii="Caladea" w:eastAsia="Caladea" w:hAnsi="Caladea" w:cs="Caladea"/>
          <w:sz w:val="35"/>
          <w:szCs w:val="35"/>
        </w:rPr>
      </w:pPr>
    </w:p>
    <w:p w14:paraId="61B0A4AA" w14:textId="769FA12D" w:rsidR="004D5F11" w:rsidRPr="00F70937" w:rsidRDefault="004D5F11" w:rsidP="004D5F11">
      <w:pPr>
        <w:rPr>
          <w:rFonts w:ascii="Caladea" w:eastAsia="Caladea" w:hAnsi="Caladea" w:cs="Caladea"/>
          <w:sz w:val="35"/>
          <w:szCs w:val="35"/>
        </w:rPr>
      </w:pPr>
      <w:r w:rsidRPr="00F70937">
        <w:rPr>
          <w:rFonts w:ascii="Caladea" w:eastAsia="Caladea" w:hAnsi="Caladea" w:cs="Caladea"/>
          <w:sz w:val="35"/>
          <w:szCs w:val="35"/>
        </w:rPr>
        <w:t xml:space="preserve">VMs are an ideal choice when </w:t>
      </w:r>
      <w:r w:rsidR="00F70937">
        <w:rPr>
          <w:rFonts w:ascii="Caladea" w:eastAsia="Caladea" w:hAnsi="Caladea" w:cs="Caladea"/>
          <w:sz w:val="35"/>
          <w:szCs w:val="35"/>
        </w:rPr>
        <w:t>we</w:t>
      </w:r>
      <w:r w:rsidRPr="00F70937">
        <w:rPr>
          <w:rFonts w:ascii="Caladea" w:eastAsia="Caladea" w:hAnsi="Caladea" w:cs="Caladea"/>
          <w:sz w:val="35"/>
          <w:szCs w:val="35"/>
        </w:rPr>
        <w:t xml:space="preserve"> need:</w:t>
      </w:r>
    </w:p>
    <w:p w14:paraId="50A9ED71" w14:textId="77777777" w:rsidR="004D5F11" w:rsidRPr="00F70937" w:rsidRDefault="004D5F11" w:rsidP="004D5F11">
      <w:pPr>
        <w:rPr>
          <w:rFonts w:ascii="Caladea" w:eastAsia="Caladea" w:hAnsi="Caladea" w:cs="Caladea"/>
          <w:sz w:val="35"/>
          <w:szCs w:val="35"/>
        </w:rPr>
      </w:pPr>
    </w:p>
    <w:p w14:paraId="2206E02B" w14:textId="77777777" w:rsidR="004D5F11" w:rsidRPr="00F70937" w:rsidRDefault="004D5F11" w:rsidP="00F70937">
      <w:pPr>
        <w:pStyle w:val="ListParagraph"/>
        <w:numPr>
          <w:ilvl w:val="0"/>
          <w:numId w:val="32"/>
        </w:numPr>
        <w:rPr>
          <w:sz w:val="35"/>
          <w:szCs w:val="35"/>
        </w:rPr>
      </w:pPr>
      <w:r w:rsidRPr="00F70937">
        <w:rPr>
          <w:sz w:val="35"/>
          <w:szCs w:val="35"/>
        </w:rPr>
        <w:t>Total control over the operating system (OS).</w:t>
      </w:r>
    </w:p>
    <w:p w14:paraId="7CD29C79" w14:textId="77777777" w:rsidR="004D5F11" w:rsidRPr="00F70937" w:rsidRDefault="004D5F11" w:rsidP="00F70937">
      <w:pPr>
        <w:pStyle w:val="ListParagraph"/>
        <w:numPr>
          <w:ilvl w:val="0"/>
          <w:numId w:val="32"/>
        </w:numPr>
        <w:rPr>
          <w:sz w:val="35"/>
          <w:szCs w:val="35"/>
        </w:rPr>
      </w:pPr>
      <w:r w:rsidRPr="00F70937">
        <w:rPr>
          <w:sz w:val="35"/>
          <w:szCs w:val="35"/>
        </w:rPr>
        <w:t>The ability to run custom software.</w:t>
      </w:r>
    </w:p>
    <w:p w14:paraId="36C9B968" w14:textId="287FA5A2" w:rsidR="004D5F11" w:rsidRDefault="004D5F11" w:rsidP="00F70937">
      <w:pPr>
        <w:pStyle w:val="ListParagraph"/>
        <w:numPr>
          <w:ilvl w:val="0"/>
          <w:numId w:val="32"/>
        </w:numPr>
        <w:rPr>
          <w:sz w:val="35"/>
          <w:szCs w:val="35"/>
        </w:rPr>
      </w:pPr>
      <w:r w:rsidRPr="00F70937">
        <w:rPr>
          <w:sz w:val="35"/>
          <w:szCs w:val="35"/>
        </w:rPr>
        <w:t>To use custom hosting configurations.</w:t>
      </w:r>
    </w:p>
    <w:p w14:paraId="440208A0" w14:textId="77777777" w:rsidR="00F70937" w:rsidRPr="00F70937" w:rsidRDefault="00F70937" w:rsidP="00F70937">
      <w:pPr>
        <w:rPr>
          <w:sz w:val="35"/>
          <w:szCs w:val="35"/>
        </w:rPr>
      </w:pPr>
    </w:p>
    <w:p w14:paraId="33F3562B" w14:textId="6B9199F2" w:rsidR="004D5F11" w:rsidRPr="00F70937" w:rsidRDefault="004D5F11" w:rsidP="004D5F11">
      <w:pPr>
        <w:rPr>
          <w:rFonts w:ascii="Caladea" w:eastAsia="Caladea" w:hAnsi="Caladea" w:cs="Caladea"/>
          <w:sz w:val="35"/>
          <w:szCs w:val="35"/>
        </w:rPr>
      </w:pPr>
      <w:r w:rsidRPr="00F70937">
        <w:rPr>
          <w:rFonts w:ascii="Caladea" w:eastAsia="Caladea" w:hAnsi="Caladea" w:cs="Caladea"/>
          <w:sz w:val="35"/>
          <w:szCs w:val="35"/>
        </w:rPr>
        <w:t xml:space="preserve">An Azure VM gives </w:t>
      </w:r>
      <w:r w:rsidR="00F70937">
        <w:rPr>
          <w:rFonts w:ascii="Caladea" w:eastAsia="Caladea" w:hAnsi="Caladea" w:cs="Caladea"/>
          <w:sz w:val="35"/>
          <w:szCs w:val="35"/>
        </w:rPr>
        <w:t>us</w:t>
      </w:r>
      <w:r w:rsidRPr="00F70937">
        <w:rPr>
          <w:rFonts w:ascii="Caladea" w:eastAsia="Caladea" w:hAnsi="Caladea" w:cs="Caladea"/>
          <w:sz w:val="35"/>
          <w:szCs w:val="35"/>
        </w:rPr>
        <w:t xml:space="preserve"> the flexibility of virtualization without having to buy and maintain the physical hardware that runs the VM. </w:t>
      </w:r>
      <w:r w:rsidR="00F70937">
        <w:rPr>
          <w:rFonts w:ascii="Caladea" w:eastAsia="Caladea" w:hAnsi="Caladea" w:cs="Caladea"/>
          <w:sz w:val="35"/>
          <w:szCs w:val="35"/>
        </w:rPr>
        <w:t>We</w:t>
      </w:r>
      <w:r w:rsidRPr="00F70937">
        <w:rPr>
          <w:rFonts w:ascii="Caladea" w:eastAsia="Caladea" w:hAnsi="Caladea" w:cs="Caladea"/>
          <w:sz w:val="35"/>
          <w:szCs w:val="35"/>
        </w:rPr>
        <w:t xml:space="preserve"> </w:t>
      </w:r>
      <w:r w:rsidR="00F70937">
        <w:rPr>
          <w:rFonts w:ascii="Caladea" w:eastAsia="Caladea" w:hAnsi="Caladea" w:cs="Caladea"/>
          <w:sz w:val="35"/>
          <w:szCs w:val="35"/>
        </w:rPr>
        <w:t xml:space="preserve">will </w:t>
      </w:r>
      <w:r w:rsidRPr="00F70937">
        <w:rPr>
          <w:rFonts w:ascii="Caladea" w:eastAsia="Caladea" w:hAnsi="Caladea" w:cs="Caladea"/>
          <w:sz w:val="35"/>
          <w:szCs w:val="35"/>
        </w:rPr>
        <w:t>still need to configure, update, and maintain the software that runs on the VM.</w:t>
      </w:r>
    </w:p>
    <w:p w14:paraId="193D741C" w14:textId="77777777" w:rsidR="004D5F11" w:rsidRPr="00F70937" w:rsidRDefault="004D5F11" w:rsidP="004D5F11">
      <w:pPr>
        <w:rPr>
          <w:rFonts w:ascii="Caladea" w:eastAsia="Caladea" w:hAnsi="Caladea" w:cs="Caladea"/>
          <w:sz w:val="35"/>
          <w:szCs w:val="35"/>
        </w:rPr>
      </w:pPr>
    </w:p>
    <w:p w14:paraId="7C9E0259" w14:textId="37036E52" w:rsidR="004F0E9B" w:rsidRPr="00F70937" w:rsidRDefault="00F70937" w:rsidP="004D5F11">
      <w:pPr>
        <w:rPr>
          <w:rFonts w:ascii="Caladea" w:eastAsia="Caladea" w:hAnsi="Caladea" w:cs="Caladea"/>
          <w:sz w:val="35"/>
          <w:szCs w:val="35"/>
        </w:rPr>
      </w:pPr>
      <w:r>
        <w:rPr>
          <w:rFonts w:ascii="Caladea" w:eastAsia="Caladea" w:hAnsi="Caladea" w:cs="Caladea"/>
          <w:sz w:val="35"/>
          <w:szCs w:val="35"/>
        </w:rPr>
        <w:t>We</w:t>
      </w:r>
      <w:r w:rsidR="004D5F11" w:rsidRPr="00F70937">
        <w:rPr>
          <w:rFonts w:ascii="Caladea" w:eastAsia="Caladea" w:hAnsi="Caladea" w:cs="Caladea"/>
          <w:sz w:val="35"/>
          <w:szCs w:val="35"/>
        </w:rPr>
        <w:t xml:space="preserve"> can create and provision a VM in minutes when you select a preconfigured VM image. Selecting an image is one of the most important decisions </w:t>
      </w:r>
      <w:r w:rsidR="00193BBC">
        <w:rPr>
          <w:rFonts w:ascii="Caladea" w:eastAsia="Caladea" w:hAnsi="Caladea" w:cs="Caladea"/>
          <w:sz w:val="35"/>
          <w:szCs w:val="35"/>
        </w:rPr>
        <w:t>we</w:t>
      </w:r>
      <w:r w:rsidR="004D5F11" w:rsidRPr="00F70937">
        <w:rPr>
          <w:rFonts w:ascii="Caladea" w:eastAsia="Caladea" w:hAnsi="Caladea" w:cs="Caladea"/>
          <w:sz w:val="35"/>
          <w:szCs w:val="35"/>
        </w:rPr>
        <w:t>'ll make when you create a VM. An image is a template used to create a VM. These templates already include an OS and often other software, like development tools or web hosting environments.</w:t>
      </w:r>
    </w:p>
    <w:p w14:paraId="34AAAABD" w14:textId="1264F46C" w:rsidR="00821BEC" w:rsidRPr="00F70937" w:rsidRDefault="00821BEC" w:rsidP="004D5F11">
      <w:pPr>
        <w:rPr>
          <w:rFonts w:ascii="Caladea" w:eastAsia="Caladea" w:hAnsi="Caladea" w:cs="Caladea"/>
          <w:sz w:val="35"/>
          <w:szCs w:val="35"/>
        </w:rPr>
      </w:pPr>
    </w:p>
    <w:p w14:paraId="707E72A3" w14:textId="245117DF" w:rsidR="00821BEC" w:rsidRPr="00821BEC" w:rsidRDefault="00193BBC" w:rsidP="00821BEC">
      <w:pPr>
        <w:widowControl/>
        <w:shd w:val="clear" w:color="auto" w:fill="FFFFFF"/>
        <w:autoSpaceDE/>
        <w:autoSpaceDN/>
        <w:spacing w:after="225"/>
        <w:rPr>
          <w:rFonts w:ascii="Caladea" w:eastAsia="Caladea" w:hAnsi="Caladea" w:cs="Caladea"/>
          <w:i/>
          <w:iCs/>
          <w:sz w:val="35"/>
          <w:szCs w:val="35"/>
          <w:u w:val="single"/>
        </w:rPr>
      </w:pPr>
      <w:r>
        <w:rPr>
          <w:rFonts w:ascii="Caladea" w:eastAsia="Caladea" w:hAnsi="Caladea" w:cs="Caladea"/>
          <w:i/>
          <w:iCs/>
          <w:sz w:val="35"/>
          <w:szCs w:val="35"/>
          <w:u w:val="single"/>
        </w:rPr>
        <w:t>B</w:t>
      </w:r>
      <w:r w:rsidR="00821BEC" w:rsidRPr="00821BEC">
        <w:rPr>
          <w:rFonts w:ascii="Caladea" w:eastAsia="Caladea" w:hAnsi="Caladea" w:cs="Caladea"/>
          <w:i/>
          <w:iCs/>
          <w:sz w:val="35"/>
          <w:szCs w:val="35"/>
          <w:u w:val="single"/>
        </w:rPr>
        <w:t>enefits of VMs are:</w:t>
      </w:r>
    </w:p>
    <w:p w14:paraId="3E00C4D6" w14:textId="55B2A3FC" w:rsidR="00821BEC" w:rsidRPr="00821BEC" w:rsidRDefault="00821BEC" w:rsidP="00193BBC">
      <w:pPr>
        <w:widowControl/>
        <w:numPr>
          <w:ilvl w:val="0"/>
          <w:numId w:val="20"/>
        </w:numPr>
        <w:shd w:val="clear" w:color="auto" w:fill="FFFFFF"/>
        <w:autoSpaceDE/>
        <w:autoSpaceDN/>
        <w:spacing w:line="276" w:lineRule="auto"/>
        <w:rPr>
          <w:rFonts w:ascii="Caladea" w:eastAsia="Caladea" w:hAnsi="Caladea" w:cs="Caladea"/>
          <w:sz w:val="35"/>
          <w:szCs w:val="35"/>
        </w:rPr>
      </w:pPr>
      <w:r w:rsidRPr="00821BEC">
        <w:rPr>
          <w:rFonts w:ascii="Caladea" w:eastAsia="Caladea" w:hAnsi="Caladea" w:cs="Caladea"/>
          <w:sz w:val="35"/>
          <w:szCs w:val="35"/>
        </w:rPr>
        <w:t xml:space="preserve">VMs allow </w:t>
      </w:r>
      <w:r w:rsidR="00193BBC">
        <w:rPr>
          <w:rFonts w:ascii="Caladea" w:eastAsia="Caladea" w:hAnsi="Caladea" w:cs="Caladea"/>
          <w:sz w:val="35"/>
          <w:szCs w:val="35"/>
        </w:rPr>
        <w:t>us</w:t>
      </w:r>
      <w:r w:rsidRPr="00821BEC">
        <w:rPr>
          <w:rFonts w:ascii="Caladea" w:eastAsia="Caladea" w:hAnsi="Caladea" w:cs="Caladea"/>
          <w:sz w:val="35"/>
          <w:szCs w:val="35"/>
        </w:rPr>
        <w:t xml:space="preserve"> full access and control of the VM.</w:t>
      </w:r>
    </w:p>
    <w:p w14:paraId="3E8C2C9F" w14:textId="77777777" w:rsidR="00821BEC" w:rsidRPr="00821BEC" w:rsidRDefault="00821BEC" w:rsidP="00193BBC">
      <w:pPr>
        <w:widowControl/>
        <w:numPr>
          <w:ilvl w:val="0"/>
          <w:numId w:val="20"/>
        </w:numPr>
        <w:shd w:val="clear" w:color="auto" w:fill="FFFFFF"/>
        <w:autoSpaceDE/>
        <w:autoSpaceDN/>
        <w:spacing w:line="276" w:lineRule="auto"/>
        <w:rPr>
          <w:rFonts w:ascii="Caladea" w:eastAsia="Caladea" w:hAnsi="Caladea" w:cs="Caladea"/>
          <w:sz w:val="35"/>
          <w:szCs w:val="35"/>
        </w:rPr>
      </w:pPr>
      <w:r w:rsidRPr="00821BEC">
        <w:rPr>
          <w:rFonts w:ascii="Caladea" w:eastAsia="Caladea" w:hAnsi="Caladea" w:cs="Caladea"/>
          <w:sz w:val="35"/>
          <w:szCs w:val="35"/>
        </w:rPr>
        <w:t>Lower up-front cost compared to purchasing and maintaining hardware.</w:t>
      </w:r>
    </w:p>
    <w:p w14:paraId="2298924D" w14:textId="77777777" w:rsidR="00821BEC" w:rsidRPr="00821BEC" w:rsidRDefault="00821BEC" w:rsidP="00193BBC">
      <w:pPr>
        <w:widowControl/>
        <w:numPr>
          <w:ilvl w:val="0"/>
          <w:numId w:val="20"/>
        </w:numPr>
        <w:shd w:val="clear" w:color="auto" w:fill="FFFFFF"/>
        <w:autoSpaceDE/>
        <w:autoSpaceDN/>
        <w:spacing w:line="276" w:lineRule="auto"/>
        <w:rPr>
          <w:rFonts w:ascii="Caladea" w:eastAsia="Caladea" w:hAnsi="Caladea" w:cs="Caladea"/>
          <w:sz w:val="35"/>
          <w:szCs w:val="35"/>
        </w:rPr>
      </w:pPr>
      <w:r w:rsidRPr="00821BEC">
        <w:rPr>
          <w:rFonts w:ascii="Caladea" w:eastAsia="Caladea" w:hAnsi="Caladea" w:cs="Caladea"/>
          <w:sz w:val="35"/>
          <w:szCs w:val="35"/>
        </w:rPr>
        <w:t>Support of both Linux and Windows VMs.</w:t>
      </w:r>
    </w:p>
    <w:p w14:paraId="523152D6" w14:textId="77777777" w:rsidR="00821BEC" w:rsidRPr="00821BEC" w:rsidRDefault="00821BEC" w:rsidP="00193BBC">
      <w:pPr>
        <w:widowControl/>
        <w:numPr>
          <w:ilvl w:val="0"/>
          <w:numId w:val="20"/>
        </w:numPr>
        <w:shd w:val="clear" w:color="auto" w:fill="FFFFFF"/>
        <w:autoSpaceDE/>
        <w:autoSpaceDN/>
        <w:spacing w:line="276" w:lineRule="auto"/>
        <w:rPr>
          <w:rFonts w:ascii="Caladea" w:eastAsia="Caladea" w:hAnsi="Caladea" w:cs="Caladea"/>
          <w:sz w:val="35"/>
          <w:szCs w:val="35"/>
        </w:rPr>
      </w:pPr>
      <w:r w:rsidRPr="00821BEC">
        <w:rPr>
          <w:rFonts w:ascii="Caladea" w:eastAsia="Caladea" w:hAnsi="Caladea" w:cs="Caladea"/>
          <w:sz w:val="35"/>
          <w:szCs w:val="35"/>
        </w:rPr>
        <w:t xml:space="preserve">Multiple types to choose from, such as compute or </w:t>
      </w:r>
      <w:proofErr w:type="gramStart"/>
      <w:r w:rsidRPr="00821BEC">
        <w:rPr>
          <w:rFonts w:ascii="Caladea" w:eastAsia="Caladea" w:hAnsi="Caladea" w:cs="Caladea"/>
          <w:sz w:val="35"/>
          <w:szCs w:val="35"/>
        </w:rPr>
        <w:t>memory-optimized</w:t>
      </w:r>
      <w:proofErr w:type="gramEnd"/>
      <w:r w:rsidRPr="00821BEC">
        <w:rPr>
          <w:rFonts w:ascii="Caladea" w:eastAsia="Caladea" w:hAnsi="Caladea" w:cs="Caladea"/>
          <w:sz w:val="35"/>
          <w:szCs w:val="35"/>
        </w:rPr>
        <w:t xml:space="preserve"> VMs, along with varying amounts of CPU, RAM and storage.</w:t>
      </w:r>
    </w:p>
    <w:p w14:paraId="4943C4CB" w14:textId="77777777" w:rsidR="00821BEC" w:rsidRPr="00821BEC" w:rsidRDefault="00821BEC" w:rsidP="00193BBC">
      <w:pPr>
        <w:widowControl/>
        <w:numPr>
          <w:ilvl w:val="0"/>
          <w:numId w:val="20"/>
        </w:numPr>
        <w:shd w:val="clear" w:color="auto" w:fill="FFFFFF"/>
        <w:autoSpaceDE/>
        <w:autoSpaceDN/>
        <w:spacing w:line="276" w:lineRule="auto"/>
        <w:rPr>
          <w:rFonts w:ascii="Caladea" w:eastAsia="Caladea" w:hAnsi="Caladea" w:cs="Caladea"/>
          <w:sz w:val="35"/>
          <w:szCs w:val="35"/>
        </w:rPr>
      </w:pPr>
      <w:r w:rsidRPr="00821BEC">
        <w:rPr>
          <w:rFonts w:ascii="Caladea" w:eastAsia="Caladea" w:hAnsi="Caladea" w:cs="Caladea"/>
          <w:sz w:val="35"/>
          <w:szCs w:val="35"/>
        </w:rPr>
        <w:t>VMs allow for the installation of custom images and are an excellent choice for migrating from an on-premises server to the cloud.</w:t>
      </w:r>
    </w:p>
    <w:p w14:paraId="47E16C8C" w14:textId="77777777" w:rsidR="00821BEC" w:rsidRPr="00821BEC" w:rsidRDefault="00821BEC" w:rsidP="00193BBC">
      <w:pPr>
        <w:widowControl/>
        <w:numPr>
          <w:ilvl w:val="0"/>
          <w:numId w:val="20"/>
        </w:numPr>
        <w:shd w:val="clear" w:color="auto" w:fill="FFFFFF"/>
        <w:autoSpaceDE/>
        <w:autoSpaceDN/>
        <w:spacing w:line="276" w:lineRule="auto"/>
        <w:rPr>
          <w:rFonts w:ascii="Caladea" w:eastAsia="Caladea" w:hAnsi="Caladea" w:cs="Caladea"/>
          <w:sz w:val="35"/>
          <w:szCs w:val="35"/>
        </w:rPr>
      </w:pPr>
      <w:r w:rsidRPr="00821BEC">
        <w:rPr>
          <w:rFonts w:ascii="Caladea" w:eastAsia="Caladea" w:hAnsi="Caladea" w:cs="Caladea"/>
          <w:sz w:val="35"/>
          <w:szCs w:val="35"/>
        </w:rPr>
        <w:t>Multiple VMs can be grouped to provide high availability, scalability, and redundancy. There are two options when it comes to scaling—Virtual Machine Scale Sets and Load Balancers. These will be covered in a different course.</w:t>
      </w:r>
    </w:p>
    <w:p w14:paraId="03295D6B" w14:textId="77777777" w:rsidR="00193BBC" w:rsidRDefault="00193BBC" w:rsidP="00821BEC">
      <w:pPr>
        <w:widowControl/>
        <w:shd w:val="clear" w:color="auto" w:fill="FFFFFF"/>
        <w:autoSpaceDE/>
        <w:autoSpaceDN/>
        <w:spacing w:after="225"/>
        <w:rPr>
          <w:rFonts w:ascii="Caladea" w:eastAsia="Caladea" w:hAnsi="Caladea" w:cs="Caladea"/>
          <w:i/>
          <w:iCs/>
          <w:sz w:val="35"/>
          <w:szCs w:val="35"/>
          <w:u w:val="single"/>
        </w:rPr>
      </w:pPr>
    </w:p>
    <w:p w14:paraId="2E0E17AB" w14:textId="6B382F64" w:rsidR="00821BEC" w:rsidRPr="00821BEC" w:rsidRDefault="00193BBC" w:rsidP="00821BEC">
      <w:pPr>
        <w:widowControl/>
        <w:shd w:val="clear" w:color="auto" w:fill="FFFFFF"/>
        <w:autoSpaceDE/>
        <w:autoSpaceDN/>
        <w:spacing w:after="225"/>
        <w:rPr>
          <w:rFonts w:ascii="Caladea" w:eastAsia="Caladea" w:hAnsi="Caladea" w:cs="Caladea"/>
          <w:sz w:val="35"/>
          <w:szCs w:val="35"/>
        </w:rPr>
      </w:pPr>
      <w:r>
        <w:rPr>
          <w:rFonts w:ascii="Caladea" w:eastAsia="Caladea" w:hAnsi="Caladea" w:cs="Caladea"/>
          <w:i/>
          <w:iCs/>
          <w:sz w:val="35"/>
          <w:szCs w:val="35"/>
          <w:u w:val="single"/>
        </w:rPr>
        <w:t>L</w:t>
      </w:r>
      <w:r w:rsidR="00821BEC" w:rsidRPr="00821BEC">
        <w:rPr>
          <w:rFonts w:ascii="Caladea" w:eastAsia="Caladea" w:hAnsi="Caladea" w:cs="Caladea"/>
          <w:i/>
          <w:iCs/>
          <w:sz w:val="35"/>
          <w:szCs w:val="35"/>
          <w:u w:val="single"/>
        </w:rPr>
        <w:t>imitations of VMs are</w:t>
      </w:r>
      <w:r w:rsidR="00821BEC" w:rsidRPr="00821BEC">
        <w:rPr>
          <w:rFonts w:ascii="Caladea" w:eastAsia="Caladea" w:hAnsi="Caladea" w:cs="Caladea"/>
          <w:sz w:val="35"/>
          <w:szCs w:val="35"/>
        </w:rPr>
        <w:t>:</w:t>
      </w:r>
    </w:p>
    <w:p w14:paraId="6DAEC8AB" w14:textId="77777777" w:rsidR="00821BEC" w:rsidRPr="00821BEC" w:rsidRDefault="00821BEC" w:rsidP="00193BBC">
      <w:pPr>
        <w:widowControl/>
        <w:numPr>
          <w:ilvl w:val="0"/>
          <w:numId w:val="21"/>
        </w:numPr>
        <w:shd w:val="clear" w:color="auto" w:fill="FFFFFF"/>
        <w:autoSpaceDE/>
        <w:autoSpaceDN/>
        <w:spacing w:line="360" w:lineRule="auto"/>
        <w:rPr>
          <w:rFonts w:ascii="Caladea" w:eastAsia="Caladea" w:hAnsi="Caladea" w:cs="Caladea"/>
          <w:sz w:val="35"/>
          <w:szCs w:val="35"/>
        </w:rPr>
      </w:pPr>
      <w:r w:rsidRPr="00821BEC">
        <w:rPr>
          <w:rFonts w:ascii="Caladea" w:eastAsia="Caladea" w:hAnsi="Caladea" w:cs="Caladea"/>
          <w:sz w:val="35"/>
          <w:szCs w:val="35"/>
        </w:rPr>
        <w:t>They are more expensive</w:t>
      </w:r>
    </w:p>
    <w:p w14:paraId="6555483F" w14:textId="77777777" w:rsidR="00821BEC" w:rsidRPr="00821BEC" w:rsidRDefault="00821BEC" w:rsidP="00193BBC">
      <w:pPr>
        <w:widowControl/>
        <w:numPr>
          <w:ilvl w:val="0"/>
          <w:numId w:val="21"/>
        </w:numPr>
        <w:shd w:val="clear" w:color="auto" w:fill="FFFFFF"/>
        <w:autoSpaceDE/>
        <w:autoSpaceDN/>
        <w:spacing w:line="360" w:lineRule="auto"/>
        <w:rPr>
          <w:rFonts w:ascii="Caladea" w:eastAsia="Caladea" w:hAnsi="Caladea" w:cs="Caladea"/>
          <w:sz w:val="35"/>
          <w:szCs w:val="35"/>
        </w:rPr>
      </w:pPr>
      <w:r w:rsidRPr="00821BEC">
        <w:rPr>
          <w:rFonts w:ascii="Caladea" w:eastAsia="Caladea" w:hAnsi="Caladea" w:cs="Caladea"/>
          <w:sz w:val="35"/>
          <w:szCs w:val="35"/>
        </w:rPr>
        <w:t>They can be more time consuming for the developer than other compute options</w:t>
      </w:r>
    </w:p>
    <w:p w14:paraId="46018BF4" w14:textId="77777777" w:rsidR="00821BEC" w:rsidRPr="00F70937" w:rsidRDefault="00821BEC" w:rsidP="004D5F11">
      <w:pPr>
        <w:rPr>
          <w:rFonts w:ascii="Caladea" w:eastAsia="Caladea" w:hAnsi="Caladea" w:cs="Caladea"/>
          <w:sz w:val="35"/>
          <w:szCs w:val="35"/>
        </w:rPr>
      </w:pPr>
    </w:p>
    <w:p w14:paraId="52FCFA75" w14:textId="77777777" w:rsidR="004D5F11" w:rsidRPr="00F70937" w:rsidRDefault="004D5F11" w:rsidP="004D5F11">
      <w:pPr>
        <w:rPr>
          <w:rFonts w:ascii="Caladea" w:eastAsia="Caladea" w:hAnsi="Caladea" w:cs="Caladea"/>
          <w:sz w:val="35"/>
          <w:szCs w:val="35"/>
        </w:rPr>
      </w:pPr>
    </w:p>
    <w:p w14:paraId="03873FF0" w14:textId="77777777" w:rsidR="00193BBC" w:rsidRDefault="00193BBC" w:rsidP="004D5F11">
      <w:pPr>
        <w:rPr>
          <w:rFonts w:ascii="Caladea" w:eastAsia="Caladea" w:hAnsi="Caladea" w:cs="Caladea"/>
          <w:i/>
          <w:iCs/>
          <w:sz w:val="35"/>
          <w:szCs w:val="35"/>
          <w:u w:val="single"/>
        </w:rPr>
      </w:pPr>
    </w:p>
    <w:p w14:paraId="567590E7" w14:textId="77777777" w:rsidR="00193BBC" w:rsidRDefault="00193BBC" w:rsidP="004D5F11">
      <w:pPr>
        <w:rPr>
          <w:rFonts w:ascii="Caladea" w:eastAsia="Caladea" w:hAnsi="Caladea" w:cs="Caladea"/>
          <w:i/>
          <w:iCs/>
          <w:sz w:val="35"/>
          <w:szCs w:val="35"/>
          <w:u w:val="single"/>
        </w:rPr>
      </w:pPr>
    </w:p>
    <w:p w14:paraId="717976A1" w14:textId="26F72C8A" w:rsidR="004D5F11" w:rsidRPr="00193BBC" w:rsidRDefault="004D5F11" w:rsidP="004D5F11">
      <w:pPr>
        <w:rPr>
          <w:rFonts w:ascii="Caladea" w:eastAsia="Caladea" w:hAnsi="Caladea" w:cs="Caladea"/>
          <w:i/>
          <w:iCs/>
          <w:sz w:val="35"/>
          <w:szCs w:val="35"/>
          <w:u w:val="single"/>
        </w:rPr>
      </w:pPr>
      <w:r w:rsidRPr="00193BBC">
        <w:rPr>
          <w:rFonts w:ascii="Caladea" w:eastAsia="Caladea" w:hAnsi="Caladea" w:cs="Caladea"/>
          <w:i/>
          <w:iCs/>
          <w:sz w:val="35"/>
          <w:szCs w:val="35"/>
          <w:u w:val="single"/>
        </w:rPr>
        <w:lastRenderedPageBreak/>
        <w:t>Examples of when to use VMs</w:t>
      </w:r>
    </w:p>
    <w:p w14:paraId="4858BC42" w14:textId="77777777" w:rsidR="00193BBC" w:rsidRPr="00F70937" w:rsidRDefault="00193BBC" w:rsidP="004D5F11">
      <w:pPr>
        <w:rPr>
          <w:rFonts w:ascii="Caladea" w:eastAsia="Caladea" w:hAnsi="Caladea" w:cs="Caladea"/>
          <w:sz w:val="35"/>
          <w:szCs w:val="35"/>
        </w:rPr>
      </w:pPr>
    </w:p>
    <w:p w14:paraId="5BC8E909" w14:textId="213670A0" w:rsidR="004D5F11" w:rsidRPr="00193BBC" w:rsidRDefault="004D5F11" w:rsidP="00193BBC">
      <w:pPr>
        <w:pStyle w:val="ListParagraph"/>
        <w:numPr>
          <w:ilvl w:val="0"/>
          <w:numId w:val="33"/>
        </w:numPr>
        <w:rPr>
          <w:sz w:val="33"/>
          <w:szCs w:val="33"/>
        </w:rPr>
      </w:pPr>
      <w:r w:rsidRPr="00193BBC">
        <w:rPr>
          <w:i/>
          <w:iCs/>
          <w:sz w:val="33"/>
          <w:szCs w:val="33"/>
        </w:rPr>
        <w:t>During testing and development</w:t>
      </w:r>
      <w:r w:rsidRPr="00193BBC">
        <w:rPr>
          <w:sz w:val="33"/>
          <w:szCs w:val="33"/>
        </w:rPr>
        <w:t>. VMs provide a quick and easy way to create different OS and application configurations. Test and development personnel can then easily delete the VMs when they no longer need them.</w:t>
      </w:r>
    </w:p>
    <w:p w14:paraId="3F1C2D85" w14:textId="77777777" w:rsidR="00193BBC" w:rsidRPr="00193BBC" w:rsidRDefault="00193BBC" w:rsidP="004D5F11">
      <w:pPr>
        <w:rPr>
          <w:rFonts w:ascii="Caladea" w:eastAsia="Caladea" w:hAnsi="Caladea" w:cs="Caladea"/>
          <w:sz w:val="33"/>
          <w:szCs w:val="33"/>
        </w:rPr>
      </w:pPr>
    </w:p>
    <w:p w14:paraId="45A0E37F" w14:textId="186E0EED" w:rsidR="004D5F11" w:rsidRPr="00193BBC" w:rsidRDefault="004D5F11" w:rsidP="00193BBC">
      <w:pPr>
        <w:pStyle w:val="ListParagraph"/>
        <w:numPr>
          <w:ilvl w:val="0"/>
          <w:numId w:val="33"/>
        </w:numPr>
        <w:rPr>
          <w:sz w:val="33"/>
          <w:szCs w:val="33"/>
        </w:rPr>
      </w:pPr>
      <w:r w:rsidRPr="00193BBC">
        <w:rPr>
          <w:i/>
          <w:iCs/>
          <w:sz w:val="33"/>
          <w:szCs w:val="33"/>
        </w:rPr>
        <w:t>When running applications in the cloud</w:t>
      </w:r>
      <w:r w:rsidRPr="00193BBC">
        <w:rPr>
          <w:sz w:val="33"/>
          <w:szCs w:val="33"/>
        </w:rPr>
        <w:t xml:space="preserve">. The ability to run certain applications in the public cloud as opposed to creating a traditional infrastructure to run them can provide substantial economic benefits. For example, an application might need to handle fluctuations in demand. Shutting down VMs when </w:t>
      </w:r>
      <w:r w:rsidR="00EB5294">
        <w:rPr>
          <w:sz w:val="33"/>
          <w:szCs w:val="33"/>
        </w:rPr>
        <w:t>we</w:t>
      </w:r>
      <w:r w:rsidRPr="00193BBC">
        <w:rPr>
          <w:sz w:val="33"/>
          <w:szCs w:val="33"/>
        </w:rPr>
        <w:t xml:space="preserve"> don't need them or quickly starting them up to meet a sudden increase in demand means </w:t>
      </w:r>
      <w:r w:rsidR="00EB5294">
        <w:rPr>
          <w:sz w:val="33"/>
          <w:szCs w:val="33"/>
        </w:rPr>
        <w:t>we</w:t>
      </w:r>
      <w:r w:rsidRPr="00193BBC">
        <w:rPr>
          <w:sz w:val="33"/>
          <w:szCs w:val="33"/>
        </w:rPr>
        <w:t xml:space="preserve"> pay only for the resources </w:t>
      </w:r>
      <w:r w:rsidR="00EB5294">
        <w:rPr>
          <w:sz w:val="33"/>
          <w:szCs w:val="33"/>
        </w:rPr>
        <w:t>we</w:t>
      </w:r>
      <w:r w:rsidRPr="00193BBC">
        <w:rPr>
          <w:sz w:val="33"/>
          <w:szCs w:val="33"/>
        </w:rPr>
        <w:t xml:space="preserve"> use.</w:t>
      </w:r>
    </w:p>
    <w:p w14:paraId="5D4EB474" w14:textId="77777777" w:rsidR="00193BBC" w:rsidRPr="00193BBC" w:rsidRDefault="00193BBC" w:rsidP="004D5F11">
      <w:pPr>
        <w:rPr>
          <w:rFonts w:ascii="Caladea" w:eastAsia="Caladea" w:hAnsi="Caladea" w:cs="Caladea"/>
          <w:sz w:val="33"/>
          <w:szCs w:val="33"/>
        </w:rPr>
      </w:pPr>
    </w:p>
    <w:p w14:paraId="48446830" w14:textId="29AD755E" w:rsidR="004D5F11" w:rsidRPr="00193BBC" w:rsidRDefault="004D5F11" w:rsidP="00193BBC">
      <w:pPr>
        <w:pStyle w:val="ListParagraph"/>
        <w:numPr>
          <w:ilvl w:val="0"/>
          <w:numId w:val="33"/>
        </w:numPr>
        <w:rPr>
          <w:sz w:val="33"/>
          <w:szCs w:val="33"/>
        </w:rPr>
      </w:pPr>
      <w:r w:rsidRPr="00EB5294">
        <w:rPr>
          <w:i/>
          <w:iCs/>
          <w:sz w:val="33"/>
          <w:szCs w:val="33"/>
        </w:rPr>
        <w:t>When extending your datacenter to the cloud</w:t>
      </w:r>
      <w:r w:rsidRPr="00193BBC">
        <w:rPr>
          <w:sz w:val="33"/>
          <w:szCs w:val="33"/>
        </w:rPr>
        <w:t>. An organization can extend the capabilities of its own on-premises network by creating a virtual network in Azure and adding VMs to that virtual network. Applications like SharePoint can then run on an Azure VM instead of running locally. This arrangement makes it easier or less expensive to deploy than in an on-premises environment.</w:t>
      </w:r>
    </w:p>
    <w:p w14:paraId="1D0C416F" w14:textId="77777777" w:rsidR="00193BBC" w:rsidRPr="00193BBC" w:rsidRDefault="00193BBC" w:rsidP="004D5F11">
      <w:pPr>
        <w:rPr>
          <w:rFonts w:ascii="Caladea" w:eastAsia="Caladea" w:hAnsi="Caladea" w:cs="Caladea"/>
          <w:sz w:val="33"/>
          <w:szCs w:val="33"/>
        </w:rPr>
      </w:pPr>
    </w:p>
    <w:p w14:paraId="235C7D63" w14:textId="3E362F0F" w:rsidR="004D5F11" w:rsidRDefault="004D5F11" w:rsidP="00193BBC">
      <w:pPr>
        <w:pStyle w:val="ListParagraph"/>
        <w:numPr>
          <w:ilvl w:val="0"/>
          <w:numId w:val="33"/>
        </w:numPr>
        <w:rPr>
          <w:sz w:val="33"/>
          <w:szCs w:val="33"/>
        </w:rPr>
      </w:pPr>
      <w:r w:rsidRPr="00EB5294">
        <w:rPr>
          <w:i/>
          <w:iCs/>
          <w:sz w:val="33"/>
          <w:szCs w:val="33"/>
        </w:rPr>
        <w:t>During disaster recovery</w:t>
      </w:r>
      <w:r w:rsidRPr="00193BBC">
        <w:rPr>
          <w:sz w:val="33"/>
          <w:szCs w:val="33"/>
        </w:rPr>
        <w:t xml:space="preserve">. As with running certain types of applications in the cloud and extending an on-premises network to the cloud, </w:t>
      </w:r>
      <w:r w:rsidR="00EB5294">
        <w:rPr>
          <w:sz w:val="33"/>
          <w:szCs w:val="33"/>
        </w:rPr>
        <w:t>we</w:t>
      </w:r>
      <w:r w:rsidRPr="00193BBC">
        <w:rPr>
          <w:sz w:val="33"/>
          <w:szCs w:val="33"/>
        </w:rPr>
        <w:t xml:space="preserve"> can get significant cost savings by using an IaaS-based approach to disaster recovery. If a primary datacenter fails, you can create VMs running on Azure to run your critical applications and then shut them down when the primary datacenter becomes operational again.</w:t>
      </w:r>
    </w:p>
    <w:p w14:paraId="55337E1A" w14:textId="77777777" w:rsidR="00193BBC" w:rsidRPr="00193BBC" w:rsidRDefault="00193BBC" w:rsidP="00193BBC">
      <w:pPr>
        <w:pStyle w:val="ListParagraph"/>
        <w:rPr>
          <w:sz w:val="33"/>
          <w:szCs w:val="33"/>
        </w:rPr>
      </w:pPr>
    </w:p>
    <w:p w14:paraId="6DF7C452" w14:textId="77777777" w:rsidR="00193BBC" w:rsidRPr="00193BBC" w:rsidRDefault="00193BBC" w:rsidP="00193BBC">
      <w:pPr>
        <w:rPr>
          <w:sz w:val="33"/>
          <w:szCs w:val="33"/>
        </w:rPr>
      </w:pPr>
    </w:p>
    <w:p w14:paraId="06F41688" w14:textId="77777777" w:rsidR="00EB5294" w:rsidRDefault="00EB5294" w:rsidP="004F0E9B">
      <w:pPr>
        <w:rPr>
          <w:rFonts w:ascii="Caladea" w:eastAsia="Caladea" w:hAnsi="Caladea" w:cs="Caladea"/>
          <w:sz w:val="35"/>
          <w:szCs w:val="35"/>
        </w:rPr>
      </w:pPr>
    </w:p>
    <w:p w14:paraId="25318022" w14:textId="513F5D88" w:rsidR="004F0E9B" w:rsidRPr="00AB559C" w:rsidRDefault="004F0E9B" w:rsidP="004F0E9B">
      <w:pPr>
        <w:rPr>
          <w:rFonts w:ascii="Caladea" w:eastAsia="Caladea" w:hAnsi="Caladea" w:cs="Caladea"/>
          <w:b/>
          <w:bCs/>
          <w:sz w:val="35"/>
          <w:szCs w:val="35"/>
          <w:u w:val="single"/>
        </w:rPr>
      </w:pPr>
      <w:r w:rsidRPr="00AB559C">
        <w:rPr>
          <w:rFonts w:ascii="Caladea" w:eastAsia="Caladea" w:hAnsi="Caladea" w:cs="Caladea"/>
          <w:b/>
          <w:bCs/>
          <w:sz w:val="35"/>
          <w:szCs w:val="35"/>
          <w:u w:val="single"/>
        </w:rPr>
        <w:lastRenderedPageBreak/>
        <w:t>Azure App Services</w:t>
      </w:r>
    </w:p>
    <w:p w14:paraId="5354DE6A" w14:textId="77777777" w:rsidR="00AE577D" w:rsidRDefault="00AE577D" w:rsidP="004D5F11">
      <w:pPr>
        <w:rPr>
          <w:rFonts w:ascii="Caladea" w:eastAsia="Caladea" w:hAnsi="Caladea" w:cs="Caladea"/>
          <w:sz w:val="35"/>
          <w:szCs w:val="35"/>
        </w:rPr>
      </w:pPr>
    </w:p>
    <w:p w14:paraId="2A8866BE" w14:textId="383E9131" w:rsidR="004D5F11" w:rsidRDefault="004D5F11" w:rsidP="004D5F11">
      <w:pPr>
        <w:rPr>
          <w:rFonts w:ascii="Caladea" w:eastAsia="Caladea" w:hAnsi="Caladea" w:cs="Caladea"/>
          <w:sz w:val="33"/>
          <w:szCs w:val="33"/>
        </w:rPr>
      </w:pPr>
      <w:r w:rsidRPr="00AB559C">
        <w:rPr>
          <w:rFonts w:ascii="Caladea" w:eastAsia="Caladea" w:hAnsi="Caladea" w:cs="Caladea"/>
          <w:sz w:val="33"/>
          <w:szCs w:val="33"/>
        </w:rPr>
        <w:t xml:space="preserve">With Azure App Service, </w:t>
      </w:r>
      <w:r w:rsidR="00AE577D">
        <w:rPr>
          <w:rFonts w:ascii="Caladea" w:eastAsia="Caladea" w:hAnsi="Caladea" w:cs="Caladea"/>
          <w:sz w:val="33"/>
          <w:szCs w:val="33"/>
        </w:rPr>
        <w:t>we</w:t>
      </w:r>
      <w:r w:rsidRPr="00AB559C">
        <w:rPr>
          <w:rFonts w:ascii="Caladea" w:eastAsia="Caladea" w:hAnsi="Caladea" w:cs="Caladea"/>
          <w:sz w:val="33"/>
          <w:szCs w:val="33"/>
        </w:rPr>
        <w:t xml:space="preserve"> can quickly build, deploy, and scale enterprise-grade web, mobile, and API apps running on any platform. </w:t>
      </w:r>
      <w:r w:rsidR="00AE577D">
        <w:rPr>
          <w:rFonts w:ascii="Caladea" w:eastAsia="Caladea" w:hAnsi="Caladea" w:cs="Caladea"/>
          <w:sz w:val="33"/>
          <w:szCs w:val="33"/>
        </w:rPr>
        <w:t>We</w:t>
      </w:r>
      <w:r w:rsidRPr="00AB559C">
        <w:rPr>
          <w:rFonts w:ascii="Caladea" w:eastAsia="Caladea" w:hAnsi="Caladea" w:cs="Caladea"/>
          <w:sz w:val="33"/>
          <w:szCs w:val="33"/>
        </w:rPr>
        <w:t xml:space="preserve"> can meet rigorous performance, scalability, security, and compliance requirements while using a fully managed platform to perform infrastructure maintenance. App Service is a platform as a service (PaaS) offering.</w:t>
      </w:r>
      <w:r w:rsidR="00AE577D">
        <w:rPr>
          <w:rFonts w:ascii="Caladea" w:eastAsia="Caladea" w:hAnsi="Caladea" w:cs="Caladea"/>
          <w:sz w:val="33"/>
          <w:szCs w:val="33"/>
        </w:rPr>
        <w:t xml:space="preserve"> This also</w:t>
      </w:r>
      <w:r w:rsidRPr="00AB559C">
        <w:rPr>
          <w:rFonts w:ascii="Caladea" w:eastAsia="Caladea" w:hAnsi="Caladea" w:cs="Caladea"/>
          <w:sz w:val="33"/>
          <w:szCs w:val="33"/>
        </w:rPr>
        <w:t xml:space="preserve"> enables </w:t>
      </w:r>
      <w:r w:rsidR="00AE577D">
        <w:rPr>
          <w:rFonts w:ascii="Caladea" w:eastAsia="Caladea" w:hAnsi="Caladea" w:cs="Caladea"/>
          <w:sz w:val="33"/>
          <w:szCs w:val="33"/>
        </w:rPr>
        <w:t>us</w:t>
      </w:r>
      <w:r w:rsidRPr="00AB559C">
        <w:rPr>
          <w:rFonts w:ascii="Caladea" w:eastAsia="Caladea" w:hAnsi="Caladea" w:cs="Caladea"/>
          <w:sz w:val="33"/>
          <w:szCs w:val="33"/>
        </w:rPr>
        <w:t xml:space="preserve"> to build and host web apps, background jobs, mobile back-ends, and RESTful APIs in the programming language of our choice without managing infrastructure. It offers automatic scaling and high availability. App Service supports Windows and Linux and enables automated deployments from GitHub, Azure DevOps, or any </w:t>
      </w:r>
      <w:proofErr w:type="spellStart"/>
      <w:r w:rsidRPr="00AB559C">
        <w:rPr>
          <w:rFonts w:ascii="Caladea" w:eastAsia="Caladea" w:hAnsi="Caladea" w:cs="Caladea"/>
          <w:sz w:val="33"/>
          <w:szCs w:val="33"/>
        </w:rPr>
        <w:t>Git</w:t>
      </w:r>
      <w:proofErr w:type="spellEnd"/>
      <w:r w:rsidRPr="00AB559C">
        <w:rPr>
          <w:rFonts w:ascii="Caladea" w:eastAsia="Caladea" w:hAnsi="Caladea" w:cs="Caladea"/>
          <w:sz w:val="33"/>
          <w:szCs w:val="33"/>
        </w:rPr>
        <w:t xml:space="preserve"> repo to support a continuous deployment </w:t>
      </w:r>
      <w:proofErr w:type="spellStart"/>
      <w:proofErr w:type="gramStart"/>
      <w:r w:rsidRPr="00AB559C">
        <w:rPr>
          <w:rFonts w:ascii="Caladea" w:eastAsia="Caladea" w:hAnsi="Caladea" w:cs="Caladea"/>
          <w:sz w:val="33"/>
          <w:szCs w:val="33"/>
        </w:rPr>
        <w:t>model.This</w:t>
      </w:r>
      <w:proofErr w:type="spellEnd"/>
      <w:proofErr w:type="gramEnd"/>
      <w:r w:rsidRPr="00AB559C">
        <w:rPr>
          <w:rFonts w:ascii="Caladea" w:eastAsia="Caladea" w:hAnsi="Caladea" w:cs="Caladea"/>
          <w:sz w:val="33"/>
          <w:szCs w:val="33"/>
        </w:rPr>
        <w:t xml:space="preserve"> platform as a service (PaaS) environment allows </w:t>
      </w:r>
      <w:r w:rsidR="00AE577D">
        <w:rPr>
          <w:rFonts w:ascii="Caladea" w:eastAsia="Caladea" w:hAnsi="Caladea" w:cs="Caladea"/>
          <w:sz w:val="33"/>
          <w:szCs w:val="33"/>
        </w:rPr>
        <w:t>us</w:t>
      </w:r>
      <w:r w:rsidRPr="00AB559C">
        <w:rPr>
          <w:rFonts w:ascii="Caladea" w:eastAsia="Caladea" w:hAnsi="Caladea" w:cs="Caladea"/>
          <w:sz w:val="33"/>
          <w:szCs w:val="33"/>
        </w:rPr>
        <w:t xml:space="preserve"> to focus on the website and API logic while Azure handles the infrastructure to run and scale </w:t>
      </w:r>
      <w:r w:rsidR="00AE577D">
        <w:rPr>
          <w:rFonts w:ascii="Caladea" w:eastAsia="Caladea" w:hAnsi="Caladea" w:cs="Caladea"/>
          <w:sz w:val="33"/>
          <w:szCs w:val="33"/>
        </w:rPr>
        <w:t>o</w:t>
      </w:r>
      <w:r w:rsidRPr="00AB559C">
        <w:rPr>
          <w:rFonts w:ascii="Caladea" w:eastAsia="Caladea" w:hAnsi="Caladea" w:cs="Caladea"/>
          <w:sz w:val="33"/>
          <w:szCs w:val="33"/>
        </w:rPr>
        <w:t>ur web applications.</w:t>
      </w:r>
    </w:p>
    <w:p w14:paraId="3F54EE16" w14:textId="77777777" w:rsidR="00AE577D" w:rsidRPr="00AB559C" w:rsidRDefault="00AE577D" w:rsidP="004D5F11">
      <w:pPr>
        <w:rPr>
          <w:rFonts w:ascii="Caladea" w:eastAsia="Caladea" w:hAnsi="Caladea" w:cs="Caladea"/>
          <w:sz w:val="33"/>
          <w:szCs w:val="33"/>
        </w:rPr>
      </w:pPr>
    </w:p>
    <w:p w14:paraId="7AF0F350" w14:textId="77777777" w:rsidR="004D5F11" w:rsidRPr="00AE577D" w:rsidRDefault="004D5F11" w:rsidP="004D5F11">
      <w:pPr>
        <w:rPr>
          <w:rFonts w:ascii="Caladea" w:eastAsia="Caladea" w:hAnsi="Caladea" w:cs="Caladea"/>
          <w:i/>
          <w:iCs/>
          <w:sz w:val="37"/>
          <w:szCs w:val="37"/>
          <w:u w:val="single"/>
        </w:rPr>
      </w:pPr>
      <w:r w:rsidRPr="00AE577D">
        <w:rPr>
          <w:rFonts w:ascii="Caladea" w:eastAsia="Caladea" w:hAnsi="Caladea" w:cs="Caladea"/>
          <w:i/>
          <w:iCs/>
          <w:sz w:val="37"/>
          <w:szCs w:val="37"/>
          <w:u w:val="single"/>
        </w:rPr>
        <w:t>Types of app services</w:t>
      </w:r>
    </w:p>
    <w:p w14:paraId="5CD0BE98" w14:textId="77777777" w:rsidR="004D5F11" w:rsidRPr="00AB559C" w:rsidRDefault="004D5F11" w:rsidP="004D5F11">
      <w:pPr>
        <w:rPr>
          <w:rFonts w:ascii="Caladea" w:eastAsia="Caladea" w:hAnsi="Caladea" w:cs="Caladea"/>
          <w:sz w:val="33"/>
          <w:szCs w:val="33"/>
        </w:rPr>
      </w:pPr>
    </w:p>
    <w:p w14:paraId="4F2CB645" w14:textId="77777777" w:rsidR="004D5F11" w:rsidRPr="00AE577D" w:rsidRDefault="004D5F11" w:rsidP="00AE577D">
      <w:pPr>
        <w:pStyle w:val="ListParagraph"/>
        <w:numPr>
          <w:ilvl w:val="0"/>
          <w:numId w:val="34"/>
        </w:numPr>
        <w:rPr>
          <w:sz w:val="33"/>
          <w:szCs w:val="33"/>
        </w:rPr>
      </w:pPr>
      <w:r w:rsidRPr="00AE577D">
        <w:rPr>
          <w:sz w:val="33"/>
          <w:szCs w:val="33"/>
        </w:rPr>
        <w:t>Web apps</w:t>
      </w:r>
    </w:p>
    <w:p w14:paraId="015941DF" w14:textId="77777777" w:rsidR="004D5F11" w:rsidRPr="00AE577D" w:rsidRDefault="004D5F11" w:rsidP="00AE577D">
      <w:pPr>
        <w:pStyle w:val="ListParagraph"/>
        <w:numPr>
          <w:ilvl w:val="0"/>
          <w:numId w:val="34"/>
        </w:numPr>
        <w:rPr>
          <w:sz w:val="33"/>
          <w:szCs w:val="33"/>
        </w:rPr>
      </w:pPr>
      <w:r w:rsidRPr="00AE577D">
        <w:rPr>
          <w:sz w:val="33"/>
          <w:szCs w:val="33"/>
        </w:rPr>
        <w:t>API apps</w:t>
      </w:r>
    </w:p>
    <w:p w14:paraId="5840C274" w14:textId="1C3D8B15" w:rsidR="004D5F11" w:rsidRPr="00AE577D" w:rsidRDefault="004D5F11" w:rsidP="00AE577D">
      <w:pPr>
        <w:pStyle w:val="ListParagraph"/>
        <w:numPr>
          <w:ilvl w:val="0"/>
          <w:numId w:val="34"/>
        </w:numPr>
        <w:rPr>
          <w:sz w:val="33"/>
          <w:szCs w:val="33"/>
        </w:rPr>
      </w:pPr>
      <w:r w:rsidRPr="00AE577D">
        <w:rPr>
          <w:sz w:val="33"/>
          <w:szCs w:val="33"/>
        </w:rPr>
        <w:t>Web</w:t>
      </w:r>
      <w:r w:rsidR="00AB559C" w:rsidRPr="00AE577D">
        <w:rPr>
          <w:sz w:val="33"/>
          <w:szCs w:val="33"/>
        </w:rPr>
        <w:t xml:space="preserve"> </w:t>
      </w:r>
      <w:r w:rsidRPr="00AE577D">
        <w:rPr>
          <w:sz w:val="33"/>
          <w:szCs w:val="33"/>
        </w:rPr>
        <w:t>Jobs</w:t>
      </w:r>
    </w:p>
    <w:p w14:paraId="4770D00E" w14:textId="4B2596F5" w:rsidR="004D5F11" w:rsidRPr="00AE577D" w:rsidRDefault="004D5F11" w:rsidP="00AE577D">
      <w:pPr>
        <w:pStyle w:val="ListParagraph"/>
        <w:numPr>
          <w:ilvl w:val="0"/>
          <w:numId w:val="34"/>
        </w:numPr>
        <w:rPr>
          <w:sz w:val="33"/>
          <w:szCs w:val="33"/>
        </w:rPr>
      </w:pPr>
      <w:r w:rsidRPr="00AE577D">
        <w:rPr>
          <w:sz w:val="33"/>
          <w:szCs w:val="33"/>
        </w:rPr>
        <w:t>Mobile apps</w:t>
      </w:r>
    </w:p>
    <w:p w14:paraId="7C1D1F53" w14:textId="77777777" w:rsidR="008E0534" w:rsidRPr="00AB559C" w:rsidRDefault="008E0534" w:rsidP="004D5F11">
      <w:pPr>
        <w:rPr>
          <w:rFonts w:ascii="Caladea" w:eastAsia="Caladea" w:hAnsi="Caladea" w:cs="Caladea"/>
          <w:sz w:val="33"/>
          <w:szCs w:val="33"/>
        </w:rPr>
      </w:pPr>
    </w:p>
    <w:p w14:paraId="4DEA8E50" w14:textId="1DC8A518" w:rsidR="004D5F11" w:rsidRPr="00AB559C" w:rsidRDefault="004D5F11" w:rsidP="004D5F11">
      <w:pPr>
        <w:rPr>
          <w:rFonts w:ascii="Caladea" w:eastAsia="Caladea" w:hAnsi="Caladea" w:cs="Caladea"/>
          <w:sz w:val="33"/>
          <w:szCs w:val="33"/>
        </w:rPr>
      </w:pPr>
      <w:r w:rsidRPr="00AB559C">
        <w:rPr>
          <w:rFonts w:ascii="Caladea" w:eastAsia="Caladea" w:hAnsi="Caladea" w:cs="Caladea"/>
          <w:sz w:val="33"/>
          <w:szCs w:val="33"/>
        </w:rPr>
        <w:t>App Service handles most of the infrastructure decisions you deal with in hosting web-accessible apps</w:t>
      </w:r>
      <w:r w:rsidR="008E0534">
        <w:rPr>
          <w:rFonts w:ascii="Caladea" w:eastAsia="Caladea" w:hAnsi="Caladea" w:cs="Caladea"/>
          <w:sz w:val="33"/>
          <w:szCs w:val="33"/>
        </w:rPr>
        <w:t>. Some of th</w:t>
      </w:r>
      <w:r w:rsidR="00AE577D">
        <w:rPr>
          <w:rFonts w:ascii="Caladea" w:eastAsia="Caladea" w:hAnsi="Caladea" w:cs="Caladea"/>
          <w:sz w:val="33"/>
          <w:szCs w:val="33"/>
        </w:rPr>
        <w:t>ose decisions</w:t>
      </w:r>
      <w:r w:rsidR="008E0534">
        <w:rPr>
          <w:rFonts w:ascii="Caladea" w:eastAsia="Caladea" w:hAnsi="Caladea" w:cs="Caladea"/>
          <w:sz w:val="33"/>
          <w:szCs w:val="33"/>
        </w:rPr>
        <w:t xml:space="preserve"> are:</w:t>
      </w:r>
    </w:p>
    <w:p w14:paraId="3A627C1D" w14:textId="77777777" w:rsidR="004D5F11" w:rsidRPr="00AB559C" w:rsidRDefault="004D5F11" w:rsidP="004D5F11">
      <w:pPr>
        <w:rPr>
          <w:rFonts w:ascii="Caladea" w:eastAsia="Caladea" w:hAnsi="Caladea" w:cs="Caladea"/>
          <w:sz w:val="33"/>
          <w:szCs w:val="33"/>
        </w:rPr>
      </w:pPr>
    </w:p>
    <w:p w14:paraId="6F403156" w14:textId="77777777" w:rsidR="004D5F11" w:rsidRPr="00AE577D" w:rsidRDefault="004D5F11" w:rsidP="00AE577D">
      <w:pPr>
        <w:pStyle w:val="ListParagraph"/>
        <w:numPr>
          <w:ilvl w:val="0"/>
          <w:numId w:val="35"/>
        </w:numPr>
        <w:rPr>
          <w:sz w:val="33"/>
          <w:szCs w:val="33"/>
        </w:rPr>
      </w:pPr>
      <w:r w:rsidRPr="00AE577D">
        <w:rPr>
          <w:sz w:val="33"/>
          <w:szCs w:val="33"/>
        </w:rPr>
        <w:t>Deployment and management are integrated into the platform.</w:t>
      </w:r>
    </w:p>
    <w:p w14:paraId="0CB1910E" w14:textId="2F74C0B6" w:rsidR="004D5F11" w:rsidRPr="00AE577D" w:rsidRDefault="004D5F11" w:rsidP="00AE577D">
      <w:pPr>
        <w:pStyle w:val="ListParagraph"/>
        <w:numPr>
          <w:ilvl w:val="0"/>
          <w:numId w:val="35"/>
        </w:numPr>
        <w:rPr>
          <w:sz w:val="33"/>
          <w:szCs w:val="33"/>
        </w:rPr>
      </w:pPr>
      <w:r w:rsidRPr="00AE577D">
        <w:rPr>
          <w:sz w:val="33"/>
          <w:szCs w:val="33"/>
        </w:rPr>
        <w:t>secured</w:t>
      </w:r>
      <w:r w:rsidR="00AE577D" w:rsidRPr="00AE577D">
        <w:rPr>
          <w:sz w:val="33"/>
          <w:szCs w:val="33"/>
        </w:rPr>
        <w:t xml:space="preserve"> </w:t>
      </w:r>
      <w:r w:rsidR="00AE577D" w:rsidRPr="00AE577D">
        <w:rPr>
          <w:sz w:val="33"/>
          <w:szCs w:val="33"/>
        </w:rPr>
        <w:t>Endpoints</w:t>
      </w:r>
      <w:r w:rsidRPr="00AE577D">
        <w:rPr>
          <w:sz w:val="33"/>
          <w:szCs w:val="33"/>
        </w:rPr>
        <w:t>.</w:t>
      </w:r>
    </w:p>
    <w:p w14:paraId="13166D47" w14:textId="38FE8D9F" w:rsidR="004D5F11" w:rsidRPr="00AE577D" w:rsidRDefault="004D5F11" w:rsidP="00AE577D">
      <w:pPr>
        <w:pStyle w:val="ListParagraph"/>
        <w:numPr>
          <w:ilvl w:val="0"/>
          <w:numId w:val="35"/>
        </w:numPr>
        <w:rPr>
          <w:sz w:val="33"/>
          <w:szCs w:val="33"/>
        </w:rPr>
      </w:pPr>
      <w:r w:rsidRPr="00AE577D">
        <w:rPr>
          <w:sz w:val="33"/>
          <w:szCs w:val="33"/>
        </w:rPr>
        <w:t>S</w:t>
      </w:r>
      <w:r w:rsidR="00AE577D" w:rsidRPr="00AE577D">
        <w:rPr>
          <w:sz w:val="33"/>
          <w:szCs w:val="33"/>
        </w:rPr>
        <w:t>calability of s</w:t>
      </w:r>
      <w:r w:rsidRPr="00AE577D">
        <w:rPr>
          <w:sz w:val="33"/>
          <w:szCs w:val="33"/>
        </w:rPr>
        <w:t>ites quickly to handle high traffic loads.</w:t>
      </w:r>
    </w:p>
    <w:p w14:paraId="19B33A1B" w14:textId="44ED33BE" w:rsidR="00821BEC" w:rsidRPr="00AE577D" w:rsidRDefault="004D5F11" w:rsidP="004D5F11">
      <w:pPr>
        <w:pStyle w:val="ListParagraph"/>
        <w:numPr>
          <w:ilvl w:val="0"/>
          <w:numId w:val="35"/>
        </w:numPr>
        <w:rPr>
          <w:sz w:val="33"/>
          <w:szCs w:val="33"/>
        </w:rPr>
      </w:pPr>
      <w:r w:rsidRPr="00AE577D">
        <w:rPr>
          <w:sz w:val="33"/>
          <w:szCs w:val="33"/>
        </w:rPr>
        <w:t xml:space="preserve">The built-in load balancing and traffic manager </w:t>
      </w:r>
    </w:p>
    <w:p w14:paraId="6E6EA1E2" w14:textId="0FFD7B1C" w:rsidR="00821BEC" w:rsidRPr="00821BEC" w:rsidRDefault="00AE577D" w:rsidP="00821BEC">
      <w:pPr>
        <w:widowControl/>
        <w:shd w:val="clear" w:color="auto" w:fill="FFFFFF"/>
        <w:autoSpaceDE/>
        <w:autoSpaceDN/>
        <w:spacing w:after="225"/>
        <w:rPr>
          <w:rFonts w:ascii="Caladea" w:eastAsia="Caladea" w:hAnsi="Caladea" w:cs="Caladea"/>
          <w:i/>
          <w:iCs/>
          <w:sz w:val="33"/>
          <w:szCs w:val="33"/>
          <w:u w:val="single"/>
        </w:rPr>
      </w:pPr>
      <w:r w:rsidRPr="00AE577D">
        <w:rPr>
          <w:rFonts w:ascii="Caladea" w:eastAsia="Caladea" w:hAnsi="Caladea" w:cs="Caladea"/>
          <w:i/>
          <w:iCs/>
          <w:sz w:val="33"/>
          <w:szCs w:val="33"/>
          <w:u w:val="single"/>
        </w:rPr>
        <w:lastRenderedPageBreak/>
        <w:t>B</w:t>
      </w:r>
      <w:r w:rsidR="00821BEC" w:rsidRPr="00821BEC">
        <w:rPr>
          <w:rFonts w:ascii="Caladea" w:eastAsia="Caladea" w:hAnsi="Caladea" w:cs="Caladea"/>
          <w:i/>
          <w:iCs/>
          <w:sz w:val="33"/>
          <w:szCs w:val="33"/>
          <w:u w:val="single"/>
        </w:rPr>
        <w:t xml:space="preserve">enefits of using an App </w:t>
      </w:r>
      <w:proofErr w:type="gramStart"/>
      <w:r w:rsidR="00821BEC" w:rsidRPr="00821BEC">
        <w:rPr>
          <w:rFonts w:ascii="Caladea" w:eastAsia="Caladea" w:hAnsi="Caladea" w:cs="Caladea"/>
          <w:i/>
          <w:iCs/>
          <w:sz w:val="33"/>
          <w:szCs w:val="33"/>
          <w:u w:val="single"/>
        </w:rPr>
        <w:t>Service :</w:t>
      </w:r>
      <w:proofErr w:type="gramEnd"/>
    </w:p>
    <w:p w14:paraId="25455CCE" w14:textId="77777777" w:rsidR="00821BEC" w:rsidRPr="00821BEC" w:rsidRDefault="00821BEC" w:rsidP="00821BEC">
      <w:pPr>
        <w:widowControl/>
        <w:numPr>
          <w:ilvl w:val="0"/>
          <w:numId w:val="22"/>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Support of multiple languages, such as .NET, .NET Core, Java, Ruby, Node.js, PHP, or Python</w:t>
      </w:r>
    </w:p>
    <w:p w14:paraId="71060E7E" w14:textId="77777777" w:rsidR="00821BEC" w:rsidRPr="00821BEC" w:rsidRDefault="00821BEC" w:rsidP="00821BEC">
      <w:pPr>
        <w:widowControl/>
        <w:numPr>
          <w:ilvl w:val="0"/>
          <w:numId w:val="22"/>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High availability, auto-scaling and support of both Linux and Windows environments.</w:t>
      </w:r>
    </w:p>
    <w:p w14:paraId="1066F8CE" w14:textId="77777777" w:rsidR="00821BEC" w:rsidRPr="00821BEC" w:rsidRDefault="00821BEC" w:rsidP="00821BEC">
      <w:pPr>
        <w:widowControl/>
        <w:numPr>
          <w:ilvl w:val="0"/>
          <w:numId w:val="22"/>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 xml:space="preserve">Continuous deployment model using GitHub, Azure DevOps, or any </w:t>
      </w:r>
      <w:proofErr w:type="spellStart"/>
      <w:r w:rsidRPr="00821BEC">
        <w:rPr>
          <w:rFonts w:ascii="Caladea" w:eastAsia="Caladea" w:hAnsi="Caladea" w:cs="Caladea"/>
          <w:sz w:val="33"/>
          <w:szCs w:val="33"/>
        </w:rPr>
        <w:t>Git</w:t>
      </w:r>
      <w:proofErr w:type="spellEnd"/>
      <w:r w:rsidRPr="00821BEC">
        <w:rPr>
          <w:rFonts w:ascii="Caladea" w:eastAsia="Caladea" w:hAnsi="Caladea" w:cs="Caladea"/>
          <w:sz w:val="33"/>
          <w:szCs w:val="33"/>
        </w:rPr>
        <w:t xml:space="preserve"> repo.</w:t>
      </w:r>
    </w:p>
    <w:p w14:paraId="5963A238" w14:textId="77777777" w:rsidR="00821BEC" w:rsidRPr="00821BEC" w:rsidRDefault="00821BEC" w:rsidP="00821BEC">
      <w:pPr>
        <w:widowControl/>
        <w:numPr>
          <w:ilvl w:val="0"/>
          <w:numId w:val="22"/>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 xml:space="preserve">Vertical or Horizontal scaling. Vertical scaling increases or decreases resources allocated to our App Service, such as the </w:t>
      </w:r>
      <w:proofErr w:type="gramStart"/>
      <w:r w:rsidRPr="00821BEC">
        <w:rPr>
          <w:rFonts w:ascii="Caladea" w:eastAsia="Caladea" w:hAnsi="Caladea" w:cs="Caladea"/>
          <w:sz w:val="33"/>
          <w:szCs w:val="33"/>
        </w:rPr>
        <w:t>amount</w:t>
      </w:r>
      <w:proofErr w:type="gramEnd"/>
      <w:r w:rsidRPr="00821BEC">
        <w:rPr>
          <w:rFonts w:ascii="Caladea" w:eastAsia="Caladea" w:hAnsi="Caladea" w:cs="Caladea"/>
          <w:sz w:val="33"/>
          <w:szCs w:val="33"/>
        </w:rPr>
        <w:t xml:space="preserve"> of vCPUs or RAM, by changing the App Service pricing tier. Horizontal scaling increases or decreases the number of Virtual Machine instances our App Service is running.</w:t>
      </w:r>
    </w:p>
    <w:p w14:paraId="5E531EB3" w14:textId="44BBE14B" w:rsidR="00821BEC" w:rsidRDefault="00821BEC" w:rsidP="00821BEC">
      <w:pPr>
        <w:widowControl/>
        <w:numPr>
          <w:ilvl w:val="0"/>
          <w:numId w:val="22"/>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You can set the amount of hardware allocated to host your application, and cost varies based on the plan you choose. There are three different tiers - Dev/Test, Production, and Isolated. We’ll be using the free option within Dev/Test for the exercises in this course.</w:t>
      </w:r>
    </w:p>
    <w:p w14:paraId="76BECBEA" w14:textId="77777777" w:rsidR="00AE577D" w:rsidRPr="00821BEC" w:rsidRDefault="00AE577D" w:rsidP="00AE577D">
      <w:pPr>
        <w:widowControl/>
        <w:shd w:val="clear" w:color="auto" w:fill="FFFFFF"/>
        <w:autoSpaceDE/>
        <w:autoSpaceDN/>
        <w:ind w:left="360"/>
        <w:rPr>
          <w:rFonts w:ascii="Caladea" w:eastAsia="Caladea" w:hAnsi="Caladea" w:cs="Caladea"/>
          <w:sz w:val="33"/>
          <w:szCs w:val="33"/>
        </w:rPr>
      </w:pPr>
    </w:p>
    <w:p w14:paraId="35CDA97F" w14:textId="26E54604" w:rsidR="00821BEC" w:rsidRPr="00821BEC" w:rsidRDefault="00AE577D" w:rsidP="00821BEC">
      <w:pPr>
        <w:widowControl/>
        <w:shd w:val="clear" w:color="auto" w:fill="FFFFFF"/>
        <w:autoSpaceDE/>
        <w:autoSpaceDN/>
        <w:spacing w:after="225"/>
        <w:rPr>
          <w:rFonts w:ascii="Caladea" w:eastAsia="Caladea" w:hAnsi="Caladea" w:cs="Caladea"/>
          <w:i/>
          <w:iCs/>
          <w:sz w:val="33"/>
          <w:szCs w:val="33"/>
          <w:u w:val="single"/>
        </w:rPr>
      </w:pPr>
      <w:r w:rsidRPr="00AE577D">
        <w:rPr>
          <w:rFonts w:ascii="Caladea" w:eastAsia="Caladea" w:hAnsi="Caladea" w:cs="Caladea"/>
          <w:i/>
          <w:iCs/>
          <w:sz w:val="33"/>
          <w:szCs w:val="33"/>
          <w:u w:val="single"/>
        </w:rPr>
        <w:t>L</w:t>
      </w:r>
      <w:r w:rsidR="00821BEC" w:rsidRPr="00821BEC">
        <w:rPr>
          <w:rFonts w:ascii="Caladea" w:eastAsia="Caladea" w:hAnsi="Caladea" w:cs="Caladea"/>
          <w:i/>
          <w:iCs/>
          <w:sz w:val="33"/>
          <w:szCs w:val="33"/>
          <w:u w:val="single"/>
        </w:rPr>
        <w:t xml:space="preserve">imitations of an App </w:t>
      </w:r>
      <w:proofErr w:type="gramStart"/>
      <w:r w:rsidR="00821BEC" w:rsidRPr="00821BEC">
        <w:rPr>
          <w:rFonts w:ascii="Caladea" w:eastAsia="Caladea" w:hAnsi="Caladea" w:cs="Caladea"/>
          <w:i/>
          <w:iCs/>
          <w:sz w:val="33"/>
          <w:szCs w:val="33"/>
          <w:u w:val="single"/>
        </w:rPr>
        <w:t>Service :</w:t>
      </w:r>
      <w:proofErr w:type="gramEnd"/>
    </w:p>
    <w:p w14:paraId="2DEC3944" w14:textId="77777777" w:rsidR="00821BEC" w:rsidRPr="00821BEC" w:rsidRDefault="00821BEC" w:rsidP="00821BEC">
      <w:pPr>
        <w:widowControl/>
        <w:numPr>
          <w:ilvl w:val="0"/>
          <w:numId w:val="23"/>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You have limited access to the host server, so you are unable to control the underlying OS or install software on the server.</w:t>
      </w:r>
    </w:p>
    <w:p w14:paraId="5A5DAE28" w14:textId="77777777" w:rsidR="00821BEC" w:rsidRPr="00821BEC" w:rsidRDefault="00821BEC" w:rsidP="00821BEC">
      <w:pPr>
        <w:widowControl/>
        <w:numPr>
          <w:ilvl w:val="0"/>
          <w:numId w:val="23"/>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You’re always paying for the service plan, even if your services or application isn’t running.</w:t>
      </w:r>
    </w:p>
    <w:p w14:paraId="56EF272C" w14:textId="77777777" w:rsidR="00821BEC" w:rsidRPr="00821BEC" w:rsidRDefault="00821BEC" w:rsidP="00821BEC">
      <w:pPr>
        <w:widowControl/>
        <w:numPr>
          <w:ilvl w:val="0"/>
          <w:numId w:val="23"/>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There are hardware limitations, such as a maximum of 14GB of memory and 4 vCPU cores per instance</w:t>
      </w:r>
    </w:p>
    <w:p w14:paraId="2FBE9961" w14:textId="77777777" w:rsidR="00821BEC" w:rsidRPr="00821BEC" w:rsidRDefault="00821BEC" w:rsidP="00821BEC">
      <w:pPr>
        <w:widowControl/>
        <w:numPr>
          <w:ilvl w:val="0"/>
          <w:numId w:val="23"/>
        </w:numPr>
        <w:shd w:val="clear" w:color="auto" w:fill="FFFFFF"/>
        <w:autoSpaceDE/>
        <w:autoSpaceDN/>
        <w:rPr>
          <w:rFonts w:ascii="Caladea" w:eastAsia="Caladea" w:hAnsi="Caladea" w:cs="Caladea"/>
          <w:sz w:val="33"/>
          <w:szCs w:val="33"/>
        </w:rPr>
      </w:pPr>
      <w:r w:rsidRPr="00821BEC">
        <w:rPr>
          <w:rFonts w:ascii="Caladea" w:eastAsia="Caladea" w:hAnsi="Caladea" w:cs="Caladea"/>
          <w:sz w:val="33"/>
          <w:szCs w:val="33"/>
        </w:rPr>
        <w:t>While they support multiple languages, as noted in the benefits above, they are limited to just using those languages (as of when this course was built).</w:t>
      </w:r>
    </w:p>
    <w:p w14:paraId="31F2109D" w14:textId="340812A6" w:rsidR="00821BEC" w:rsidRPr="00AB559C" w:rsidRDefault="00821BEC" w:rsidP="004D5F11">
      <w:pPr>
        <w:rPr>
          <w:rFonts w:ascii="Caladea" w:eastAsia="Caladea" w:hAnsi="Caladea" w:cs="Caladea"/>
          <w:sz w:val="33"/>
          <w:szCs w:val="33"/>
        </w:rPr>
      </w:pPr>
    </w:p>
    <w:p w14:paraId="202D9E74" w14:textId="77777777" w:rsidR="007B2700" w:rsidRDefault="007B2700" w:rsidP="004D5F11">
      <w:pPr>
        <w:rPr>
          <w:rFonts w:ascii="Caladea" w:eastAsia="Caladea" w:hAnsi="Caladea" w:cs="Caladea"/>
          <w:sz w:val="33"/>
          <w:szCs w:val="33"/>
        </w:rPr>
      </w:pPr>
    </w:p>
    <w:p w14:paraId="42C929FD" w14:textId="77777777" w:rsidR="007B2700" w:rsidRDefault="007B2700" w:rsidP="004D5F11">
      <w:pPr>
        <w:rPr>
          <w:rFonts w:ascii="Caladea" w:eastAsia="Caladea" w:hAnsi="Caladea" w:cs="Caladea"/>
          <w:sz w:val="33"/>
          <w:szCs w:val="33"/>
        </w:rPr>
      </w:pPr>
    </w:p>
    <w:p w14:paraId="74B51E29" w14:textId="33EAB671" w:rsidR="00821BEC" w:rsidRDefault="00821BEC" w:rsidP="004D5F11">
      <w:pPr>
        <w:rPr>
          <w:rFonts w:ascii="Caladea" w:eastAsia="Caladea" w:hAnsi="Caladea" w:cs="Caladea"/>
          <w:sz w:val="33"/>
          <w:szCs w:val="33"/>
        </w:rPr>
      </w:pPr>
      <w:r w:rsidRPr="00AB559C">
        <w:rPr>
          <w:rFonts w:ascii="Caladea" w:eastAsia="Caladea" w:hAnsi="Caladea" w:cs="Caladea"/>
          <w:sz w:val="33"/>
          <w:szCs w:val="33"/>
        </w:rPr>
        <w:lastRenderedPageBreak/>
        <w:t>Each of these has their own use cases, although sometimes there is still some ambiguity on when to use each. Virtual Machines are usually better when you need control of the underlying operating system or are using custom software to support our needs</w:t>
      </w:r>
      <w:r w:rsidR="007B2700">
        <w:rPr>
          <w:rFonts w:ascii="Caladea" w:eastAsia="Caladea" w:hAnsi="Caladea" w:cs="Caladea"/>
          <w:sz w:val="33"/>
          <w:szCs w:val="33"/>
        </w:rPr>
        <w:t xml:space="preserve"> whereas</w:t>
      </w:r>
      <w:r w:rsidRPr="00AB559C">
        <w:rPr>
          <w:rFonts w:ascii="Caladea" w:eastAsia="Caladea" w:hAnsi="Caladea" w:cs="Caladea"/>
          <w:sz w:val="33"/>
          <w:szCs w:val="33"/>
        </w:rPr>
        <w:t xml:space="preserve"> an app service is typically better for lightweight applications and services, especially when </w:t>
      </w:r>
      <w:r w:rsidR="007B2700">
        <w:rPr>
          <w:rFonts w:ascii="Caladea" w:eastAsia="Caladea" w:hAnsi="Caladea" w:cs="Caladea"/>
          <w:sz w:val="33"/>
          <w:szCs w:val="33"/>
        </w:rPr>
        <w:t>we</w:t>
      </w:r>
      <w:r w:rsidRPr="00AB559C">
        <w:rPr>
          <w:rFonts w:ascii="Caladea" w:eastAsia="Caladea" w:hAnsi="Caladea" w:cs="Caladea"/>
          <w:sz w:val="33"/>
          <w:szCs w:val="33"/>
        </w:rPr>
        <w:t xml:space="preserve"> don't have the need for high performance </w:t>
      </w:r>
      <w:proofErr w:type="spellStart"/>
      <w:r w:rsidRPr="00AB559C">
        <w:rPr>
          <w:rFonts w:ascii="Caladea" w:eastAsia="Caladea" w:hAnsi="Caladea" w:cs="Caladea"/>
          <w:sz w:val="33"/>
          <w:szCs w:val="33"/>
        </w:rPr>
        <w:t>compute</w:t>
      </w:r>
      <w:proofErr w:type="spellEnd"/>
      <w:r w:rsidRPr="00AB559C">
        <w:rPr>
          <w:rFonts w:ascii="Caladea" w:eastAsia="Caladea" w:hAnsi="Caladea" w:cs="Caladea"/>
          <w:sz w:val="33"/>
          <w:szCs w:val="33"/>
        </w:rPr>
        <w:t xml:space="preserve"> services. Additionally, </w:t>
      </w:r>
      <w:r w:rsidR="007B2700">
        <w:rPr>
          <w:rFonts w:ascii="Caladea" w:eastAsia="Caladea" w:hAnsi="Caladea" w:cs="Caladea"/>
          <w:sz w:val="33"/>
          <w:szCs w:val="33"/>
        </w:rPr>
        <w:t>we</w:t>
      </w:r>
      <w:r w:rsidRPr="00AB559C">
        <w:rPr>
          <w:rFonts w:ascii="Caladea" w:eastAsia="Caladea" w:hAnsi="Caladea" w:cs="Caladea"/>
          <w:sz w:val="33"/>
          <w:szCs w:val="33"/>
        </w:rPr>
        <w:t>'ll need to take into consideration the hardware limitations of App Services, as noted above.</w:t>
      </w:r>
    </w:p>
    <w:p w14:paraId="4E65E265" w14:textId="35AB1243" w:rsidR="007B2700" w:rsidRDefault="007B2700" w:rsidP="004D5F11">
      <w:pPr>
        <w:rPr>
          <w:rFonts w:ascii="Caladea" w:eastAsia="Caladea" w:hAnsi="Caladea" w:cs="Caladea"/>
          <w:sz w:val="33"/>
          <w:szCs w:val="33"/>
        </w:rPr>
      </w:pPr>
    </w:p>
    <w:p w14:paraId="7EE85872" w14:textId="7965E9C6" w:rsidR="007B2700" w:rsidRDefault="007B2700" w:rsidP="004D5F11">
      <w:pPr>
        <w:rPr>
          <w:rFonts w:ascii="Caladea" w:eastAsia="Caladea" w:hAnsi="Caladea" w:cs="Caladea"/>
          <w:b/>
          <w:bCs/>
          <w:sz w:val="33"/>
          <w:szCs w:val="33"/>
        </w:rPr>
      </w:pPr>
      <w:r>
        <w:rPr>
          <w:rFonts w:ascii="Caladea" w:eastAsia="Caladea" w:hAnsi="Caladea" w:cs="Caladea"/>
          <w:b/>
          <w:bCs/>
          <w:sz w:val="33"/>
          <w:szCs w:val="33"/>
        </w:rPr>
        <w:t xml:space="preserve">I prefer to deploy my further mentioned project in app service </w:t>
      </w:r>
      <w:r w:rsidRPr="007B2700">
        <w:rPr>
          <w:rFonts w:ascii="Caladea" w:eastAsia="Caladea" w:hAnsi="Caladea" w:cs="Caladea"/>
          <w:b/>
          <w:bCs/>
          <w:sz w:val="33"/>
          <w:szCs w:val="33"/>
        </w:rPr>
        <w:t>The reason due to which I chose to deploy my application as mentioned later in App Service is as follows:</w:t>
      </w:r>
    </w:p>
    <w:p w14:paraId="1AA80759" w14:textId="3A10A27F" w:rsidR="007B2700" w:rsidRDefault="007B2700" w:rsidP="004D5F11">
      <w:pPr>
        <w:rPr>
          <w:rFonts w:ascii="Caladea" w:eastAsia="Caladea" w:hAnsi="Caladea" w:cs="Caladea"/>
          <w:b/>
          <w:bCs/>
          <w:sz w:val="33"/>
          <w:szCs w:val="33"/>
        </w:rPr>
      </w:pPr>
    </w:p>
    <w:p w14:paraId="2B36ABDE" w14:textId="64D5029F" w:rsidR="007B2700" w:rsidRPr="002A0DDC" w:rsidRDefault="007B2700" w:rsidP="004D5F11">
      <w:pPr>
        <w:rPr>
          <w:rFonts w:ascii="Caladea" w:eastAsia="Caladea" w:hAnsi="Caladea" w:cs="Caladea"/>
          <w:i/>
          <w:iCs/>
          <w:sz w:val="33"/>
          <w:szCs w:val="33"/>
          <w:u w:val="single"/>
        </w:rPr>
      </w:pPr>
      <w:proofErr w:type="gramStart"/>
      <w:r w:rsidRPr="002A0DDC">
        <w:rPr>
          <w:rFonts w:ascii="Caladea" w:eastAsia="Caladea" w:hAnsi="Caladea" w:cs="Caladea"/>
          <w:i/>
          <w:iCs/>
          <w:sz w:val="33"/>
          <w:szCs w:val="33"/>
          <w:u w:val="single"/>
        </w:rPr>
        <w:t>Overview :</w:t>
      </w:r>
      <w:proofErr w:type="gramEnd"/>
      <w:r w:rsidRPr="002A0DDC">
        <w:rPr>
          <w:rFonts w:ascii="Caladea" w:eastAsia="Caladea" w:hAnsi="Caladea" w:cs="Caladea"/>
          <w:i/>
          <w:iCs/>
          <w:sz w:val="33"/>
          <w:szCs w:val="33"/>
          <w:u w:val="single"/>
        </w:rPr>
        <w:t>-</w:t>
      </w:r>
    </w:p>
    <w:p w14:paraId="5AD2845F" w14:textId="77777777" w:rsidR="007B2700" w:rsidRDefault="007B2700" w:rsidP="004D5F11">
      <w:pPr>
        <w:rPr>
          <w:rFonts w:ascii="Caladea" w:eastAsia="Caladea" w:hAnsi="Caladea" w:cs="Caladea"/>
          <w:b/>
          <w:bCs/>
          <w:sz w:val="33"/>
          <w:szCs w:val="33"/>
        </w:rPr>
      </w:pPr>
    </w:p>
    <w:p w14:paraId="5D2608C5" w14:textId="592D1EF4" w:rsidR="000D5717" w:rsidRDefault="007B2700" w:rsidP="004D5F11">
      <w:pPr>
        <w:rPr>
          <w:rFonts w:ascii="Caladea" w:eastAsia="Caladea" w:hAnsi="Caladea" w:cs="Caladea"/>
          <w:sz w:val="33"/>
          <w:szCs w:val="33"/>
        </w:rPr>
      </w:pPr>
      <w:r w:rsidRPr="007B2700">
        <w:rPr>
          <w:rFonts w:ascii="Caladea" w:eastAsia="Caladea" w:hAnsi="Caladea" w:cs="Caladea"/>
          <w:sz w:val="33"/>
          <w:szCs w:val="33"/>
        </w:rPr>
        <w:t xml:space="preserve">We can deploy our application with either means whether </w:t>
      </w:r>
      <w:proofErr w:type="spellStart"/>
      <w:r w:rsidRPr="007B2700">
        <w:rPr>
          <w:rFonts w:ascii="Caladea" w:eastAsia="Caladea" w:hAnsi="Caladea" w:cs="Caladea"/>
          <w:sz w:val="33"/>
          <w:szCs w:val="33"/>
        </w:rPr>
        <w:t>its</w:t>
      </w:r>
      <w:proofErr w:type="spellEnd"/>
      <w:r w:rsidRPr="007B2700">
        <w:rPr>
          <w:rFonts w:ascii="Caladea" w:eastAsia="Caladea" w:hAnsi="Caladea" w:cs="Caladea"/>
          <w:sz w:val="33"/>
          <w:szCs w:val="33"/>
        </w:rPr>
        <w:t xml:space="preserve"> an app or </w:t>
      </w:r>
      <w:proofErr w:type="gramStart"/>
      <w:r w:rsidRPr="007B2700">
        <w:rPr>
          <w:rFonts w:ascii="Caladea" w:eastAsia="Caladea" w:hAnsi="Caladea" w:cs="Caladea"/>
          <w:sz w:val="33"/>
          <w:szCs w:val="33"/>
        </w:rPr>
        <w:t>an</w:t>
      </w:r>
      <w:proofErr w:type="gramEnd"/>
      <w:r w:rsidRPr="007B2700">
        <w:rPr>
          <w:rFonts w:ascii="Caladea" w:eastAsia="Caladea" w:hAnsi="Caladea" w:cs="Caladea"/>
          <w:sz w:val="33"/>
          <w:szCs w:val="33"/>
        </w:rPr>
        <w:t xml:space="preserve"> virtual machine. </w:t>
      </w:r>
      <w:r w:rsidRPr="007B2700">
        <w:rPr>
          <w:rFonts w:ascii="Caladea" w:eastAsia="Caladea" w:hAnsi="Caladea" w:cs="Caladea"/>
          <w:sz w:val="33"/>
          <w:szCs w:val="33"/>
        </w:rPr>
        <w:t>Here, App</w:t>
      </w:r>
      <w:r w:rsidRPr="007B2700">
        <w:rPr>
          <w:rFonts w:ascii="Caladea" w:eastAsia="Caladea" w:hAnsi="Caladea" w:cs="Caladea"/>
          <w:sz w:val="33"/>
          <w:szCs w:val="33"/>
        </w:rPr>
        <w:t xml:space="preserve"> service is a part of Platform as a Service or (PaaS) which means I am provided with the whole building and now I have to develop the app only and it is also specialized for HTTP-based service for hosting web application whereas in Virtual Machine I have access to the  Infrastructure as a Service which means (IaaS), which means here I will be responsible for the Operating system, the server </w:t>
      </w:r>
      <w:proofErr w:type="spellStart"/>
      <w:r w:rsidRPr="007B2700">
        <w:rPr>
          <w:rFonts w:ascii="Caladea" w:eastAsia="Caladea" w:hAnsi="Caladea" w:cs="Caladea"/>
          <w:sz w:val="33"/>
          <w:szCs w:val="33"/>
        </w:rPr>
        <w:t>Ill</w:t>
      </w:r>
      <w:proofErr w:type="spellEnd"/>
      <w:r w:rsidRPr="007B2700">
        <w:rPr>
          <w:rFonts w:ascii="Caladea" w:eastAsia="Caladea" w:hAnsi="Caladea" w:cs="Caladea"/>
          <w:sz w:val="33"/>
          <w:szCs w:val="33"/>
        </w:rPr>
        <w:t xml:space="preserve"> use to deploy the app into here I will also be </w:t>
      </w:r>
      <w:proofErr w:type="spellStart"/>
      <w:r w:rsidRPr="007B2700">
        <w:rPr>
          <w:rFonts w:ascii="Caladea" w:eastAsia="Caladea" w:hAnsi="Caladea" w:cs="Caladea"/>
          <w:sz w:val="33"/>
          <w:szCs w:val="33"/>
        </w:rPr>
        <w:t>responcible</w:t>
      </w:r>
      <w:proofErr w:type="spellEnd"/>
      <w:r w:rsidRPr="007B2700">
        <w:rPr>
          <w:rFonts w:ascii="Caladea" w:eastAsia="Caladea" w:hAnsi="Caladea" w:cs="Caladea"/>
          <w:sz w:val="33"/>
          <w:szCs w:val="33"/>
        </w:rPr>
        <w:t xml:space="preserve"> for the ram required, computation power required and many other factors. Both the platforms are good for deploying the application but here I have </w:t>
      </w:r>
      <w:proofErr w:type="spellStart"/>
      <w:r w:rsidRPr="007B2700">
        <w:rPr>
          <w:rFonts w:ascii="Caladea" w:eastAsia="Caladea" w:hAnsi="Caladea" w:cs="Caladea"/>
          <w:sz w:val="33"/>
          <w:szCs w:val="33"/>
        </w:rPr>
        <w:t>chossen</w:t>
      </w:r>
      <w:proofErr w:type="spellEnd"/>
      <w:r w:rsidRPr="007B2700">
        <w:rPr>
          <w:rFonts w:ascii="Caladea" w:eastAsia="Caladea" w:hAnsi="Caladea" w:cs="Caladea"/>
          <w:sz w:val="33"/>
          <w:szCs w:val="33"/>
        </w:rPr>
        <w:t xml:space="preserve"> the app service as for this app I do not require to control much of the computation power or the storage or anything else as this is a </w:t>
      </w:r>
      <w:proofErr w:type="gramStart"/>
      <w:r w:rsidRPr="007B2700">
        <w:rPr>
          <w:rFonts w:ascii="Caladea" w:eastAsia="Caladea" w:hAnsi="Caladea" w:cs="Caladea"/>
          <w:sz w:val="33"/>
          <w:szCs w:val="33"/>
        </w:rPr>
        <w:t>small scale</w:t>
      </w:r>
      <w:proofErr w:type="gramEnd"/>
      <w:r w:rsidRPr="007B2700">
        <w:rPr>
          <w:rFonts w:ascii="Caladea" w:eastAsia="Caladea" w:hAnsi="Caladea" w:cs="Caladea"/>
          <w:sz w:val="33"/>
          <w:szCs w:val="33"/>
        </w:rPr>
        <w:t xml:space="preserve"> application. Whereas If I was to develop a </w:t>
      </w:r>
      <w:proofErr w:type="gramStart"/>
      <w:r w:rsidRPr="007B2700">
        <w:rPr>
          <w:rFonts w:ascii="Caladea" w:eastAsia="Caladea" w:hAnsi="Caladea" w:cs="Caladea"/>
          <w:sz w:val="33"/>
          <w:szCs w:val="33"/>
        </w:rPr>
        <w:t>large scale</w:t>
      </w:r>
      <w:proofErr w:type="gramEnd"/>
      <w:r w:rsidRPr="007B2700">
        <w:rPr>
          <w:rFonts w:ascii="Caladea" w:eastAsia="Caladea" w:hAnsi="Caladea" w:cs="Caladea"/>
          <w:sz w:val="33"/>
          <w:szCs w:val="33"/>
        </w:rPr>
        <w:t xml:space="preserve"> application which might grow over a period of time I must have </w:t>
      </w:r>
      <w:proofErr w:type="spellStart"/>
      <w:r w:rsidRPr="007B2700">
        <w:rPr>
          <w:rFonts w:ascii="Caladea" w:eastAsia="Caladea" w:hAnsi="Caladea" w:cs="Caladea"/>
          <w:sz w:val="33"/>
          <w:szCs w:val="33"/>
        </w:rPr>
        <w:t>chossen</w:t>
      </w:r>
      <w:proofErr w:type="spellEnd"/>
      <w:r w:rsidRPr="007B2700">
        <w:rPr>
          <w:rFonts w:ascii="Caladea" w:eastAsia="Caladea" w:hAnsi="Caladea" w:cs="Caladea"/>
          <w:sz w:val="33"/>
          <w:szCs w:val="33"/>
        </w:rPr>
        <w:t xml:space="preserve"> the Virtual Machine. In </w:t>
      </w:r>
      <w:proofErr w:type="spellStart"/>
      <w:r w:rsidRPr="007B2700">
        <w:rPr>
          <w:rFonts w:ascii="Caladea" w:eastAsia="Caladea" w:hAnsi="Caladea" w:cs="Caladea"/>
          <w:sz w:val="33"/>
          <w:szCs w:val="33"/>
        </w:rPr>
        <w:t>chossing</w:t>
      </w:r>
      <w:proofErr w:type="spellEnd"/>
      <w:r w:rsidRPr="007B2700">
        <w:rPr>
          <w:rFonts w:ascii="Caladea" w:eastAsia="Caladea" w:hAnsi="Caladea" w:cs="Caladea"/>
          <w:sz w:val="33"/>
          <w:szCs w:val="33"/>
        </w:rPr>
        <w:t xml:space="preserve"> the App </w:t>
      </w:r>
      <w:proofErr w:type="gramStart"/>
      <w:r w:rsidRPr="007B2700">
        <w:rPr>
          <w:rFonts w:ascii="Caladea" w:eastAsia="Caladea" w:hAnsi="Caladea" w:cs="Caladea"/>
          <w:sz w:val="33"/>
          <w:szCs w:val="33"/>
        </w:rPr>
        <w:t>service</w:t>
      </w:r>
      <w:proofErr w:type="gramEnd"/>
      <w:r w:rsidRPr="007B2700">
        <w:rPr>
          <w:rFonts w:ascii="Caladea" w:eastAsia="Caladea" w:hAnsi="Caladea" w:cs="Caladea"/>
          <w:sz w:val="33"/>
          <w:szCs w:val="33"/>
        </w:rPr>
        <w:t xml:space="preserve"> we will only have to pay for the recourses as we use them so it is more cost </w:t>
      </w:r>
      <w:proofErr w:type="spellStart"/>
      <w:r w:rsidRPr="007B2700">
        <w:rPr>
          <w:rFonts w:ascii="Caladea" w:eastAsia="Caladea" w:hAnsi="Caladea" w:cs="Caladea"/>
          <w:sz w:val="33"/>
          <w:szCs w:val="33"/>
        </w:rPr>
        <w:t>benifitial</w:t>
      </w:r>
      <w:proofErr w:type="spellEnd"/>
      <w:r w:rsidRPr="007B2700">
        <w:rPr>
          <w:rFonts w:ascii="Caladea" w:eastAsia="Caladea" w:hAnsi="Caladea" w:cs="Caladea"/>
          <w:sz w:val="33"/>
          <w:szCs w:val="33"/>
        </w:rPr>
        <w:t xml:space="preserve"> as compared to the virtual machine. Also Deploying Virtual </w:t>
      </w:r>
      <w:r w:rsidRPr="007B2700">
        <w:rPr>
          <w:rFonts w:ascii="Caladea" w:eastAsia="Caladea" w:hAnsi="Caladea" w:cs="Caladea"/>
          <w:sz w:val="33"/>
          <w:szCs w:val="33"/>
        </w:rPr>
        <w:lastRenderedPageBreak/>
        <w:t xml:space="preserve">Machine is a </w:t>
      </w:r>
      <w:proofErr w:type="gramStart"/>
      <w:r w:rsidRPr="007B2700">
        <w:rPr>
          <w:rFonts w:ascii="Caladea" w:eastAsia="Caladea" w:hAnsi="Caladea" w:cs="Caladea"/>
          <w:sz w:val="33"/>
          <w:szCs w:val="33"/>
        </w:rPr>
        <w:t>time consuming</w:t>
      </w:r>
      <w:proofErr w:type="gramEnd"/>
      <w:r w:rsidRPr="007B2700">
        <w:rPr>
          <w:rFonts w:ascii="Caladea" w:eastAsia="Caladea" w:hAnsi="Caladea" w:cs="Caladea"/>
          <w:sz w:val="33"/>
          <w:szCs w:val="33"/>
        </w:rPr>
        <w:t xml:space="preserve"> process whereas deploying an app service is not that time consuming so it is a better option.</w:t>
      </w:r>
    </w:p>
    <w:p w14:paraId="33096CCE" w14:textId="0B9FDF79" w:rsidR="007B2700" w:rsidRDefault="007B2700" w:rsidP="004D5F11">
      <w:pPr>
        <w:rPr>
          <w:rFonts w:ascii="Caladea" w:eastAsia="Caladea" w:hAnsi="Caladea" w:cs="Caladea"/>
          <w:sz w:val="33"/>
          <w:szCs w:val="33"/>
        </w:rPr>
      </w:pPr>
    </w:p>
    <w:p w14:paraId="0F4CE71F" w14:textId="39DC0959" w:rsidR="007B2700" w:rsidRPr="002A0DDC" w:rsidRDefault="007B2700" w:rsidP="004D5F11">
      <w:pPr>
        <w:rPr>
          <w:rFonts w:ascii="Caladea" w:eastAsia="Caladea" w:hAnsi="Caladea" w:cs="Caladea"/>
          <w:i/>
          <w:iCs/>
          <w:sz w:val="33"/>
          <w:szCs w:val="33"/>
          <w:u w:val="single"/>
        </w:rPr>
      </w:pPr>
      <w:r w:rsidRPr="002A0DDC">
        <w:rPr>
          <w:rFonts w:ascii="Caladea" w:eastAsia="Caladea" w:hAnsi="Caladea" w:cs="Caladea"/>
          <w:i/>
          <w:iCs/>
          <w:sz w:val="33"/>
          <w:szCs w:val="33"/>
          <w:u w:val="single"/>
        </w:rPr>
        <w:t xml:space="preserve">Cost </w:t>
      </w:r>
      <w:proofErr w:type="gramStart"/>
      <w:r w:rsidRPr="002A0DDC">
        <w:rPr>
          <w:rFonts w:ascii="Caladea" w:eastAsia="Caladea" w:hAnsi="Caladea" w:cs="Caladea"/>
          <w:i/>
          <w:iCs/>
          <w:sz w:val="33"/>
          <w:szCs w:val="33"/>
          <w:u w:val="single"/>
        </w:rPr>
        <w:t>Analysis:-</w:t>
      </w:r>
      <w:proofErr w:type="gramEnd"/>
    </w:p>
    <w:p w14:paraId="495F735F" w14:textId="6DD9EDC2" w:rsidR="007B2700" w:rsidRDefault="007B2700" w:rsidP="004D5F11">
      <w:pPr>
        <w:rPr>
          <w:rFonts w:ascii="Caladea" w:eastAsia="Caladea" w:hAnsi="Caladea" w:cs="Caladea"/>
          <w:b/>
          <w:bCs/>
          <w:sz w:val="33"/>
          <w:szCs w:val="33"/>
        </w:rPr>
      </w:pPr>
    </w:p>
    <w:p w14:paraId="5C831B0B" w14:textId="0027FB22" w:rsidR="007B2700" w:rsidRDefault="007B2700" w:rsidP="004D5F11">
      <w:pPr>
        <w:rPr>
          <w:rFonts w:ascii="Caladea" w:eastAsia="Caladea" w:hAnsi="Caladea" w:cs="Caladea"/>
          <w:sz w:val="33"/>
          <w:szCs w:val="33"/>
        </w:rPr>
      </w:pPr>
      <w:r w:rsidRPr="007B2700">
        <w:rPr>
          <w:rFonts w:ascii="Caladea" w:eastAsia="Caladea" w:hAnsi="Caladea" w:cs="Caladea"/>
          <w:sz w:val="33"/>
          <w:szCs w:val="33"/>
        </w:rPr>
        <w:t xml:space="preserve">Virtual Machines cost three times the price of the app service and in app service </w:t>
      </w:r>
      <w:proofErr w:type="spellStart"/>
      <w:r w:rsidRPr="007B2700">
        <w:rPr>
          <w:rFonts w:ascii="Caladea" w:eastAsia="Caladea" w:hAnsi="Caladea" w:cs="Caladea"/>
          <w:sz w:val="33"/>
          <w:szCs w:val="33"/>
        </w:rPr>
        <w:t>i</w:t>
      </w:r>
      <w:proofErr w:type="spellEnd"/>
      <w:r w:rsidRPr="007B2700">
        <w:rPr>
          <w:rFonts w:ascii="Caladea" w:eastAsia="Caladea" w:hAnsi="Caladea" w:cs="Caladea"/>
          <w:sz w:val="33"/>
          <w:szCs w:val="33"/>
        </w:rPr>
        <w:t xml:space="preserve"> will be paying for recourses as </w:t>
      </w:r>
      <w:proofErr w:type="spellStart"/>
      <w:r w:rsidRPr="007B2700">
        <w:rPr>
          <w:rFonts w:ascii="Caladea" w:eastAsia="Caladea" w:hAnsi="Caladea" w:cs="Caladea"/>
          <w:sz w:val="33"/>
          <w:szCs w:val="33"/>
        </w:rPr>
        <w:t>i</w:t>
      </w:r>
      <w:proofErr w:type="spellEnd"/>
      <w:r w:rsidRPr="007B2700">
        <w:rPr>
          <w:rFonts w:ascii="Caladea" w:eastAsia="Caladea" w:hAnsi="Caladea" w:cs="Caladea"/>
          <w:sz w:val="33"/>
          <w:szCs w:val="33"/>
        </w:rPr>
        <w:t xml:space="preserve"> use them but in virtual machine </w:t>
      </w:r>
      <w:proofErr w:type="spellStart"/>
      <w:r w:rsidRPr="007B2700">
        <w:rPr>
          <w:rFonts w:ascii="Caladea" w:eastAsia="Caladea" w:hAnsi="Caladea" w:cs="Caladea"/>
          <w:sz w:val="33"/>
          <w:szCs w:val="33"/>
        </w:rPr>
        <w:t>ill</w:t>
      </w:r>
      <w:proofErr w:type="spellEnd"/>
      <w:r w:rsidRPr="007B2700">
        <w:rPr>
          <w:rFonts w:ascii="Caladea" w:eastAsia="Caladea" w:hAnsi="Caladea" w:cs="Caladea"/>
          <w:sz w:val="33"/>
          <w:szCs w:val="33"/>
        </w:rPr>
        <w:t xml:space="preserve"> be paying for some recourse even while </w:t>
      </w:r>
      <w:proofErr w:type="spellStart"/>
      <w:r w:rsidRPr="007B2700">
        <w:rPr>
          <w:rFonts w:ascii="Caladea" w:eastAsia="Caladea" w:hAnsi="Caladea" w:cs="Caladea"/>
          <w:sz w:val="33"/>
          <w:szCs w:val="33"/>
        </w:rPr>
        <w:t>i</w:t>
      </w:r>
      <w:proofErr w:type="spellEnd"/>
      <w:r w:rsidRPr="007B2700">
        <w:rPr>
          <w:rFonts w:ascii="Caladea" w:eastAsia="Caladea" w:hAnsi="Caladea" w:cs="Caladea"/>
          <w:sz w:val="33"/>
          <w:szCs w:val="33"/>
        </w:rPr>
        <w:t xml:space="preserve"> am not using them</w:t>
      </w:r>
    </w:p>
    <w:p w14:paraId="18D9ED31" w14:textId="7B6D4039" w:rsidR="007B2700" w:rsidRPr="002A0DDC" w:rsidRDefault="007B2700" w:rsidP="004D5F11">
      <w:pPr>
        <w:rPr>
          <w:rFonts w:ascii="Caladea" w:eastAsia="Caladea" w:hAnsi="Caladea" w:cs="Caladea"/>
          <w:sz w:val="33"/>
          <w:szCs w:val="33"/>
        </w:rPr>
      </w:pPr>
    </w:p>
    <w:p w14:paraId="2945C798" w14:textId="6264B778" w:rsidR="007B2700" w:rsidRPr="002A0DDC" w:rsidRDefault="007B2700" w:rsidP="004D5F11">
      <w:pPr>
        <w:rPr>
          <w:rFonts w:ascii="Caladea" w:eastAsia="Caladea" w:hAnsi="Caladea" w:cs="Caladea"/>
          <w:i/>
          <w:iCs/>
          <w:sz w:val="33"/>
          <w:szCs w:val="33"/>
          <w:u w:val="single"/>
        </w:rPr>
      </w:pPr>
      <w:r w:rsidRPr="002A0DDC">
        <w:rPr>
          <w:rFonts w:ascii="Caladea" w:eastAsia="Caladea" w:hAnsi="Caladea" w:cs="Caladea"/>
          <w:i/>
          <w:iCs/>
          <w:sz w:val="33"/>
          <w:szCs w:val="33"/>
          <w:u w:val="single"/>
        </w:rPr>
        <w:t>Scalability</w:t>
      </w:r>
    </w:p>
    <w:p w14:paraId="4CDF577A" w14:textId="2F2BC34E" w:rsidR="007B2700" w:rsidRDefault="007B2700" w:rsidP="004D5F11">
      <w:pPr>
        <w:rPr>
          <w:rFonts w:ascii="Caladea" w:eastAsia="Caladea" w:hAnsi="Caladea" w:cs="Caladea"/>
          <w:sz w:val="33"/>
          <w:szCs w:val="33"/>
        </w:rPr>
      </w:pPr>
    </w:p>
    <w:p w14:paraId="3CF054F6" w14:textId="53695E08" w:rsidR="007B2700" w:rsidRDefault="007B2700" w:rsidP="004D5F11">
      <w:pPr>
        <w:rPr>
          <w:rFonts w:ascii="Caladea" w:eastAsia="Caladea" w:hAnsi="Caladea" w:cs="Caladea"/>
          <w:sz w:val="33"/>
          <w:szCs w:val="33"/>
        </w:rPr>
      </w:pPr>
      <w:r w:rsidRPr="007B2700">
        <w:rPr>
          <w:rFonts w:ascii="Caladea" w:eastAsia="Caladea" w:hAnsi="Caladea" w:cs="Caladea"/>
          <w:sz w:val="33"/>
          <w:szCs w:val="33"/>
        </w:rPr>
        <w:t xml:space="preserve">we will have to integrate the load balancer and auto scaling functions in the Virtual </w:t>
      </w:r>
      <w:proofErr w:type="spellStart"/>
      <w:r w:rsidRPr="007B2700">
        <w:rPr>
          <w:rFonts w:ascii="Caladea" w:eastAsia="Caladea" w:hAnsi="Caladea" w:cs="Caladea"/>
          <w:sz w:val="33"/>
          <w:szCs w:val="33"/>
        </w:rPr>
        <w:t>machoines</w:t>
      </w:r>
      <w:proofErr w:type="spellEnd"/>
      <w:r w:rsidRPr="007B2700">
        <w:rPr>
          <w:rFonts w:ascii="Caladea" w:eastAsia="Caladea" w:hAnsi="Caladea" w:cs="Caladea"/>
          <w:sz w:val="33"/>
          <w:szCs w:val="33"/>
        </w:rPr>
        <w:t xml:space="preserve"> but in app service these functions such as load balancer and auto scaling are pre integrated</w:t>
      </w:r>
    </w:p>
    <w:p w14:paraId="0C4931DA" w14:textId="6F0A1C9C" w:rsidR="007B2700" w:rsidRDefault="007B2700" w:rsidP="004D5F11">
      <w:pPr>
        <w:rPr>
          <w:rFonts w:ascii="Caladea" w:eastAsia="Caladea" w:hAnsi="Caladea" w:cs="Caladea"/>
          <w:sz w:val="33"/>
          <w:szCs w:val="33"/>
        </w:rPr>
      </w:pPr>
    </w:p>
    <w:p w14:paraId="71F87126" w14:textId="7D82D26B" w:rsidR="007B2700" w:rsidRPr="002A0DDC" w:rsidRDefault="007B2700" w:rsidP="004D5F11">
      <w:pPr>
        <w:rPr>
          <w:rFonts w:ascii="Caladea" w:eastAsia="Caladea" w:hAnsi="Caladea" w:cs="Caladea"/>
          <w:i/>
          <w:iCs/>
          <w:sz w:val="33"/>
          <w:szCs w:val="33"/>
          <w:u w:val="single"/>
        </w:rPr>
      </w:pPr>
      <w:r w:rsidRPr="002A0DDC">
        <w:rPr>
          <w:rFonts w:ascii="Caladea" w:eastAsia="Caladea" w:hAnsi="Caladea" w:cs="Caladea"/>
          <w:i/>
          <w:iCs/>
          <w:sz w:val="33"/>
          <w:szCs w:val="33"/>
          <w:u w:val="single"/>
        </w:rPr>
        <w:t>Availability and workflow</w:t>
      </w:r>
    </w:p>
    <w:p w14:paraId="1ECF461D" w14:textId="10C1881A" w:rsidR="007B2700" w:rsidRDefault="007B2700" w:rsidP="004D5F11">
      <w:pPr>
        <w:rPr>
          <w:rFonts w:ascii="Caladea" w:eastAsia="Caladea" w:hAnsi="Caladea" w:cs="Caladea"/>
          <w:sz w:val="33"/>
          <w:szCs w:val="33"/>
        </w:rPr>
      </w:pPr>
    </w:p>
    <w:p w14:paraId="6B8EFE72" w14:textId="407DAA15" w:rsidR="007B2700" w:rsidRDefault="007B2700" w:rsidP="004D5F11">
      <w:pPr>
        <w:rPr>
          <w:rFonts w:ascii="Caladea" w:eastAsia="Caladea" w:hAnsi="Caladea" w:cs="Caladea"/>
          <w:sz w:val="33"/>
          <w:szCs w:val="33"/>
        </w:rPr>
      </w:pPr>
      <w:r w:rsidRPr="007B2700">
        <w:rPr>
          <w:rFonts w:ascii="Caladea" w:eastAsia="Caladea" w:hAnsi="Caladea" w:cs="Caladea"/>
          <w:sz w:val="33"/>
          <w:szCs w:val="33"/>
        </w:rPr>
        <w:t xml:space="preserve">In availability and workflow options </w:t>
      </w:r>
      <w:proofErr w:type="spellStart"/>
      <w:r w:rsidRPr="007B2700">
        <w:rPr>
          <w:rFonts w:ascii="Caladea" w:eastAsia="Caladea" w:hAnsi="Caladea" w:cs="Caladea"/>
          <w:sz w:val="33"/>
          <w:szCs w:val="33"/>
        </w:rPr>
        <w:t>virtuial</w:t>
      </w:r>
      <w:proofErr w:type="spellEnd"/>
      <w:r w:rsidRPr="007B2700">
        <w:rPr>
          <w:rFonts w:ascii="Caladea" w:eastAsia="Caladea" w:hAnsi="Caladea" w:cs="Caladea"/>
          <w:sz w:val="33"/>
          <w:szCs w:val="33"/>
        </w:rPr>
        <w:t xml:space="preserve"> machines would be better as they are available for </w:t>
      </w:r>
      <w:proofErr w:type="spellStart"/>
      <w:r w:rsidRPr="007B2700">
        <w:rPr>
          <w:rFonts w:ascii="Caladea" w:eastAsia="Caladea" w:hAnsi="Caladea" w:cs="Caladea"/>
          <w:sz w:val="33"/>
          <w:szCs w:val="33"/>
        </w:rPr>
        <w:t>aprox</w:t>
      </w:r>
      <w:proofErr w:type="spellEnd"/>
      <w:r w:rsidRPr="007B2700">
        <w:rPr>
          <w:rFonts w:ascii="Caladea" w:eastAsia="Caladea" w:hAnsi="Caladea" w:cs="Caladea"/>
          <w:sz w:val="33"/>
          <w:szCs w:val="33"/>
        </w:rPr>
        <w:t xml:space="preserve"> 99.95 </w:t>
      </w:r>
      <w:proofErr w:type="spellStart"/>
      <w:r w:rsidRPr="007B2700">
        <w:rPr>
          <w:rFonts w:ascii="Caladea" w:eastAsia="Caladea" w:hAnsi="Caladea" w:cs="Caladea"/>
          <w:sz w:val="33"/>
          <w:szCs w:val="33"/>
        </w:rPr>
        <w:t>persent</w:t>
      </w:r>
      <w:proofErr w:type="spellEnd"/>
      <w:r w:rsidRPr="007B2700">
        <w:rPr>
          <w:rFonts w:ascii="Caladea" w:eastAsia="Caladea" w:hAnsi="Caladea" w:cs="Caladea"/>
          <w:sz w:val="33"/>
          <w:szCs w:val="33"/>
        </w:rPr>
        <w:t xml:space="preserve"> of time and have better workflow as mentioned in the first para but as it is a </w:t>
      </w:r>
      <w:proofErr w:type="gramStart"/>
      <w:r w:rsidRPr="007B2700">
        <w:rPr>
          <w:rFonts w:ascii="Caladea" w:eastAsia="Caladea" w:hAnsi="Caladea" w:cs="Caladea"/>
          <w:sz w:val="33"/>
          <w:szCs w:val="33"/>
        </w:rPr>
        <w:t>small scale</w:t>
      </w:r>
      <w:proofErr w:type="gramEnd"/>
      <w:r w:rsidRPr="007B2700">
        <w:rPr>
          <w:rFonts w:ascii="Caladea" w:eastAsia="Caladea" w:hAnsi="Caladea" w:cs="Caladea"/>
          <w:sz w:val="33"/>
          <w:szCs w:val="33"/>
        </w:rPr>
        <w:t xml:space="preserve"> application so we can ignore these factors.</w:t>
      </w:r>
    </w:p>
    <w:p w14:paraId="2FF2CFC8" w14:textId="1119F191" w:rsidR="007B2700" w:rsidRDefault="007B2700" w:rsidP="004D5F11">
      <w:pPr>
        <w:rPr>
          <w:rFonts w:ascii="Caladea" w:eastAsia="Caladea" w:hAnsi="Caladea" w:cs="Caladea"/>
          <w:sz w:val="33"/>
          <w:szCs w:val="33"/>
        </w:rPr>
      </w:pPr>
    </w:p>
    <w:p w14:paraId="2B550D36" w14:textId="6A64A835" w:rsidR="007B2700" w:rsidRPr="002A0DDC" w:rsidRDefault="007B2700" w:rsidP="004D5F11">
      <w:pPr>
        <w:rPr>
          <w:rFonts w:ascii="Caladea" w:eastAsia="Caladea" w:hAnsi="Caladea" w:cs="Caladea"/>
          <w:i/>
          <w:iCs/>
          <w:sz w:val="33"/>
          <w:szCs w:val="33"/>
          <w:u w:val="single"/>
        </w:rPr>
      </w:pPr>
      <w:r w:rsidRPr="002A0DDC">
        <w:rPr>
          <w:rFonts w:ascii="Caladea" w:eastAsia="Caladea" w:hAnsi="Caladea" w:cs="Caladea"/>
          <w:i/>
          <w:iCs/>
          <w:sz w:val="33"/>
          <w:szCs w:val="33"/>
          <w:u w:val="single"/>
        </w:rPr>
        <w:t>Changes in deployment which might have changed my decision</w:t>
      </w:r>
    </w:p>
    <w:p w14:paraId="3295F6C3" w14:textId="3E2853D5" w:rsidR="007B2700" w:rsidRDefault="007B2700" w:rsidP="004D5F11">
      <w:pPr>
        <w:rPr>
          <w:rFonts w:ascii="Caladea" w:eastAsia="Caladea" w:hAnsi="Caladea" w:cs="Caladea"/>
          <w:sz w:val="33"/>
          <w:szCs w:val="33"/>
        </w:rPr>
      </w:pPr>
    </w:p>
    <w:p w14:paraId="69D0F689" w14:textId="70127638" w:rsidR="007B2700" w:rsidRPr="002A0DDC" w:rsidRDefault="007B2700" w:rsidP="004D5F11">
      <w:pPr>
        <w:rPr>
          <w:rFonts w:ascii="Caladea" w:eastAsia="Caladea" w:hAnsi="Caladea" w:cs="Caladea"/>
          <w:sz w:val="33"/>
          <w:szCs w:val="33"/>
        </w:rPr>
      </w:pPr>
      <w:r w:rsidRPr="007B2700">
        <w:rPr>
          <w:rFonts w:ascii="Caladea" w:eastAsia="Caladea" w:hAnsi="Caladea" w:cs="Caladea"/>
          <w:sz w:val="33"/>
          <w:szCs w:val="33"/>
        </w:rPr>
        <w:t xml:space="preserve">If this would have been a </w:t>
      </w:r>
      <w:proofErr w:type="gramStart"/>
      <w:r w:rsidRPr="007B2700">
        <w:rPr>
          <w:rFonts w:ascii="Caladea" w:eastAsia="Caladea" w:hAnsi="Caladea" w:cs="Caladea"/>
          <w:sz w:val="33"/>
          <w:szCs w:val="33"/>
        </w:rPr>
        <w:t>large scale</w:t>
      </w:r>
      <w:proofErr w:type="gramEnd"/>
      <w:r w:rsidRPr="007B2700">
        <w:rPr>
          <w:rFonts w:ascii="Caladea" w:eastAsia="Caladea" w:hAnsi="Caladea" w:cs="Caladea"/>
          <w:sz w:val="33"/>
          <w:szCs w:val="33"/>
        </w:rPr>
        <w:t xml:space="preserve"> application then </w:t>
      </w:r>
      <w:proofErr w:type="spellStart"/>
      <w:r w:rsidRPr="007B2700">
        <w:rPr>
          <w:rFonts w:ascii="Caladea" w:eastAsia="Caladea" w:hAnsi="Caladea" w:cs="Caladea"/>
          <w:sz w:val="33"/>
          <w:szCs w:val="33"/>
        </w:rPr>
        <w:t>i</w:t>
      </w:r>
      <w:proofErr w:type="spellEnd"/>
      <w:r w:rsidRPr="007B2700">
        <w:rPr>
          <w:rFonts w:ascii="Caladea" w:eastAsia="Caladea" w:hAnsi="Caladea" w:cs="Caladea"/>
          <w:sz w:val="33"/>
          <w:szCs w:val="33"/>
        </w:rPr>
        <w:t xml:space="preserve"> would have </w:t>
      </w:r>
      <w:proofErr w:type="spellStart"/>
      <w:r w:rsidRPr="007B2700">
        <w:rPr>
          <w:rFonts w:ascii="Caladea" w:eastAsia="Caladea" w:hAnsi="Caladea" w:cs="Caladea"/>
          <w:sz w:val="33"/>
          <w:szCs w:val="33"/>
        </w:rPr>
        <w:t>prefered</w:t>
      </w:r>
      <w:proofErr w:type="spellEnd"/>
      <w:r w:rsidRPr="007B2700">
        <w:rPr>
          <w:rFonts w:ascii="Caladea" w:eastAsia="Caladea" w:hAnsi="Caladea" w:cs="Caladea"/>
          <w:sz w:val="33"/>
          <w:szCs w:val="33"/>
        </w:rPr>
        <w:t xml:space="preserve"> virtual machine as it provides better availability and workflow in this case we can surely ignore the cost and time factors as good thing take time to develop</w:t>
      </w:r>
      <w:r w:rsidR="002A0DDC">
        <w:rPr>
          <w:rFonts w:ascii="Caladea" w:eastAsia="Caladea" w:hAnsi="Caladea" w:cs="Caladea"/>
          <w:sz w:val="33"/>
          <w:szCs w:val="33"/>
        </w:rPr>
        <w:t>.</w:t>
      </w:r>
    </w:p>
    <w:p w14:paraId="6AF69E8B" w14:textId="122D1D41" w:rsidR="007B2700" w:rsidRDefault="007B2700" w:rsidP="004D5F11">
      <w:pPr>
        <w:rPr>
          <w:rFonts w:ascii="Open Sans" w:hAnsi="Open Sans" w:cs="Open Sans"/>
          <w:color w:val="4F4F4F"/>
          <w:shd w:val="clear" w:color="auto" w:fill="FFFFFF"/>
        </w:rPr>
      </w:pPr>
    </w:p>
    <w:p w14:paraId="67C809AC" w14:textId="77777777" w:rsidR="007B2700" w:rsidRDefault="007B2700" w:rsidP="004D5F11">
      <w:pPr>
        <w:rPr>
          <w:rFonts w:ascii="Open Sans" w:hAnsi="Open Sans" w:cs="Open Sans"/>
          <w:color w:val="4F4F4F"/>
          <w:shd w:val="clear" w:color="auto" w:fill="FFFFFF"/>
        </w:rPr>
      </w:pPr>
    </w:p>
    <w:p w14:paraId="5A63C2B9" w14:textId="403217D6" w:rsidR="000D5717" w:rsidRDefault="000D5717" w:rsidP="004D5F11">
      <w:pPr>
        <w:rPr>
          <w:rFonts w:ascii="Open Sans" w:hAnsi="Open Sans" w:cs="Open Sans"/>
          <w:color w:val="4F4F4F"/>
          <w:shd w:val="clear" w:color="auto" w:fill="FFFFFF"/>
        </w:rPr>
      </w:pPr>
    </w:p>
    <w:p w14:paraId="5CC94468" w14:textId="3660F189" w:rsidR="000D5717" w:rsidRPr="002A0DDC" w:rsidRDefault="000D5717" w:rsidP="004D5F11">
      <w:pPr>
        <w:rPr>
          <w:b/>
          <w:bCs/>
          <w:sz w:val="46"/>
          <w:szCs w:val="46"/>
        </w:rPr>
      </w:pPr>
      <w:r w:rsidRPr="002A0DDC">
        <w:rPr>
          <w:b/>
          <w:bCs/>
          <w:sz w:val="46"/>
          <w:szCs w:val="46"/>
        </w:rPr>
        <w:lastRenderedPageBreak/>
        <w:t>Azure Storage</w:t>
      </w:r>
    </w:p>
    <w:p w14:paraId="401ED8F4" w14:textId="7A75EDB7" w:rsidR="004C1A1C" w:rsidRDefault="004C1A1C" w:rsidP="004D5F11">
      <w:pPr>
        <w:rPr>
          <w:b/>
          <w:bCs/>
          <w:sz w:val="44"/>
          <w:szCs w:val="44"/>
        </w:rPr>
      </w:pPr>
    </w:p>
    <w:p w14:paraId="0845DF97" w14:textId="60E6E333" w:rsidR="004C1A1C" w:rsidRPr="002A0DDC" w:rsidRDefault="004C1A1C" w:rsidP="004D5F11">
      <w:pPr>
        <w:rPr>
          <w:b/>
          <w:bCs/>
          <w:sz w:val="40"/>
          <w:szCs w:val="40"/>
          <w:u w:val="single"/>
        </w:rPr>
      </w:pPr>
      <w:r w:rsidRPr="002A0DDC">
        <w:rPr>
          <w:b/>
          <w:bCs/>
          <w:sz w:val="40"/>
          <w:szCs w:val="40"/>
          <w:u w:val="single"/>
        </w:rPr>
        <w:t>Azure Storage accounts</w:t>
      </w:r>
    </w:p>
    <w:p w14:paraId="29EC14CE" w14:textId="77777777" w:rsidR="004C1A1C" w:rsidRDefault="004C1A1C" w:rsidP="004D5F11">
      <w:pPr>
        <w:rPr>
          <w:sz w:val="24"/>
          <w:szCs w:val="24"/>
        </w:rPr>
      </w:pPr>
    </w:p>
    <w:p w14:paraId="624D5FDB" w14:textId="77777777" w:rsidR="004C1A1C" w:rsidRPr="002A0DDC" w:rsidRDefault="004C1A1C" w:rsidP="004C1A1C">
      <w:pPr>
        <w:pStyle w:val="NormalWeb"/>
        <w:shd w:val="clear" w:color="auto" w:fill="FFFFFF"/>
        <w:spacing w:before="0" w:beforeAutospacing="0" w:after="225" w:afterAutospacing="0"/>
        <w:rPr>
          <w:rFonts w:ascii="Caladea" w:eastAsia="Caladea" w:hAnsi="Caladea" w:cs="Caladea"/>
          <w:sz w:val="33"/>
          <w:szCs w:val="33"/>
        </w:rPr>
      </w:pPr>
      <w:r w:rsidRPr="002A0DDC">
        <w:rPr>
          <w:rFonts w:ascii="Caladea" w:eastAsia="Caladea" w:hAnsi="Caladea" w:cs="Caladea"/>
          <w:sz w:val="33"/>
          <w:szCs w:val="33"/>
        </w:rPr>
        <w:t>An Azure storage account can store data objects you create, such as blobs and files. This storage account provides a unique namespace in Azure for your data, and every item that you store has an address that includes your unique account name. It’s worth noting the name of the storage account can contain only lowercase letters and numbers.</w:t>
      </w:r>
    </w:p>
    <w:p w14:paraId="4D634B8B" w14:textId="293CE8B4" w:rsidR="004C1A1C" w:rsidRPr="002A0DDC" w:rsidRDefault="004C1A1C" w:rsidP="004C1A1C">
      <w:pPr>
        <w:pStyle w:val="NormalWeb"/>
        <w:shd w:val="clear" w:color="auto" w:fill="FFFFFF"/>
        <w:spacing w:before="0" w:beforeAutospacing="0" w:after="0" w:afterAutospacing="0"/>
        <w:rPr>
          <w:rFonts w:ascii="Caladea" w:eastAsia="Caladea" w:hAnsi="Caladea" w:cs="Caladea"/>
          <w:sz w:val="33"/>
          <w:szCs w:val="33"/>
        </w:rPr>
      </w:pPr>
      <w:r w:rsidRPr="002A0DDC">
        <w:rPr>
          <w:rFonts w:ascii="Caladea" w:eastAsia="Caladea" w:hAnsi="Caladea" w:cs="Caladea"/>
          <w:sz w:val="33"/>
          <w:szCs w:val="33"/>
        </w:rPr>
        <w:t xml:space="preserve">In this </w:t>
      </w:r>
      <w:r w:rsidRPr="002A0DDC">
        <w:rPr>
          <w:rFonts w:ascii="Caladea" w:eastAsia="Caladea" w:hAnsi="Caladea" w:cs="Caladea"/>
          <w:sz w:val="33"/>
          <w:szCs w:val="33"/>
        </w:rPr>
        <w:t>project</w:t>
      </w:r>
      <w:r w:rsidRPr="002A0DDC">
        <w:rPr>
          <w:rFonts w:ascii="Caladea" w:eastAsia="Caladea" w:hAnsi="Caladea" w:cs="Caladea"/>
          <w:sz w:val="33"/>
          <w:szCs w:val="33"/>
        </w:rPr>
        <w:t xml:space="preserve">, </w:t>
      </w:r>
      <w:r w:rsidRPr="002A0DDC">
        <w:rPr>
          <w:rFonts w:ascii="Caladea" w:eastAsia="Caladea" w:hAnsi="Caladea" w:cs="Caladea"/>
          <w:sz w:val="33"/>
          <w:szCs w:val="33"/>
        </w:rPr>
        <w:t>I have</w:t>
      </w:r>
      <w:r w:rsidRPr="002A0DDC">
        <w:rPr>
          <w:rFonts w:ascii="Caladea" w:eastAsia="Caladea" w:hAnsi="Caladea" w:cs="Caladea"/>
          <w:sz w:val="33"/>
          <w:szCs w:val="33"/>
        </w:rPr>
        <w:t xml:space="preserve"> mostly </w:t>
      </w:r>
      <w:proofErr w:type="gramStart"/>
      <w:r w:rsidRPr="002A0DDC">
        <w:rPr>
          <w:rFonts w:ascii="Caladea" w:eastAsia="Caladea" w:hAnsi="Caladea" w:cs="Caladea"/>
          <w:sz w:val="33"/>
          <w:szCs w:val="33"/>
        </w:rPr>
        <w:t>utilize</w:t>
      </w:r>
      <w:proofErr w:type="gramEnd"/>
      <w:r w:rsidRPr="002A0DDC">
        <w:rPr>
          <w:rFonts w:ascii="Caladea" w:eastAsia="Caladea" w:hAnsi="Caladea" w:cs="Caladea"/>
          <w:sz w:val="33"/>
          <w:szCs w:val="33"/>
        </w:rPr>
        <w:t> </w:t>
      </w:r>
      <w:r w:rsidRPr="002A0DDC">
        <w:rPr>
          <w:rFonts w:ascii="Caladea" w:eastAsia="Caladea" w:hAnsi="Caladea" w:cs="Caladea"/>
          <w:i/>
          <w:iCs/>
          <w:sz w:val="33"/>
          <w:szCs w:val="33"/>
        </w:rPr>
        <w:t>General-purpose v2</w:t>
      </w:r>
      <w:r w:rsidRPr="002A0DDC">
        <w:rPr>
          <w:rFonts w:ascii="Caladea" w:eastAsia="Caladea" w:hAnsi="Caladea" w:cs="Caladea"/>
          <w:sz w:val="33"/>
          <w:szCs w:val="33"/>
        </w:rPr>
        <w:t> storage accounts, which provide support and the latest features for Azure Storage services such as blobs, Data Lake Gen2, Files, Disks, Queues, and Tables. This type of storage account is recommended for most scenarios when using Azure Storage services.</w:t>
      </w:r>
    </w:p>
    <w:p w14:paraId="7555FE6A" w14:textId="77777777" w:rsidR="004C1A1C" w:rsidRPr="002A0DDC" w:rsidRDefault="004C1A1C" w:rsidP="004C1A1C">
      <w:pPr>
        <w:pStyle w:val="NormalWeb"/>
        <w:shd w:val="clear" w:color="auto" w:fill="FFFFFF"/>
        <w:spacing w:before="0" w:beforeAutospacing="0" w:after="0" w:afterAutospacing="0"/>
        <w:rPr>
          <w:rFonts w:ascii="Caladea" w:eastAsia="Caladea" w:hAnsi="Caladea" w:cs="Caladea"/>
          <w:sz w:val="33"/>
          <w:szCs w:val="33"/>
        </w:rPr>
      </w:pPr>
      <w:r w:rsidRPr="002A0DDC">
        <w:rPr>
          <w:rFonts w:ascii="Caladea" w:eastAsia="Caladea" w:hAnsi="Caladea" w:cs="Caladea"/>
          <w:sz w:val="33"/>
          <w:szCs w:val="33"/>
        </w:rPr>
        <w:t>Storage accounts can contain multiple blob containers within them, such as "images" and "movies" containers, to organize different data files. From there, each container can have many blobs inside of them (the files themselves).</w:t>
      </w:r>
    </w:p>
    <w:p w14:paraId="644B06E1" w14:textId="77777777" w:rsidR="004C1A1C" w:rsidRPr="002A0DDC" w:rsidRDefault="004C1A1C" w:rsidP="004D5F11">
      <w:pPr>
        <w:rPr>
          <w:rFonts w:ascii="Caladea" w:eastAsia="Caladea" w:hAnsi="Caladea" w:cs="Caladea"/>
          <w:sz w:val="33"/>
          <w:szCs w:val="33"/>
        </w:rPr>
      </w:pPr>
    </w:p>
    <w:p w14:paraId="63F394E9" w14:textId="14A6F67E" w:rsidR="000D5717" w:rsidRPr="002A0DDC" w:rsidRDefault="000D5717" w:rsidP="004D5F11">
      <w:pPr>
        <w:rPr>
          <w:rFonts w:ascii="Caladea" w:eastAsia="Caladea" w:hAnsi="Caladea" w:cs="Caladea"/>
          <w:sz w:val="33"/>
          <w:szCs w:val="33"/>
        </w:rPr>
      </w:pPr>
      <w:r w:rsidRPr="002A0DDC">
        <w:rPr>
          <w:rFonts w:ascii="Caladea" w:eastAsia="Caladea" w:hAnsi="Caladea" w:cs="Caladea"/>
          <w:sz w:val="33"/>
          <w:szCs w:val="33"/>
        </w:rPr>
        <w:t>Benefits of using azure for storage</w:t>
      </w:r>
    </w:p>
    <w:p w14:paraId="730F7791" w14:textId="336AF9C7" w:rsidR="000D5717" w:rsidRPr="002A0DDC" w:rsidRDefault="000D5717" w:rsidP="004D5F11">
      <w:pPr>
        <w:rPr>
          <w:rFonts w:ascii="Caladea" w:eastAsia="Caladea" w:hAnsi="Caladea" w:cs="Caladea"/>
          <w:sz w:val="33"/>
          <w:szCs w:val="33"/>
        </w:rPr>
      </w:pPr>
    </w:p>
    <w:p w14:paraId="26060278" w14:textId="77777777" w:rsidR="000D5717" w:rsidRPr="000D5717" w:rsidRDefault="000D5717" w:rsidP="000D5717">
      <w:pPr>
        <w:widowControl/>
        <w:shd w:val="clear" w:color="auto" w:fill="FFFFFF"/>
        <w:autoSpaceDE/>
        <w:autoSpaceDN/>
        <w:spacing w:after="225"/>
        <w:rPr>
          <w:rFonts w:ascii="Caladea" w:eastAsia="Caladea" w:hAnsi="Caladea" w:cs="Caladea"/>
          <w:sz w:val="33"/>
          <w:szCs w:val="33"/>
        </w:rPr>
      </w:pPr>
      <w:r w:rsidRPr="000D5717">
        <w:rPr>
          <w:rFonts w:ascii="Caladea" w:eastAsia="Caladea" w:hAnsi="Caladea" w:cs="Caladea"/>
          <w:sz w:val="33"/>
          <w:szCs w:val="33"/>
        </w:rPr>
        <w:t>Some of the benefits of using Azure for storage are:</w:t>
      </w:r>
    </w:p>
    <w:p w14:paraId="4F998DEF"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t>Automated backup and recovery</w:t>
      </w:r>
    </w:p>
    <w:p w14:paraId="50E6E995"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t>An option to replicate data at multiple data centers worldwide to help prevent outages from unplanned events, such as hardware failure.</w:t>
      </w:r>
    </w:p>
    <w:p w14:paraId="459BD837"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t>Data analytics support</w:t>
      </w:r>
    </w:p>
    <w:p w14:paraId="06C27CB7"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t>Data encryption for added security</w:t>
      </w:r>
    </w:p>
    <w:p w14:paraId="6E373DF0"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lastRenderedPageBreak/>
        <w:t xml:space="preserve">Support for the storage of multiple data types. Azure is designed to hold 3 main </w:t>
      </w:r>
      <w:proofErr w:type="gramStart"/>
      <w:r w:rsidRPr="000D5717">
        <w:rPr>
          <w:rFonts w:ascii="Caladea" w:eastAsia="Caladea" w:hAnsi="Caladea" w:cs="Caladea"/>
          <w:sz w:val="33"/>
          <w:szCs w:val="33"/>
        </w:rPr>
        <w:t>types</w:t>
      </w:r>
      <w:proofErr w:type="gramEnd"/>
      <w:r w:rsidRPr="000D5717">
        <w:rPr>
          <w:rFonts w:ascii="Caladea" w:eastAsia="Caladea" w:hAnsi="Caladea" w:cs="Caladea"/>
          <w:sz w:val="33"/>
          <w:szCs w:val="33"/>
        </w:rPr>
        <w:t xml:space="preserve"> data—relational data, non-relational data or NoSQL data, and unstructured data such as images.</w:t>
      </w:r>
    </w:p>
    <w:p w14:paraId="585008A3"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t>Scale up or scale out when demand is high and scale back when demand is low.</w:t>
      </w:r>
    </w:p>
    <w:p w14:paraId="11683726" w14:textId="77777777" w:rsidR="000D5717" w:rsidRPr="000D5717" w:rsidRDefault="000D5717" w:rsidP="000D5717">
      <w:pPr>
        <w:widowControl/>
        <w:numPr>
          <w:ilvl w:val="0"/>
          <w:numId w:val="24"/>
        </w:numPr>
        <w:shd w:val="clear" w:color="auto" w:fill="FFFFFF"/>
        <w:autoSpaceDE/>
        <w:autoSpaceDN/>
        <w:rPr>
          <w:rFonts w:ascii="Caladea" w:eastAsia="Caladea" w:hAnsi="Caladea" w:cs="Caladea"/>
          <w:sz w:val="33"/>
          <w:szCs w:val="33"/>
        </w:rPr>
      </w:pPr>
      <w:r w:rsidRPr="000D5717">
        <w:rPr>
          <w:rFonts w:ascii="Caladea" w:eastAsia="Caladea" w:hAnsi="Caladea" w:cs="Caladea"/>
          <w:sz w:val="33"/>
          <w:szCs w:val="33"/>
        </w:rPr>
        <w:t>Eliminate the expense of having to purchase, install, configure, and maintain on premises hardware.</w:t>
      </w:r>
    </w:p>
    <w:p w14:paraId="29FD03C3" w14:textId="120606DD" w:rsidR="000D5717" w:rsidRDefault="000D5717" w:rsidP="004D5F11">
      <w:pPr>
        <w:rPr>
          <w:sz w:val="24"/>
          <w:szCs w:val="24"/>
        </w:rPr>
      </w:pPr>
    </w:p>
    <w:p w14:paraId="0C42114C" w14:textId="5D9E4F3F" w:rsidR="000D5717" w:rsidRDefault="000D5717" w:rsidP="004D5F11">
      <w:pPr>
        <w:rPr>
          <w:sz w:val="24"/>
          <w:szCs w:val="24"/>
        </w:rPr>
      </w:pPr>
    </w:p>
    <w:p w14:paraId="451EFF10" w14:textId="3380F85F" w:rsidR="000D5717" w:rsidRPr="002A0DDC" w:rsidRDefault="000D5717" w:rsidP="000D5717">
      <w:pPr>
        <w:pStyle w:val="Heading3"/>
        <w:shd w:val="clear" w:color="auto" w:fill="FFFFFF"/>
        <w:spacing w:before="420" w:after="75" w:line="320" w:lineRule="atLeast"/>
        <w:rPr>
          <w:rFonts w:ascii="Carlito" w:eastAsia="Carlito" w:hAnsi="Carlito" w:cs="Carlito"/>
          <w:b/>
          <w:bCs/>
          <w:sz w:val="42"/>
          <w:szCs w:val="42"/>
        </w:rPr>
      </w:pPr>
      <w:r w:rsidRPr="002A0DDC">
        <w:rPr>
          <w:rFonts w:ascii="Carlito" w:eastAsia="Carlito" w:hAnsi="Carlito" w:cs="Carlito"/>
          <w:b/>
          <w:bCs/>
          <w:sz w:val="42"/>
          <w:szCs w:val="42"/>
        </w:rPr>
        <w:t>Azure Storage Options</w:t>
      </w:r>
    </w:p>
    <w:p w14:paraId="126C1932" w14:textId="77777777" w:rsidR="002A0DDC" w:rsidRDefault="002A0DDC" w:rsidP="000D5717">
      <w:pPr>
        <w:pStyle w:val="NormalWeb"/>
        <w:shd w:val="clear" w:color="auto" w:fill="FFFFFF"/>
        <w:spacing w:before="0" w:beforeAutospacing="0" w:after="225" w:afterAutospacing="0"/>
        <w:rPr>
          <w:rFonts w:ascii="Open Sans" w:hAnsi="Open Sans" w:cs="Open Sans"/>
          <w:color w:val="4F4F4F"/>
        </w:rPr>
      </w:pPr>
    </w:p>
    <w:p w14:paraId="512BDC22" w14:textId="29A3F7F4" w:rsidR="000D5717" w:rsidRPr="002A0DDC" w:rsidRDefault="000D5717" w:rsidP="000D5717">
      <w:pPr>
        <w:pStyle w:val="NormalWeb"/>
        <w:shd w:val="clear" w:color="auto" w:fill="FFFFFF"/>
        <w:spacing w:before="0" w:beforeAutospacing="0" w:after="225" w:afterAutospacing="0"/>
        <w:rPr>
          <w:rFonts w:ascii="Caladea" w:eastAsia="Caladea" w:hAnsi="Caladea" w:cs="Caladea"/>
          <w:sz w:val="33"/>
          <w:szCs w:val="33"/>
        </w:rPr>
      </w:pPr>
      <w:r w:rsidRPr="002A0DDC">
        <w:rPr>
          <w:rFonts w:ascii="Caladea" w:eastAsia="Caladea" w:hAnsi="Caladea" w:cs="Caladea"/>
          <w:sz w:val="33"/>
          <w:szCs w:val="33"/>
        </w:rPr>
        <w:t xml:space="preserve">Among </w:t>
      </w:r>
      <w:r w:rsidRPr="002A0DDC">
        <w:rPr>
          <w:rFonts w:ascii="Caladea" w:eastAsia="Caladea" w:hAnsi="Caladea" w:cs="Caladea"/>
          <w:sz w:val="33"/>
          <w:szCs w:val="33"/>
        </w:rPr>
        <w:t>many storage options</w:t>
      </w:r>
      <w:r w:rsidRPr="002A0DDC">
        <w:rPr>
          <w:rFonts w:ascii="Caladea" w:eastAsia="Caladea" w:hAnsi="Caladea" w:cs="Caladea"/>
          <w:sz w:val="33"/>
          <w:szCs w:val="33"/>
        </w:rPr>
        <w:t>, some of the Azure Storage options are:</w:t>
      </w:r>
    </w:p>
    <w:p w14:paraId="1AA8DD98" w14:textId="77777777" w:rsidR="000D5717" w:rsidRPr="002A0DDC" w:rsidRDefault="000D5717" w:rsidP="000D5717">
      <w:pPr>
        <w:widowControl/>
        <w:numPr>
          <w:ilvl w:val="0"/>
          <w:numId w:val="25"/>
        </w:numPr>
        <w:shd w:val="clear" w:color="auto" w:fill="FFFFFF"/>
        <w:autoSpaceDE/>
        <w:autoSpaceDN/>
        <w:rPr>
          <w:rFonts w:ascii="Caladea" w:eastAsia="Caladea" w:hAnsi="Caladea" w:cs="Caladea"/>
          <w:sz w:val="33"/>
          <w:szCs w:val="33"/>
        </w:rPr>
      </w:pPr>
      <w:r w:rsidRPr="002A0DDC">
        <w:rPr>
          <w:rFonts w:ascii="Caladea" w:eastAsia="Caladea" w:hAnsi="Caladea" w:cs="Caladea"/>
          <w:sz w:val="33"/>
          <w:szCs w:val="33"/>
        </w:rPr>
        <w:t>Azure SQL Server and SQL Database</w:t>
      </w:r>
    </w:p>
    <w:p w14:paraId="5B49D082" w14:textId="77777777" w:rsidR="000D5717" w:rsidRPr="002A0DDC" w:rsidRDefault="000D5717" w:rsidP="000D5717">
      <w:pPr>
        <w:widowControl/>
        <w:numPr>
          <w:ilvl w:val="0"/>
          <w:numId w:val="25"/>
        </w:numPr>
        <w:shd w:val="clear" w:color="auto" w:fill="FFFFFF"/>
        <w:autoSpaceDE/>
        <w:autoSpaceDN/>
        <w:rPr>
          <w:rFonts w:ascii="Caladea" w:eastAsia="Caladea" w:hAnsi="Caladea" w:cs="Caladea"/>
          <w:sz w:val="33"/>
          <w:szCs w:val="33"/>
        </w:rPr>
      </w:pPr>
      <w:r w:rsidRPr="002A0DDC">
        <w:rPr>
          <w:rFonts w:ascii="Caladea" w:eastAsia="Caladea" w:hAnsi="Caladea" w:cs="Caladea"/>
          <w:sz w:val="33"/>
          <w:szCs w:val="33"/>
        </w:rPr>
        <w:t>Azure Blob Storage</w:t>
      </w:r>
    </w:p>
    <w:p w14:paraId="39D0DF39" w14:textId="3B0FADC0" w:rsidR="000D5717" w:rsidRPr="002A0DDC" w:rsidRDefault="000D5717" w:rsidP="000D5717">
      <w:pPr>
        <w:widowControl/>
        <w:numPr>
          <w:ilvl w:val="0"/>
          <w:numId w:val="25"/>
        </w:numPr>
        <w:shd w:val="clear" w:color="auto" w:fill="FFFFFF"/>
        <w:autoSpaceDE/>
        <w:autoSpaceDN/>
        <w:rPr>
          <w:rFonts w:ascii="Caladea" w:eastAsia="Caladea" w:hAnsi="Caladea" w:cs="Caladea"/>
          <w:sz w:val="33"/>
          <w:szCs w:val="33"/>
        </w:rPr>
      </w:pPr>
      <w:bookmarkStart w:id="0" w:name="_Hlk87109846"/>
      <w:r w:rsidRPr="002A0DDC">
        <w:rPr>
          <w:rFonts w:ascii="Caladea" w:eastAsia="Caladea" w:hAnsi="Caladea" w:cs="Caladea"/>
          <w:sz w:val="33"/>
          <w:szCs w:val="33"/>
        </w:rPr>
        <w:t>Azure Cosmos</w:t>
      </w:r>
      <w:r w:rsidR="002A0DDC">
        <w:rPr>
          <w:rFonts w:ascii="Caladea" w:eastAsia="Caladea" w:hAnsi="Caladea" w:cs="Caladea"/>
          <w:sz w:val="33"/>
          <w:szCs w:val="33"/>
        </w:rPr>
        <w:t xml:space="preserve"> </w:t>
      </w:r>
      <w:r w:rsidRPr="002A0DDC">
        <w:rPr>
          <w:rFonts w:ascii="Caladea" w:eastAsia="Caladea" w:hAnsi="Caladea" w:cs="Caladea"/>
          <w:sz w:val="33"/>
          <w:szCs w:val="33"/>
        </w:rPr>
        <w:t>DB</w:t>
      </w:r>
    </w:p>
    <w:bookmarkEnd w:id="0"/>
    <w:p w14:paraId="1D1058F0" w14:textId="77777777" w:rsidR="000D5717" w:rsidRPr="002A0DDC" w:rsidRDefault="000D5717" w:rsidP="000D5717">
      <w:pPr>
        <w:widowControl/>
        <w:numPr>
          <w:ilvl w:val="0"/>
          <w:numId w:val="25"/>
        </w:numPr>
        <w:shd w:val="clear" w:color="auto" w:fill="FFFFFF"/>
        <w:autoSpaceDE/>
        <w:autoSpaceDN/>
        <w:rPr>
          <w:rFonts w:ascii="Caladea" w:eastAsia="Caladea" w:hAnsi="Caladea" w:cs="Caladea"/>
          <w:sz w:val="33"/>
          <w:szCs w:val="33"/>
        </w:rPr>
      </w:pPr>
      <w:r w:rsidRPr="002A0DDC">
        <w:rPr>
          <w:rFonts w:ascii="Caladea" w:eastAsia="Caladea" w:hAnsi="Caladea" w:cs="Caladea"/>
          <w:sz w:val="33"/>
          <w:szCs w:val="33"/>
        </w:rPr>
        <w:t>Disk Storage</w:t>
      </w:r>
    </w:p>
    <w:p w14:paraId="1730B0C1" w14:textId="77777777" w:rsidR="000D5717" w:rsidRPr="002A0DDC" w:rsidRDefault="000D5717" w:rsidP="000D5717">
      <w:pPr>
        <w:widowControl/>
        <w:numPr>
          <w:ilvl w:val="0"/>
          <w:numId w:val="25"/>
        </w:numPr>
        <w:shd w:val="clear" w:color="auto" w:fill="FFFFFF"/>
        <w:autoSpaceDE/>
        <w:autoSpaceDN/>
        <w:rPr>
          <w:rFonts w:ascii="Caladea" w:eastAsia="Caladea" w:hAnsi="Caladea" w:cs="Caladea"/>
          <w:sz w:val="33"/>
          <w:szCs w:val="33"/>
        </w:rPr>
      </w:pPr>
      <w:r w:rsidRPr="002A0DDC">
        <w:rPr>
          <w:rFonts w:ascii="Caladea" w:eastAsia="Caladea" w:hAnsi="Caladea" w:cs="Caladea"/>
          <w:sz w:val="33"/>
          <w:szCs w:val="33"/>
        </w:rPr>
        <w:t>Azure Data Lake Storage</w:t>
      </w:r>
    </w:p>
    <w:p w14:paraId="41F98D1E" w14:textId="77777777" w:rsidR="000D5717" w:rsidRPr="002A0DDC" w:rsidRDefault="000D5717" w:rsidP="000D5717">
      <w:pPr>
        <w:widowControl/>
        <w:numPr>
          <w:ilvl w:val="0"/>
          <w:numId w:val="25"/>
        </w:numPr>
        <w:shd w:val="clear" w:color="auto" w:fill="FFFFFF"/>
        <w:autoSpaceDE/>
        <w:autoSpaceDN/>
        <w:rPr>
          <w:rFonts w:ascii="Caladea" w:eastAsia="Caladea" w:hAnsi="Caladea" w:cs="Caladea"/>
          <w:sz w:val="33"/>
          <w:szCs w:val="33"/>
        </w:rPr>
      </w:pPr>
      <w:r w:rsidRPr="002A0DDC">
        <w:rPr>
          <w:rFonts w:ascii="Caladea" w:eastAsia="Caladea" w:hAnsi="Caladea" w:cs="Caladea"/>
          <w:sz w:val="33"/>
          <w:szCs w:val="33"/>
        </w:rPr>
        <w:t>HPC Cache</w:t>
      </w:r>
    </w:p>
    <w:p w14:paraId="1D531E66" w14:textId="514C27E2" w:rsidR="000D5717" w:rsidRDefault="000D5717" w:rsidP="004D5F11">
      <w:pPr>
        <w:rPr>
          <w:sz w:val="24"/>
          <w:szCs w:val="24"/>
        </w:rPr>
      </w:pPr>
    </w:p>
    <w:p w14:paraId="71A2F8F7" w14:textId="14362334" w:rsidR="000D5717" w:rsidRDefault="000D5717" w:rsidP="004D5F11">
      <w:pPr>
        <w:rPr>
          <w:sz w:val="24"/>
          <w:szCs w:val="24"/>
        </w:rPr>
      </w:pPr>
    </w:p>
    <w:p w14:paraId="7BF144F3" w14:textId="0FE511C5" w:rsidR="000D5717" w:rsidRPr="002A0DDC" w:rsidRDefault="000D5717" w:rsidP="004D5F11">
      <w:pPr>
        <w:rPr>
          <w:b/>
          <w:bCs/>
          <w:sz w:val="40"/>
          <w:szCs w:val="40"/>
          <w:u w:val="single"/>
        </w:rPr>
      </w:pPr>
      <w:r w:rsidRPr="002A0DDC">
        <w:rPr>
          <w:b/>
          <w:bCs/>
          <w:sz w:val="40"/>
          <w:szCs w:val="40"/>
          <w:u w:val="single"/>
        </w:rPr>
        <w:t>Azure SQL Databases</w:t>
      </w:r>
    </w:p>
    <w:p w14:paraId="61E77301" w14:textId="0733CF4C" w:rsidR="004C1A1C" w:rsidRDefault="004C1A1C" w:rsidP="004D5F11">
      <w:pPr>
        <w:rPr>
          <w:sz w:val="24"/>
          <w:szCs w:val="24"/>
        </w:rPr>
      </w:pPr>
    </w:p>
    <w:p w14:paraId="28F6028E" w14:textId="78FF5897" w:rsidR="004C1A1C" w:rsidRPr="004C1A1C" w:rsidRDefault="004C1A1C" w:rsidP="00B50121">
      <w:pPr>
        <w:widowControl/>
        <w:shd w:val="clear" w:color="auto" w:fill="FFFFFF"/>
        <w:autoSpaceDE/>
        <w:autoSpaceDN/>
        <w:rPr>
          <w:rFonts w:ascii="Caladea" w:eastAsia="Caladea" w:hAnsi="Caladea" w:cs="Caladea"/>
          <w:sz w:val="33"/>
          <w:szCs w:val="33"/>
        </w:rPr>
      </w:pPr>
      <w:r w:rsidRPr="004C1A1C">
        <w:rPr>
          <w:rFonts w:ascii="Caladea" w:eastAsia="Caladea" w:hAnsi="Caladea" w:cs="Caladea"/>
          <w:sz w:val="33"/>
          <w:szCs w:val="33"/>
        </w:rPr>
        <w:t>Azure SQL databases are used for structured, relational data.</w:t>
      </w:r>
      <w:r w:rsidR="00B50121" w:rsidRPr="00B50121">
        <w:rPr>
          <w:rFonts w:ascii="Caladea" w:eastAsia="Caladea" w:hAnsi="Caladea" w:cs="Caladea"/>
          <w:sz w:val="33"/>
          <w:szCs w:val="33"/>
        </w:rPr>
        <w:t xml:space="preserve"> </w:t>
      </w:r>
      <w:r w:rsidRPr="004C1A1C">
        <w:rPr>
          <w:rFonts w:ascii="Caladea" w:eastAsia="Caladea" w:hAnsi="Caladea" w:cs="Caladea"/>
          <w:sz w:val="33"/>
          <w:szCs w:val="33"/>
        </w:rPr>
        <w:t>In Azure, you also need to first create a related SQL server to hold the database, although you can create multiple SQL databases under a single SQL server.</w:t>
      </w:r>
      <w:r w:rsidR="00B50121" w:rsidRPr="00B50121">
        <w:rPr>
          <w:rFonts w:ascii="Caladea" w:eastAsia="Caladea" w:hAnsi="Caladea" w:cs="Caladea"/>
          <w:sz w:val="33"/>
          <w:szCs w:val="33"/>
        </w:rPr>
        <w:t xml:space="preserve"> </w:t>
      </w:r>
      <w:r w:rsidRPr="004C1A1C">
        <w:rPr>
          <w:rFonts w:ascii="Caladea" w:eastAsia="Caladea" w:hAnsi="Caladea" w:cs="Caladea"/>
          <w:sz w:val="33"/>
          <w:szCs w:val="33"/>
        </w:rPr>
        <w:t>Azure SQL databases do not have a free tier option like we saw with App Services earlier; however, when you sign up for a new free Azure account, you get 12 months of up to 250GB of Azure SQL database storage. The lowest tier is currently ~$5 / month otherwise for a small amount of storage.</w:t>
      </w:r>
    </w:p>
    <w:p w14:paraId="3C8E39FD" w14:textId="6D064E29" w:rsidR="004C1A1C" w:rsidRPr="00B50121" w:rsidRDefault="004C1A1C" w:rsidP="004D5F11">
      <w:pPr>
        <w:rPr>
          <w:b/>
          <w:bCs/>
          <w:sz w:val="40"/>
          <w:szCs w:val="40"/>
          <w:u w:val="single"/>
        </w:rPr>
      </w:pPr>
      <w:r w:rsidRPr="00B50121">
        <w:rPr>
          <w:b/>
          <w:bCs/>
          <w:sz w:val="40"/>
          <w:szCs w:val="40"/>
          <w:u w:val="single"/>
        </w:rPr>
        <w:lastRenderedPageBreak/>
        <w:t>Azure Blob Storage</w:t>
      </w:r>
    </w:p>
    <w:p w14:paraId="1060FE4B" w14:textId="74083BD0" w:rsidR="004C1A1C" w:rsidRDefault="004C1A1C" w:rsidP="004D5F11">
      <w:pPr>
        <w:rPr>
          <w:sz w:val="24"/>
          <w:szCs w:val="24"/>
        </w:rPr>
      </w:pPr>
    </w:p>
    <w:p w14:paraId="2BDCE2D2" w14:textId="2D65B79F" w:rsidR="004C1A1C" w:rsidRPr="00B50121" w:rsidRDefault="004C1A1C" w:rsidP="00B50121">
      <w:pPr>
        <w:widowControl/>
        <w:shd w:val="clear" w:color="auto" w:fill="FFFFFF"/>
        <w:autoSpaceDE/>
        <w:autoSpaceDN/>
        <w:rPr>
          <w:rFonts w:ascii="Caladea" w:eastAsia="Caladea" w:hAnsi="Caladea" w:cs="Caladea"/>
          <w:sz w:val="33"/>
          <w:szCs w:val="33"/>
        </w:rPr>
      </w:pPr>
      <w:r w:rsidRPr="00B50121">
        <w:rPr>
          <w:rFonts w:ascii="Caladea" w:eastAsia="Caladea" w:hAnsi="Caladea" w:cs="Caladea"/>
          <w:sz w:val="33"/>
          <w:szCs w:val="33"/>
        </w:rPr>
        <w:t>A </w:t>
      </w:r>
      <w:r w:rsidRPr="00B50121">
        <w:rPr>
          <w:rFonts w:ascii="Caladea" w:eastAsia="Caladea" w:hAnsi="Caladea" w:cs="Caladea"/>
          <w:b/>
          <w:bCs/>
          <w:sz w:val="33"/>
          <w:szCs w:val="33"/>
        </w:rPr>
        <w:t>Binary Large Object</w:t>
      </w:r>
      <w:r w:rsidRPr="00B50121">
        <w:rPr>
          <w:rFonts w:ascii="Caladea" w:eastAsia="Caladea" w:hAnsi="Caladea" w:cs="Caladea"/>
          <w:sz w:val="33"/>
          <w:szCs w:val="33"/>
        </w:rPr>
        <w:t> or </w:t>
      </w:r>
      <w:r w:rsidRPr="00B50121">
        <w:rPr>
          <w:rFonts w:ascii="Caladea" w:eastAsia="Caladea" w:hAnsi="Caladea" w:cs="Caladea"/>
          <w:b/>
          <w:bCs/>
          <w:sz w:val="33"/>
          <w:szCs w:val="33"/>
        </w:rPr>
        <w:t>Blob</w:t>
      </w:r>
      <w:r w:rsidRPr="00B50121">
        <w:rPr>
          <w:rFonts w:ascii="Caladea" w:eastAsia="Caladea" w:hAnsi="Caladea" w:cs="Caladea"/>
          <w:sz w:val="33"/>
          <w:szCs w:val="33"/>
        </w:rPr>
        <w:t> is a data type that can store unstructured (binary) data and is used to store things like images or videos in a database. Blobs are not the go-</w:t>
      </w:r>
      <w:proofErr w:type="gramStart"/>
      <w:r w:rsidRPr="00B50121">
        <w:rPr>
          <w:rFonts w:ascii="Caladea" w:eastAsia="Caladea" w:hAnsi="Caladea" w:cs="Caladea"/>
          <w:sz w:val="33"/>
          <w:szCs w:val="33"/>
        </w:rPr>
        <w:t>to choice</w:t>
      </w:r>
      <w:proofErr w:type="gramEnd"/>
      <w:r w:rsidRPr="00B50121">
        <w:rPr>
          <w:rFonts w:ascii="Caladea" w:eastAsia="Caladea" w:hAnsi="Caladea" w:cs="Caladea"/>
          <w:sz w:val="33"/>
          <w:szCs w:val="33"/>
        </w:rPr>
        <w:t xml:space="preserve"> when it comes to structured data that is queried frequently, such as user profile information. They have higher latency than memory and local disk and don't have the indexing features that make databases efficient at running queries. Blobs are commonly used in combination with databases to store non-query</w:t>
      </w:r>
      <w:r w:rsidR="00B50121">
        <w:rPr>
          <w:rFonts w:ascii="Caladea" w:eastAsia="Caladea" w:hAnsi="Caladea" w:cs="Caladea"/>
          <w:sz w:val="33"/>
          <w:szCs w:val="33"/>
        </w:rPr>
        <w:t xml:space="preserve"> </w:t>
      </w:r>
      <w:r w:rsidRPr="00B50121">
        <w:rPr>
          <w:rFonts w:ascii="Caladea" w:eastAsia="Caladea" w:hAnsi="Caladea" w:cs="Caladea"/>
          <w:sz w:val="33"/>
          <w:szCs w:val="33"/>
        </w:rPr>
        <w:t>able data, such as a profile picture for a user's profile. Each user record in the database would include the URL of the blob containing the user's photo.</w:t>
      </w:r>
    </w:p>
    <w:p w14:paraId="51F6983C" w14:textId="7C3B134E" w:rsidR="004C1A1C" w:rsidRPr="00B50121" w:rsidRDefault="004C1A1C" w:rsidP="00B50121">
      <w:pPr>
        <w:widowControl/>
        <w:shd w:val="clear" w:color="auto" w:fill="FFFFFF"/>
        <w:autoSpaceDE/>
        <w:autoSpaceDN/>
        <w:rPr>
          <w:rFonts w:ascii="Caladea" w:eastAsia="Caladea" w:hAnsi="Caladea" w:cs="Caladea"/>
          <w:sz w:val="33"/>
          <w:szCs w:val="33"/>
        </w:rPr>
      </w:pPr>
    </w:p>
    <w:p w14:paraId="01608B8E" w14:textId="544F173C" w:rsidR="004C1A1C" w:rsidRDefault="004C1A1C" w:rsidP="00B50121">
      <w:pPr>
        <w:widowControl/>
        <w:shd w:val="clear" w:color="auto" w:fill="FFFFFF"/>
        <w:autoSpaceDE/>
        <w:autoSpaceDN/>
        <w:rPr>
          <w:rFonts w:ascii="Caladea" w:eastAsia="Caladea" w:hAnsi="Caladea" w:cs="Caladea"/>
          <w:i/>
          <w:iCs/>
          <w:sz w:val="33"/>
          <w:szCs w:val="33"/>
        </w:rPr>
      </w:pPr>
      <w:r w:rsidRPr="00B50121">
        <w:rPr>
          <w:rFonts w:ascii="Caladea" w:eastAsia="Caladea" w:hAnsi="Caladea" w:cs="Caladea"/>
          <w:i/>
          <w:iCs/>
          <w:sz w:val="33"/>
          <w:szCs w:val="33"/>
        </w:rPr>
        <w:t>Blob storage life cycle</w:t>
      </w:r>
    </w:p>
    <w:p w14:paraId="32BC0B85" w14:textId="77777777" w:rsidR="006B264F" w:rsidRDefault="006B264F" w:rsidP="00B50121">
      <w:pPr>
        <w:widowControl/>
        <w:shd w:val="clear" w:color="auto" w:fill="FFFFFF"/>
        <w:autoSpaceDE/>
        <w:autoSpaceDN/>
        <w:rPr>
          <w:rFonts w:ascii="Caladea" w:eastAsia="Caladea" w:hAnsi="Caladea" w:cs="Caladea"/>
          <w:i/>
          <w:iCs/>
          <w:sz w:val="33"/>
          <w:szCs w:val="33"/>
        </w:rPr>
      </w:pPr>
    </w:p>
    <w:p w14:paraId="0F4EA65D" w14:textId="4C7B56C1" w:rsidR="004C1A1C" w:rsidRPr="00B50121" w:rsidRDefault="004C1A1C" w:rsidP="00B50121">
      <w:pPr>
        <w:widowControl/>
        <w:shd w:val="clear" w:color="auto" w:fill="FFFFFF"/>
        <w:autoSpaceDE/>
        <w:autoSpaceDN/>
        <w:rPr>
          <w:rFonts w:ascii="Caladea" w:eastAsia="Caladea" w:hAnsi="Caladea" w:cs="Caladea"/>
          <w:sz w:val="33"/>
          <w:szCs w:val="33"/>
        </w:rPr>
      </w:pPr>
      <w:r w:rsidRPr="00B50121">
        <w:rPr>
          <w:rFonts w:ascii="Caladea" w:eastAsia="Caladea" w:hAnsi="Caladea" w:cs="Caladea"/>
          <w:sz w:val="33"/>
          <w:szCs w:val="33"/>
        </w:rPr>
        <w:t>These are set based on how frequently data will be accessed, with hot accessed the most frequently, with relatedly lower latency for requests, but higher costs.</w:t>
      </w:r>
    </w:p>
    <w:p w14:paraId="5750E652" w14:textId="0062EE3F" w:rsidR="004C1A1C" w:rsidRPr="00B50121" w:rsidRDefault="004C1A1C" w:rsidP="00B50121">
      <w:pPr>
        <w:widowControl/>
        <w:shd w:val="clear" w:color="auto" w:fill="FFFFFF"/>
        <w:autoSpaceDE/>
        <w:autoSpaceDN/>
        <w:rPr>
          <w:rFonts w:ascii="Caladea" w:eastAsia="Caladea" w:hAnsi="Caladea" w:cs="Caladea"/>
          <w:sz w:val="33"/>
          <w:szCs w:val="33"/>
        </w:rPr>
      </w:pPr>
      <w:r w:rsidRPr="00B50121">
        <w:rPr>
          <w:rFonts w:ascii="Caladea" w:eastAsia="Caladea" w:hAnsi="Caladea" w:cs="Caladea"/>
          <w:sz w:val="33"/>
          <w:szCs w:val="33"/>
        </w:rPr>
        <w:t>Blob storage offers a rule-based policy you can use to transition our data between these tiers to optimize performance and cost. This is shown again in the below graphic - while our blobs may start in a Hot container, they could be moved to a Cool container if they have not been modified in the past 30 days. From there, if they have not been modified in 90 days, they could be transitioned to Archive storage; you could then perhaps delete them after a year of non-usage.</w:t>
      </w:r>
    </w:p>
    <w:p w14:paraId="05679925" w14:textId="58B05BB1" w:rsidR="004C1A1C" w:rsidRDefault="004C1A1C" w:rsidP="004D5F11">
      <w:pPr>
        <w:rPr>
          <w:sz w:val="24"/>
          <w:szCs w:val="24"/>
        </w:rPr>
      </w:pPr>
    </w:p>
    <w:p w14:paraId="00BA713E" w14:textId="1DE61CA1" w:rsidR="004C1A1C" w:rsidRDefault="004C1A1C" w:rsidP="004D5F11">
      <w:pPr>
        <w:rPr>
          <w:noProof/>
        </w:rPr>
      </w:pPr>
      <w:r>
        <w:rPr>
          <w:noProof/>
        </w:rPr>
        <w:drawing>
          <wp:inline distT="0" distB="0" distL="0" distR="0" wp14:anchorId="35094C3F" wp14:editId="30A531FC">
            <wp:extent cx="6192520" cy="1482436"/>
            <wp:effectExtent l="0" t="0" r="0" b="0"/>
            <wp:docPr id="12" name="Picture 12" descr="The blob storag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blob storage life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2508" cy="1494403"/>
                    </a:xfrm>
                    <a:prstGeom prst="rect">
                      <a:avLst/>
                    </a:prstGeom>
                    <a:noFill/>
                    <a:ln>
                      <a:noFill/>
                    </a:ln>
                  </pic:spPr>
                </pic:pic>
              </a:graphicData>
            </a:graphic>
          </wp:inline>
        </w:drawing>
      </w:r>
    </w:p>
    <w:p w14:paraId="35160A5C" w14:textId="77777777" w:rsidR="006B264F" w:rsidRDefault="006B264F" w:rsidP="00B50121">
      <w:pPr>
        <w:widowControl/>
        <w:shd w:val="clear" w:color="auto" w:fill="FFFFFF"/>
        <w:autoSpaceDE/>
        <w:autoSpaceDN/>
        <w:rPr>
          <w:b/>
          <w:bCs/>
          <w:sz w:val="40"/>
          <w:szCs w:val="40"/>
          <w:u w:val="single"/>
        </w:rPr>
      </w:pPr>
    </w:p>
    <w:p w14:paraId="4FF9A048" w14:textId="77777777" w:rsidR="006B264F" w:rsidRDefault="006B264F" w:rsidP="00B50121">
      <w:pPr>
        <w:widowControl/>
        <w:shd w:val="clear" w:color="auto" w:fill="FFFFFF"/>
        <w:autoSpaceDE/>
        <w:autoSpaceDN/>
        <w:rPr>
          <w:b/>
          <w:bCs/>
          <w:sz w:val="40"/>
          <w:szCs w:val="40"/>
          <w:u w:val="single"/>
        </w:rPr>
      </w:pPr>
    </w:p>
    <w:p w14:paraId="09FF8E2C" w14:textId="29983A19" w:rsidR="00B50121" w:rsidRPr="00C04C06" w:rsidRDefault="00B50121" w:rsidP="00B50121">
      <w:pPr>
        <w:widowControl/>
        <w:shd w:val="clear" w:color="auto" w:fill="FFFFFF"/>
        <w:autoSpaceDE/>
        <w:autoSpaceDN/>
        <w:rPr>
          <w:b/>
          <w:bCs/>
          <w:sz w:val="40"/>
          <w:szCs w:val="40"/>
          <w:u w:val="single"/>
        </w:rPr>
      </w:pPr>
      <w:r w:rsidRPr="00C04C06">
        <w:rPr>
          <w:b/>
          <w:bCs/>
          <w:sz w:val="40"/>
          <w:szCs w:val="40"/>
          <w:u w:val="single"/>
        </w:rPr>
        <w:t>Azure Cosmos DB</w:t>
      </w:r>
    </w:p>
    <w:p w14:paraId="7073F8EE" w14:textId="2C21C4C3" w:rsidR="00B50121" w:rsidRDefault="00B50121" w:rsidP="00B50121">
      <w:pPr>
        <w:widowControl/>
        <w:shd w:val="clear" w:color="auto" w:fill="FFFFFF"/>
        <w:autoSpaceDE/>
        <w:autoSpaceDN/>
        <w:rPr>
          <w:rFonts w:ascii="Caladea" w:eastAsia="Caladea" w:hAnsi="Caladea" w:cs="Caladea"/>
          <w:sz w:val="33"/>
          <w:szCs w:val="33"/>
        </w:rPr>
      </w:pPr>
    </w:p>
    <w:p w14:paraId="268641E3" w14:textId="1145A99F" w:rsidR="00B50121" w:rsidRPr="00C04C06" w:rsidRDefault="00B50121" w:rsidP="00B50121">
      <w:pPr>
        <w:widowControl/>
        <w:shd w:val="clear" w:color="auto" w:fill="FFFFFF"/>
        <w:autoSpaceDE/>
        <w:autoSpaceDN/>
        <w:rPr>
          <w:rFonts w:ascii="Caladea" w:eastAsia="Caladea" w:hAnsi="Caladea" w:cs="Caladea"/>
          <w:sz w:val="33"/>
          <w:szCs w:val="33"/>
        </w:rPr>
      </w:pPr>
      <w:r w:rsidRPr="00C04C06">
        <w:rPr>
          <w:rFonts w:ascii="Caladea" w:eastAsia="Caladea" w:hAnsi="Caladea" w:cs="Caladea"/>
          <w:sz w:val="33"/>
          <w:szCs w:val="33"/>
        </w:rPr>
        <w:t>Azure Cosmos DB is a fully managed NoSQL database for modern app development. Single-digit millisecond response times, and automatic and instant scalability, guarantee speed at any scale. Business continuity is assured with </w:t>
      </w:r>
      <w:hyperlink r:id="rId18" w:history="1">
        <w:r w:rsidRPr="00C04C06">
          <w:rPr>
            <w:rFonts w:ascii="Caladea" w:eastAsia="Caladea" w:hAnsi="Caladea" w:cs="Caladea"/>
            <w:sz w:val="33"/>
            <w:szCs w:val="33"/>
          </w:rPr>
          <w:t>SLA-backed</w:t>
        </w:r>
      </w:hyperlink>
      <w:r w:rsidRPr="00C04C06">
        <w:rPr>
          <w:rFonts w:ascii="Caladea" w:eastAsia="Caladea" w:hAnsi="Caladea" w:cs="Caladea"/>
          <w:sz w:val="33"/>
          <w:szCs w:val="33"/>
        </w:rPr>
        <w:t xml:space="preserve"> availability and enterprise-grade security. App development is faster and more productive thanks to turnkey multi region data distribution anywhere in the world, </w:t>
      </w:r>
      <w:proofErr w:type="gramStart"/>
      <w:r w:rsidRPr="00C04C06">
        <w:rPr>
          <w:rFonts w:ascii="Caladea" w:eastAsia="Caladea" w:hAnsi="Caladea" w:cs="Caladea"/>
          <w:sz w:val="33"/>
          <w:szCs w:val="33"/>
        </w:rPr>
        <w:t>open source</w:t>
      </w:r>
      <w:proofErr w:type="gramEnd"/>
      <w:r w:rsidRPr="00C04C06">
        <w:rPr>
          <w:rFonts w:ascii="Caladea" w:eastAsia="Caladea" w:hAnsi="Caladea" w:cs="Caladea"/>
          <w:sz w:val="33"/>
          <w:szCs w:val="33"/>
        </w:rPr>
        <w:t xml:space="preserve"> APIs and SDKs for popular languages. As a fully managed service, Azure Cosmos DB takes database administration off your hands with automatic management, </w:t>
      </w:r>
      <w:proofErr w:type="gramStart"/>
      <w:r w:rsidRPr="00C04C06">
        <w:rPr>
          <w:rFonts w:ascii="Caladea" w:eastAsia="Caladea" w:hAnsi="Caladea" w:cs="Caladea"/>
          <w:sz w:val="33"/>
          <w:szCs w:val="33"/>
        </w:rPr>
        <w:t>updates</w:t>
      </w:r>
      <w:proofErr w:type="gramEnd"/>
      <w:r w:rsidRPr="00C04C06">
        <w:rPr>
          <w:rFonts w:ascii="Caladea" w:eastAsia="Caladea" w:hAnsi="Caladea" w:cs="Caladea"/>
          <w:sz w:val="33"/>
          <w:szCs w:val="33"/>
        </w:rPr>
        <w:t xml:space="preserve"> and patching. It also handles capacity management with cost-effective serverless and automatic scaling options that respond to application needs to match capacity with demand.</w:t>
      </w:r>
    </w:p>
    <w:p w14:paraId="3888E08D" w14:textId="761B4601" w:rsidR="00B50121" w:rsidRDefault="00B50121" w:rsidP="00B50121">
      <w:pPr>
        <w:widowControl/>
        <w:shd w:val="clear" w:color="auto" w:fill="FFFFFF"/>
        <w:autoSpaceDE/>
        <w:autoSpaceDN/>
        <w:rPr>
          <w:rFonts w:ascii="Segoe UI" w:hAnsi="Segoe UI" w:cs="Segoe UI"/>
          <w:color w:val="171717"/>
          <w:shd w:val="clear" w:color="auto" w:fill="FFFFFF"/>
        </w:rPr>
      </w:pPr>
    </w:p>
    <w:p w14:paraId="6382A00E" w14:textId="77777777" w:rsidR="006B264F" w:rsidRDefault="006B264F" w:rsidP="004C1A1C">
      <w:pPr>
        <w:rPr>
          <w:b/>
          <w:bCs/>
          <w:sz w:val="40"/>
          <w:szCs w:val="40"/>
          <w:u w:val="single"/>
        </w:rPr>
      </w:pPr>
    </w:p>
    <w:p w14:paraId="1A8FF062" w14:textId="77777777" w:rsidR="006B264F" w:rsidRDefault="006B264F" w:rsidP="004C1A1C">
      <w:pPr>
        <w:rPr>
          <w:b/>
          <w:bCs/>
          <w:sz w:val="40"/>
          <w:szCs w:val="40"/>
          <w:u w:val="single"/>
        </w:rPr>
      </w:pPr>
    </w:p>
    <w:p w14:paraId="684D4A46" w14:textId="25431BD8" w:rsidR="004C1A1C" w:rsidRPr="00C04C06" w:rsidRDefault="00C04C06" w:rsidP="004C1A1C">
      <w:pPr>
        <w:rPr>
          <w:sz w:val="34"/>
          <w:szCs w:val="34"/>
        </w:rPr>
      </w:pPr>
      <w:r w:rsidRPr="00C04C06">
        <w:rPr>
          <w:b/>
          <w:bCs/>
          <w:sz w:val="40"/>
          <w:szCs w:val="40"/>
          <w:u w:val="single"/>
        </w:rPr>
        <w:t>Azure Disk Storage</w:t>
      </w:r>
    </w:p>
    <w:p w14:paraId="471E786C" w14:textId="76FEAD22" w:rsidR="00C04C06" w:rsidRDefault="00C04C06" w:rsidP="004C1A1C">
      <w:pPr>
        <w:rPr>
          <w:sz w:val="24"/>
          <w:szCs w:val="24"/>
        </w:rPr>
      </w:pPr>
    </w:p>
    <w:p w14:paraId="2344F2C1" w14:textId="32751833" w:rsidR="00C04C06" w:rsidRPr="00C04C06" w:rsidRDefault="00C04C06" w:rsidP="00C04C06">
      <w:pPr>
        <w:widowControl/>
        <w:shd w:val="clear" w:color="auto" w:fill="FFFFFF"/>
        <w:autoSpaceDE/>
        <w:autoSpaceDN/>
        <w:rPr>
          <w:rFonts w:ascii="Caladea" w:eastAsia="Caladea" w:hAnsi="Caladea" w:cs="Caladea"/>
          <w:sz w:val="33"/>
          <w:szCs w:val="33"/>
        </w:rPr>
      </w:pPr>
      <w:r w:rsidRPr="00C04C06">
        <w:rPr>
          <w:rFonts w:ascii="Caladea" w:eastAsia="Caladea" w:hAnsi="Caladea" w:cs="Caladea"/>
          <w:sz w:val="33"/>
          <w:szCs w:val="33"/>
        </w:rPr>
        <w:t>VM uses disks as a place to store an operating system, applications, and data in Azure. All virtual machines have at least two disks- a Windows operating system disk and a temporary disk. Both the operating system disk and the image are virtual hard disks (VHDs) stored in an Azure storage account. The VHDs used in Azure is .</w:t>
      </w:r>
      <w:proofErr w:type="spellStart"/>
      <w:r w:rsidRPr="00C04C06">
        <w:rPr>
          <w:rFonts w:ascii="Caladea" w:eastAsia="Caladea" w:hAnsi="Caladea" w:cs="Caladea"/>
          <w:sz w:val="33"/>
          <w:szCs w:val="33"/>
        </w:rPr>
        <w:t>vhd</w:t>
      </w:r>
      <w:proofErr w:type="spellEnd"/>
      <w:r w:rsidRPr="00C04C06">
        <w:rPr>
          <w:rFonts w:ascii="Caladea" w:eastAsia="Caladea" w:hAnsi="Caladea" w:cs="Caladea"/>
          <w:sz w:val="33"/>
          <w:szCs w:val="33"/>
        </w:rPr>
        <w:t xml:space="preserve"> files stored as page blobs in a standard or premium storage account in Azure. Virtual machines can also have one or more data disks that are also stored as VHDs.</w:t>
      </w:r>
    </w:p>
    <w:p w14:paraId="512E250F" w14:textId="725083B1" w:rsidR="00C04C06" w:rsidRDefault="00C04C06" w:rsidP="004C1A1C">
      <w:pPr>
        <w:rPr>
          <w:rFonts w:ascii="Segoe UI" w:hAnsi="Segoe UI" w:cs="Segoe UI"/>
          <w:color w:val="333333"/>
          <w:shd w:val="clear" w:color="auto" w:fill="FFFFFF"/>
        </w:rPr>
      </w:pPr>
    </w:p>
    <w:p w14:paraId="33329269" w14:textId="77777777" w:rsidR="006B264F" w:rsidRDefault="006B264F" w:rsidP="00C04C06">
      <w:pPr>
        <w:widowControl/>
        <w:shd w:val="clear" w:color="auto" w:fill="FFFFFF"/>
        <w:autoSpaceDE/>
        <w:autoSpaceDN/>
        <w:rPr>
          <w:b/>
          <w:bCs/>
          <w:sz w:val="40"/>
          <w:szCs w:val="40"/>
          <w:u w:val="single"/>
        </w:rPr>
      </w:pPr>
    </w:p>
    <w:p w14:paraId="5FE6D42A" w14:textId="3686C3C5" w:rsidR="006B264F" w:rsidRDefault="006B264F" w:rsidP="00C04C06">
      <w:pPr>
        <w:widowControl/>
        <w:shd w:val="clear" w:color="auto" w:fill="FFFFFF"/>
        <w:autoSpaceDE/>
        <w:autoSpaceDN/>
        <w:rPr>
          <w:b/>
          <w:bCs/>
          <w:sz w:val="40"/>
          <w:szCs w:val="40"/>
          <w:u w:val="single"/>
        </w:rPr>
      </w:pPr>
    </w:p>
    <w:p w14:paraId="6B113FB2" w14:textId="77777777" w:rsidR="006B264F" w:rsidRDefault="006B264F" w:rsidP="00C04C06">
      <w:pPr>
        <w:widowControl/>
        <w:shd w:val="clear" w:color="auto" w:fill="FFFFFF"/>
        <w:autoSpaceDE/>
        <w:autoSpaceDN/>
        <w:rPr>
          <w:b/>
          <w:bCs/>
          <w:sz w:val="40"/>
          <w:szCs w:val="40"/>
          <w:u w:val="single"/>
        </w:rPr>
      </w:pPr>
    </w:p>
    <w:p w14:paraId="7F3D867B" w14:textId="19AEBF1F" w:rsidR="00C04C06" w:rsidRPr="00C04C06" w:rsidRDefault="00C04C06" w:rsidP="00C04C06">
      <w:pPr>
        <w:widowControl/>
        <w:shd w:val="clear" w:color="auto" w:fill="FFFFFF"/>
        <w:autoSpaceDE/>
        <w:autoSpaceDN/>
        <w:rPr>
          <w:b/>
          <w:bCs/>
          <w:sz w:val="40"/>
          <w:szCs w:val="40"/>
          <w:u w:val="single"/>
        </w:rPr>
      </w:pPr>
      <w:r w:rsidRPr="00C04C06">
        <w:rPr>
          <w:b/>
          <w:bCs/>
          <w:sz w:val="40"/>
          <w:szCs w:val="40"/>
          <w:u w:val="single"/>
        </w:rPr>
        <w:t>Azure Data Lake Storage</w:t>
      </w:r>
    </w:p>
    <w:p w14:paraId="188FA6E8" w14:textId="5A02D6D7" w:rsidR="004C1A1C" w:rsidRDefault="004C1A1C" w:rsidP="004C1A1C">
      <w:pPr>
        <w:rPr>
          <w:noProof/>
        </w:rPr>
      </w:pPr>
    </w:p>
    <w:p w14:paraId="1B991482" w14:textId="77777777" w:rsidR="00C04C06" w:rsidRPr="00C04C06" w:rsidRDefault="00C04C06" w:rsidP="00C04C06">
      <w:pPr>
        <w:widowControl/>
        <w:shd w:val="clear" w:color="auto" w:fill="FFFFFF"/>
        <w:autoSpaceDE/>
        <w:autoSpaceDN/>
        <w:rPr>
          <w:sz w:val="24"/>
          <w:szCs w:val="24"/>
        </w:rPr>
      </w:pPr>
      <w:r w:rsidRPr="00C04C06">
        <w:rPr>
          <w:rFonts w:ascii="Caladea" w:eastAsia="Caladea" w:hAnsi="Caladea" w:cs="Caladea"/>
          <w:sz w:val="33"/>
          <w:szCs w:val="33"/>
        </w:rPr>
        <w:t>Microsoft Azure Data Lake Storage (ADLS) is a fully managed, elastic, scalable and secure file system that supports HDFS semantics and works with the Apache Hadoop ecosystem. It provides industry-standard reliability, enterprise-grade security and unlimited storage that is suitable for storing a large variety of data. It is built for running large-scale analytics systems that require large computing capacity to process and analyze large amounts of data. Data stored in ADLS can easily be analyzed using Hadoop frameworks like MapReduce and Hive.</w:t>
      </w:r>
    </w:p>
    <w:p w14:paraId="0020D371" w14:textId="77CA771F" w:rsidR="004C1A1C" w:rsidRDefault="004C1A1C" w:rsidP="004C1A1C">
      <w:pPr>
        <w:rPr>
          <w:sz w:val="24"/>
          <w:szCs w:val="24"/>
        </w:rPr>
      </w:pPr>
    </w:p>
    <w:p w14:paraId="2B4655A0" w14:textId="77777777" w:rsidR="006B264F" w:rsidRDefault="006B264F" w:rsidP="00C04C06">
      <w:pPr>
        <w:rPr>
          <w:b/>
          <w:bCs/>
          <w:sz w:val="40"/>
          <w:szCs w:val="40"/>
          <w:u w:val="single"/>
        </w:rPr>
      </w:pPr>
    </w:p>
    <w:p w14:paraId="402EE14B" w14:textId="77777777" w:rsidR="006B264F" w:rsidRDefault="006B264F" w:rsidP="00C04C06">
      <w:pPr>
        <w:rPr>
          <w:b/>
          <w:bCs/>
          <w:sz w:val="40"/>
          <w:szCs w:val="40"/>
          <w:u w:val="single"/>
        </w:rPr>
      </w:pPr>
    </w:p>
    <w:p w14:paraId="127CEA8F" w14:textId="444FB065" w:rsidR="00C04C06" w:rsidRPr="00C04C06" w:rsidRDefault="00C04C06" w:rsidP="00C04C06">
      <w:pPr>
        <w:rPr>
          <w:b/>
          <w:bCs/>
          <w:sz w:val="40"/>
          <w:szCs w:val="40"/>
          <w:u w:val="single"/>
        </w:rPr>
      </w:pPr>
      <w:r w:rsidRPr="00C04C06">
        <w:rPr>
          <w:b/>
          <w:bCs/>
          <w:sz w:val="40"/>
          <w:szCs w:val="40"/>
          <w:u w:val="single"/>
        </w:rPr>
        <w:t>HPC Cache</w:t>
      </w:r>
    </w:p>
    <w:p w14:paraId="2D48E244" w14:textId="77777777" w:rsidR="00C04C06" w:rsidRDefault="00C04C06" w:rsidP="004C1A1C">
      <w:pPr>
        <w:rPr>
          <w:sz w:val="24"/>
          <w:szCs w:val="24"/>
        </w:rPr>
      </w:pPr>
    </w:p>
    <w:p w14:paraId="16F0105A" w14:textId="77777777" w:rsidR="00C04C06" w:rsidRPr="00C04C06" w:rsidRDefault="00C04C06" w:rsidP="00C04C06">
      <w:pPr>
        <w:widowControl/>
        <w:shd w:val="clear" w:color="auto" w:fill="FFFFFF"/>
        <w:autoSpaceDE/>
        <w:autoSpaceDN/>
        <w:rPr>
          <w:rFonts w:ascii="Caladea" w:eastAsia="Caladea" w:hAnsi="Caladea" w:cs="Caladea"/>
          <w:sz w:val="33"/>
          <w:szCs w:val="33"/>
        </w:rPr>
      </w:pPr>
      <w:r w:rsidRPr="00C04C06">
        <w:rPr>
          <w:rFonts w:ascii="Caladea" w:eastAsia="Caladea" w:hAnsi="Caladea" w:cs="Caladea"/>
          <w:sz w:val="33"/>
          <w:szCs w:val="33"/>
        </w:rPr>
        <w:t>Azure HPC Cache speeds access to your data for high-performance computing (HPC) tasks. By caching files in Azure, Azure HPC Cache brings the scalability of cloud computing to your existing workflow. This service can be used even for workflows where your data is stored across WAN links, such as in your local datacenter network-attached storage (NAS) environment.</w:t>
      </w:r>
    </w:p>
    <w:p w14:paraId="12B00618" w14:textId="77777777" w:rsidR="00C04C06" w:rsidRPr="00C04C06" w:rsidRDefault="00C04C06" w:rsidP="00C04C06">
      <w:pPr>
        <w:widowControl/>
        <w:shd w:val="clear" w:color="auto" w:fill="FFFFFF"/>
        <w:autoSpaceDE/>
        <w:autoSpaceDN/>
        <w:rPr>
          <w:rFonts w:ascii="Caladea" w:eastAsia="Caladea" w:hAnsi="Caladea" w:cs="Caladea"/>
          <w:sz w:val="33"/>
          <w:szCs w:val="33"/>
        </w:rPr>
      </w:pPr>
      <w:r w:rsidRPr="00C04C06">
        <w:rPr>
          <w:rFonts w:ascii="Caladea" w:eastAsia="Caladea" w:hAnsi="Caladea" w:cs="Caladea"/>
          <w:sz w:val="33"/>
          <w:szCs w:val="33"/>
        </w:rPr>
        <w:t>Azure HPC Cache is easy to launch and monitor from the Azure portal. Existing NFS storage or new Blob containers can become part of its aggregated namespace, which makes client access simple even if you change the back-end storage target.</w:t>
      </w:r>
    </w:p>
    <w:p w14:paraId="1BEB23D3" w14:textId="444A7CB7" w:rsidR="004C1A1C" w:rsidRDefault="004C1A1C" w:rsidP="004C1A1C">
      <w:pPr>
        <w:rPr>
          <w:sz w:val="24"/>
          <w:szCs w:val="24"/>
        </w:rPr>
      </w:pPr>
    </w:p>
    <w:p w14:paraId="789F5696" w14:textId="13C9BE18" w:rsidR="004C1A1C" w:rsidRDefault="004C1A1C" w:rsidP="004C1A1C">
      <w:pPr>
        <w:rPr>
          <w:sz w:val="24"/>
          <w:szCs w:val="24"/>
        </w:rPr>
      </w:pPr>
    </w:p>
    <w:p w14:paraId="3D8E4D1A" w14:textId="1730A2A2" w:rsidR="004C1A1C" w:rsidRDefault="004C1A1C" w:rsidP="004C1A1C">
      <w:pPr>
        <w:rPr>
          <w:sz w:val="24"/>
          <w:szCs w:val="24"/>
        </w:rPr>
      </w:pPr>
    </w:p>
    <w:p w14:paraId="3FDBDF91" w14:textId="711C98C9" w:rsidR="004C1A1C" w:rsidRDefault="004C1A1C" w:rsidP="004C1A1C">
      <w:pPr>
        <w:rPr>
          <w:sz w:val="24"/>
          <w:szCs w:val="24"/>
        </w:rPr>
      </w:pPr>
    </w:p>
    <w:p w14:paraId="17C0017E" w14:textId="43EC5684" w:rsidR="004C1A1C" w:rsidRPr="006B264F" w:rsidRDefault="004C1A1C" w:rsidP="004C1A1C">
      <w:pPr>
        <w:rPr>
          <w:b/>
          <w:bCs/>
          <w:sz w:val="48"/>
          <w:szCs w:val="48"/>
        </w:rPr>
      </w:pPr>
      <w:r w:rsidRPr="006B264F">
        <w:rPr>
          <w:b/>
          <w:bCs/>
          <w:sz w:val="48"/>
          <w:szCs w:val="48"/>
        </w:rPr>
        <w:lastRenderedPageBreak/>
        <w:t>Security and monitoring</w:t>
      </w:r>
    </w:p>
    <w:p w14:paraId="5016CC59" w14:textId="5CBFE230" w:rsidR="004C1A1C" w:rsidRDefault="004C1A1C" w:rsidP="004C1A1C">
      <w:pPr>
        <w:rPr>
          <w:b/>
          <w:bCs/>
          <w:sz w:val="36"/>
          <w:szCs w:val="36"/>
        </w:rPr>
      </w:pPr>
    </w:p>
    <w:p w14:paraId="48553C48" w14:textId="1EEAD249" w:rsidR="004C1A1C" w:rsidRPr="006B264F" w:rsidRDefault="00D7589D" w:rsidP="004C1A1C">
      <w:pPr>
        <w:rPr>
          <w:b/>
          <w:bCs/>
          <w:sz w:val="38"/>
          <w:szCs w:val="38"/>
        </w:rPr>
      </w:pPr>
      <w:r w:rsidRPr="006B264F">
        <w:rPr>
          <w:b/>
          <w:bCs/>
          <w:sz w:val="38"/>
          <w:szCs w:val="38"/>
        </w:rPr>
        <w:t>Azure security responsibilities</w:t>
      </w:r>
    </w:p>
    <w:p w14:paraId="3191EEE5" w14:textId="46869FC2" w:rsidR="00D7589D" w:rsidRDefault="00D7589D" w:rsidP="004C1A1C">
      <w:pPr>
        <w:rPr>
          <w:b/>
          <w:bCs/>
          <w:sz w:val="36"/>
          <w:szCs w:val="36"/>
        </w:rPr>
      </w:pPr>
    </w:p>
    <w:p w14:paraId="35ABA3C7" w14:textId="00B2F806" w:rsidR="00D7589D" w:rsidRPr="008D6239" w:rsidRDefault="007B496D" w:rsidP="004C1A1C">
      <w:pPr>
        <w:rPr>
          <w:rFonts w:ascii="Caladea" w:eastAsia="Caladea" w:hAnsi="Caladea" w:cs="Caladea"/>
          <w:i/>
          <w:iCs/>
          <w:sz w:val="33"/>
          <w:szCs w:val="33"/>
        </w:rPr>
      </w:pPr>
      <w:r w:rsidRPr="008D6239">
        <w:rPr>
          <w:rFonts w:ascii="Caladea" w:eastAsia="Caladea" w:hAnsi="Caladea" w:cs="Caladea"/>
          <w:i/>
          <w:iCs/>
          <w:sz w:val="33"/>
          <w:szCs w:val="33"/>
        </w:rPr>
        <w:t>T</w:t>
      </w:r>
      <w:r w:rsidRPr="008D6239">
        <w:rPr>
          <w:rFonts w:ascii="Caladea" w:eastAsia="Caladea" w:hAnsi="Caladea" w:cs="Caladea"/>
          <w:i/>
          <w:iCs/>
          <w:sz w:val="33"/>
          <w:szCs w:val="33"/>
        </w:rPr>
        <w:t xml:space="preserve">he security responsibilities between cloud developers and the cloud </w:t>
      </w:r>
      <w:proofErr w:type="gramStart"/>
      <w:r w:rsidRPr="008D6239">
        <w:rPr>
          <w:rFonts w:ascii="Caladea" w:eastAsia="Caladea" w:hAnsi="Caladea" w:cs="Caladea"/>
          <w:i/>
          <w:iCs/>
          <w:sz w:val="33"/>
          <w:szCs w:val="33"/>
        </w:rPr>
        <w:t>provider</w:t>
      </w:r>
      <w:r w:rsidR="008D6239" w:rsidRPr="008D6239">
        <w:rPr>
          <w:rFonts w:ascii="Caladea" w:eastAsia="Caladea" w:hAnsi="Caladea" w:cs="Caladea"/>
          <w:i/>
          <w:iCs/>
          <w:sz w:val="33"/>
          <w:szCs w:val="33"/>
        </w:rPr>
        <w:t>:-</w:t>
      </w:r>
      <w:proofErr w:type="gramEnd"/>
    </w:p>
    <w:p w14:paraId="6F7E5065" w14:textId="77777777" w:rsidR="007B496D" w:rsidRPr="007B496D" w:rsidRDefault="007B496D" w:rsidP="007B496D">
      <w:pPr>
        <w:widowControl/>
        <w:shd w:val="clear" w:color="auto" w:fill="FFFFFF"/>
        <w:autoSpaceDE/>
        <w:autoSpaceDN/>
        <w:spacing w:before="100" w:beforeAutospacing="1" w:after="100" w:afterAutospacing="1"/>
        <w:rPr>
          <w:rFonts w:ascii="Caladea" w:eastAsia="Caladea" w:hAnsi="Caladea" w:cs="Caladea"/>
          <w:sz w:val="33"/>
          <w:szCs w:val="33"/>
        </w:rPr>
      </w:pPr>
      <w:r w:rsidRPr="007B496D">
        <w:rPr>
          <w:rFonts w:ascii="Caladea" w:eastAsia="Caladea" w:hAnsi="Caladea" w:cs="Caladea"/>
          <w:sz w:val="33"/>
          <w:szCs w:val="33"/>
        </w:rPr>
        <w:t>Security in information systems, also known as "cybersecurity," is created, produced, and distributed by people. The systems and software they use are merely tools. No one can design an information system to be inherently secure. Security is a process that either enables that system to operate in a secure fashion, or to be redeveloped or replaced with another system that can.</w:t>
      </w:r>
    </w:p>
    <w:p w14:paraId="5F7C0DC4" w14:textId="27BFDED9" w:rsidR="007B496D" w:rsidRPr="008D6239" w:rsidRDefault="007B496D" w:rsidP="008D6239">
      <w:pPr>
        <w:widowControl/>
        <w:shd w:val="clear" w:color="auto" w:fill="FFFFFF"/>
        <w:autoSpaceDE/>
        <w:autoSpaceDN/>
        <w:spacing w:before="100" w:beforeAutospacing="1" w:after="100" w:afterAutospacing="1"/>
        <w:rPr>
          <w:rFonts w:ascii="Caladea" w:eastAsia="Caladea" w:hAnsi="Caladea" w:cs="Caladea"/>
          <w:sz w:val="33"/>
          <w:szCs w:val="33"/>
        </w:rPr>
      </w:pPr>
      <w:r w:rsidRPr="007B496D">
        <w:rPr>
          <w:rFonts w:ascii="Caladea" w:eastAsia="Caladea" w:hAnsi="Caladea" w:cs="Caladea"/>
          <w:sz w:val="33"/>
          <w:szCs w:val="33"/>
        </w:rPr>
        <w:t>Cloud services are an extension of the data center. They enable the functionality that an organization provides to its customers to be served from a multiplicity of locations. They allow that functionality to be distributed and yet remain cohesive and interoperative. And most importantly to some businesses, they also distribute the risks involved with managing and securing highly distributed services to professionals outside the organization. Companies such as Amazon and Microsoft employ legions of world-class network-security engineers. Organizations that use public cloud platforms are the beneficiaries of their expertise</w:t>
      </w:r>
      <w:r w:rsidR="008D6239">
        <w:rPr>
          <w:rFonts w:ascii="Caladea" w:eastAsia="Caladea" w:hAnsi="Caladea" w:cs="Caladea"/>
          <w:sz w:val="33"/>
          <w:szCs w:val="33"/>
        </w:rPr>
        <w:t>.</w:t>
      </w:r>
    </w:p>
    <w:p w14:paraId="527E43C4" w14:textId="7D5D82EA" w:rsidR="00F76F07" w:rsidRDefault="00F76F07" w:rsidP="004C1A1C">
      <w:pPr>
        <w:rPr>
          <w:rFonts w:ascii="Caladea" w:eastAsia="Caladea" w:hAnsi="Caladea" w:cs="Caladea"/>
          <w:sz w:val="33"/>
          <w:szCs w:val="33"/>
        </w:rPr>
      </w:pPr>
      <w:r w:rsidRPr="008D6239">
        <w:rPr>
          <w:rFonts w:ascii="Caladea" w:eastAsia="Caladea" w:hAnsi="Caladea" w:cs="Caladea"/>
          <w:sz w:val="33"/>
          <w:szCs w:val="33"/>
        </w:rPr>
        <w:t>Security responsibilities are also different among different technology stacks weather its on-premis</w:t>
      </w:r>
      <w:r w:rsidR="00CC16DE">
        <w:rPr>
          <w:rFonts w:ascii="Caladea" w:eastAsia="Caladea" w:hAnsi="Caladea" w:cs="Caladea"/>
          <w:sz w:val="33"/>
          <w:szCs w:val="33"/>
        </w:rPr>
        <w:t>es</w:t>
      </w:r>
      <w:r w:rsidRPr="008D6239">
        <w:rPr>
          <w:rFonts w:ascii="Caladea" w:eastAsia="Caladea" w:hAnsi="Caladea" w:cs="Caladea"/>
          <w:sz w:val="33"/>
          <w:szCs w:val="33"/>
        </w:rPr>
        <w:t>,</w:t>
      </w:r>
      <w:r w:rsidR="00CC16DE">
        <w:rPr>
          <w:rFonts w:ascii="Caladea" w:eastAsia="Caladea" w:hAnsi="Caladea" w:cs="Caladea"/>
          <w:sz w:val="33"/>
          <w:szCs w:val="33"/>
        </w:rPr>
        <w:t xml:space="preserve"> </w:t>
      </w:r>
      <w:r w:rsidRPr="008D6239">
        <w:rPr>
          <w:rFonts w:ascii="Caladea" w:eastAsia="Caladea" w:hAnsi="Caladea" w:cs="Caladea"/>
          <w:sz w:val="33"/>
          <w:szCs w:val="33"/>
        </w:rPr>
        <w:t>I</w:t>
      </w:r>
      <w:r w:rsidR="008D6239">
        <w:rPr>
          <w:rFonts w:ascii="Caladea" w:eastAsia="Caladea" w:hAnsi="Caladea" w:cs="Caladea"/>
          <w:sz w:val="33"/>
          <w:szCs w:val="33"/>
        </w:rPr>
        <w:t>aa</w:t>
      </w:r>
      <w:r w:rsidRPr="008D6239">
        <w:rPr>
          <w:rFonts w:ascii="Caladea" w:eastAsia="Caladea" w:hAnsi="Caladea" w:cs="Caladea"/>
          <w:sz w:val="33"/>
          <w:szCs w:val="33"/>
        </w:rPr>
        <w:t>S,</w:t>
      </w:r>
      <w:r w:rsidR="00CC16DE">
        <w:rPr>
          <w:rFonts w:ascii="Caladea" w:eastAsia="Caladea" w:hAnsi="Caladea" w:cs="Caladea"/>
          <w:sz w:val="33"/>
          <w:szCs w:val="33"/>
        </w:rPr>
        <w:t xml:space="preserve"> </w:t>
      </w:r>
      <w:r w:rsidRPr="008D6239">
        <w:rPr>
          <w:rFonts w:ascii="Caladea" w:eastAsia="Caladea" w:hAnsi="Caladea" w:cs="Caladea"/>
          <w:sz w:val="33"/>
          <w:szCs w:val="33"/>
        </w:rPr>
        <w:t>P</w:t>
      </w:r>
      <w:r w:rsidR="008D6239">
        <w:rPr>
          <w:rFonts w:ascii="Caladea" w:eastAsia="Caladea" w:hAnsi="Caladea" w:cs="Caladea"/>
          <w:sz w:val="33"/>
          <w:szCs w:val="33"/>
        </w:rPr>
        <w:t>aa</w:t>
      </w:r>
      <w:r w:rsidRPr="008D6239">
        <w:rPr>
          <w:rFonts w:ascii="Caladea" w:eastAsia="Caladea" w:hAnsi="Caladea" w:cs="Caladea"/>
          <w:sz w:val="33"/>
          <w:szCs w:val="33"/>
        </w:rPr>
        <w:t>S</w:t>
      </w:r>
      <w:r w:rsidR="00CC16DE">
        <w:rPr>
          <w:rFonts w:ascii="Caladea" w:eastAsia="Caladea" w:hAnsi="Caladea" w:cs="Caladea"/>
          <w:sz w:val="33"/>
          <w:szCs w:val="33"/>
        </w:rPr>
        <w:t xml:space="preserve"> </w:t>
      </w:r>
      <w:r w:rsidR="008D6239">
        <w:rPr>
          <w:rFonts w:ascii="Caladea" w:eastAsia="Caladea" w:hAnsi="Caladea" w:cs="Caladea"/>
          <w:sz w:val="33"/>
          <w:szCs w:val="33"/>
        </w:rPr>
        <w:t>or</w:t>
      </w:r>
      <w:r w:rsidR="00CC16DE">
        <w:rPr>
          <w:rFonts w:ascii="Caladea" w:eastAsia="Caladea" w:hAnsi="Caladea" w:cs="Caladea"/>
          <w:sz w:val="33"/>
          <w:szCs w:val="33"/>
        </w:rPr>
        <w:t xml:space="preserve"> </w:t>
      </w:r>
      <w:proofErr w:type="gramStart"/>
      <w:r w:rsidRPr="008D6239">
        <w:rPr>
          <w:rFonts w:ascii="Caladea" w:eastAsia="Caladea" w:hAnsi="Caladea" w:cs="Caladea"/>
          <w:sz w:val="33"/>
          <w:szCs w:val="33"/>
        </w:rPr>
        <w:t>S</w:t>
      </w:r>
      <w:r w:rsidR="008D6239">
        <w:rPr>
          <w:rFonts w:ascii="Caladea" w:eastAsia="Caladea" w:hAnsi="Caladea" w:cs="Caladea"/>
          <w:sz w:val="33"/>
          <w:szCs w:val="33"/>
        </w:rPr>
        <w:t>aa</w:t>
      </w:r>
      <w:r w:rsidRPr="008D6239">
        <w:rPr>
          <w:rFonts w:ascii="Caladea" w:eastAsia="Caladea" w:hAnsi="Caladea" w:cs="Caladea"/>
          <w:sz w:val="33"/>
          <w:szCs w:val="33"/>
        </w:rPr>
        <w:t>S .</w:t>
      </w:r>
      <w:proofErr w:type="gramEnd"/>
      <w:r w:rsidRPr="008D6239">
        <w:rPr>
          <w:rFonts w:ascii="Caladea" w:eastAsia="Caladea" w:hAnsi="Caladea" w:cs="Caladea"/>
          <w:sz w:val="33"/>
          <w:szCs w:val="33"/>
        </w:rPr>
        <w:t xml:space="preserve"> </w:t>
      </w:r>
      <w:r w:rsidRPr="008D6239">
        <w:rPr>
          <w:rFonts w:ascii="Caladea" w:eastAsia="Caladea" w:hAnsi="Caladea" w:cs="Caladea"/>
          <w:sz w:val="33"/>
          <w:szCs w:val="33"/>
        </w:rPr>
        <w:t xml:space="preserve">For the cloud developer, on-premises still puts all security responsibilities onto them. With IaaS, the security of physical hardware shifts to the cloud provider. With PaaS, the operating system security shifts to be the responsibility of the cloud provider, while network, application and identity security are a shared responsibility. With SaaS, the network </w:t>
      </w:r>
      <w:r w:rsidRPr="008D6239">
        <w:rPr>
          <w:rFonts w:ascii="Caladea" w:eastAsia="Caladea" w:hAnsi="Caladea" w:cs="Caladea"/>
          <w:sz w:val="33"/>
          <w:szCs w:val="33"/>
        </w:rPr>
        <w:lastRenderedPageBreak/>
        <w:t>and application shift responsibility to the cloud provider, but identity stays as a shared responsibility.</w:t>
      </w:r>
    </w:p>
    <w:p w14:paraId="077441A0" w14:textId="77777777" w:rsidR="00CC16DE" w:rsidRDefault="00CC16DE" w:rsidP="004C1A1C">
      <w:pPr>
        <w:rPr>
          <w:rFonts w:ascii="Caladea" w:eastAsia="Caladea" w:hAnsi="Caladea" w:cs="Caladea"/>
          <w:sz w:val="33"/>
          <w:szCs w:val="33"/>
        </w:rPr>
      </w:pPr>
    </w:p>
    <w:p w14:paraId="79CD35D4" w14:textId="56FCF9F8" w:rsidR="00CC16DE" w:rsidRPr="008D6239" w:rsidRDefault="00CC16DE" w:rsidP="004C1A1C">
      <w:pPr>
        <w:rPr>
          <w:rFonts w:ascii="Caladea" w:eastAsia="Caladea" w:hAnsi="Caladea" w:cs="Caladea"/>
          <w:sz w:val="33"/>
          <w:szCs w:val="33"/>
        </w:rPr>
      </w:pPr>
    </w:p>
    <w:p w14:paraId="284CB81C" w14:textId="420E94BB" w:rsidR="00F76F07" w:rsidRPr="008D6239" w:rsidRDefault="00CC16DE" w:rsidP="004C1A1C">
      <w:pPr>
        <w:rPr>
          <w:rFonts w:ascii="Caladea" w:eastAsia="Caladea" w:hAnsi="Caladea" w:cs="Caladea"/>
          <w:sz w:val="33"/>
          <w:szCs w:val="33"/>
        </w:rPr>
      </w:pPr>
      <w:r>
        <w:rPr>
          <w:b/>
          <w:bCs/>
          <w:noProof/>
          <w:sz w:val="36"/>
          <w:szCs w:val="36"/>
        </w:rPr>
        <w:drawing>
          <wp:anchor distT="0" distB="0" distL="114300" distR="114300" simplePos="0" relativeHeight="251666944" behindDoc="1" locked="0" layoutInCell="1" allowOverlap="1" wp14:anchorId="76FCEAE5" wp14:editId="105ED6F9">
            <wp:simplePos x="0" y="0"/>
            <wp:positionH relativeFrom="column">
              <wp:posOffset>26439</wp:posOffset>
            </wp:positionH>
            <wp:positionV relativeFrom="paragraph">
              <wp:posOffset>9698</wp:posOffset>
            </wp:positionV>
            <wp:extent cx="6006580" cy="2223135"/>
            <wp:effectExtent l="0" t="0" r="0" b="0"/>
            <wp:wrapThrough wrapText="bothSides">
              <wp:wrapPolygon edited="0">
                <wp:start x="0" y="0"/>
                <wp:lineTo x="0" y="21470"/>
                <wp:lineTo x="21511" y="21470"/>
                <wp:lineTo x="2151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6580" cy="2223135"/>
                    </a:xfrm>
                    <a:prstGeom prst="rect">
                      <a:avLst/>
                    </a:prstGeom>
                    <a:noFill/>
                  </pic:spPr>
                </pic:pic>
              </a:graphicData>
            </a:graphic>
            <wp14:sizeRelH relativeFrom="page">
              <wp14:pctWidth>0</wp14:pctWidth>
            </wp14:sizeRelH>
            <wp14:sizeRelV relativeFrom="page">
              <wp14:pctHeight>0</wp14:pctHeight>
            </wp14:sizeRelV>
          </wp:anchor>
        </w:drawing>
      </w:r>
    </w:p>
    <w:p w14:paraId="062E9734" w14:textId="77777777" w:rsidR="00CC16DE" w:rsidRDefault="00CC16DE" w:rsidP="00F76F07">
      <w:pPr>
        <w:widowControl/>
        <w:shd w:val="clear" w:color="auto" w:fill="FFFFFF"/>
        <w:autoSpaceDE/>
        <w:autoSpaceDN/>
        <w:rPr>
          <w:rFonts w:ascii="Caladea" w:eastAsia="Caladea" w:hAnsi="Caladea" w:cs="Caladea"/>
          <w:sz w:val="33"/>
          <w:szCs w:val="33"/>
        </w:rPr>
      </w:pPr>
    </w:p>
    <w:p w14:paraId="66898EB9" w14:textId="77777777" w:rsidR="00CC16DE" w:rsidRDefault="00CC16DE" w:rsidP="00F76F07">
      <w:pPr>
        <w:widowControl/>
        <w:shd w:val="clear" w:color="auto" w:fill="FFFFFF"/>
        <w:autoSpaceDE/>
        <w:autoSpaceDN/>
        <w:rPr>
          <w:rFonts w:ascii="Caladea" w:eastAsia="Caladea" w:hAnsi="Caladea" w:cs="Caladea"/>
          <w:sz w:val="33"/>
          <w:szCs w:val="33"/>
        </w:rPr>
      </w:pPr>
    </w:p>
    <w:p w14:paraId="020F908B" w14:textId="77777777" w:rsidR="00CC16DE" w:rsidRDefault="00CC16DE" w:rsidP="00F76F07">
      <w:pPr>
        <w:widowControl/>
        <w:shd w:val="clear" w:color="auto" w:fill="FFFFFF"/>
        <w:autoSpaceDE/>
        <w:autoSpaceDN/>
        <w:rPr>
          <w:rFonts w:ascii="Caladea" w:eastAsia="Caladea" w:hAnsi="Caladea" w:cs="Caladea"/>
          <w:sz w:val="33"/>
          <w:szCs w:val="33"/>
        </w:rPr>
      </w:pPr>
    </w:p>
    <w:p w14:paraId="5374A157" w14:textId="77777777" w:rsidR="00CC16DE" w:rsidRDefault="00CC16DE" w:rsidP="00F76F07">
      <w:pPr>
        <w:widowControl/>
        <w:shd w:val="clear" w:color="auto" w:fill="FFFFFF"/>
        <w:autoSpaceDE/>
        <w:autoSpaceDN/>
        <w:rPr>
          <w:rFonts w:ascii="Caladea" w:eastAsia="Caladea" w:hAnsi="Caladea" w:cs="Caladea"/>
          <w:sz w:val="33"/>
          <w:szCs w:val="33"/>
        </w:rPr>
      </w:pPr>
    </w:p>
    <w:p w14:paraId="0DEE4CD6" w14:textId="77777777" w:rsidR="00CC16DE" w:rsidRDefault="00CC16DE" w:rsidP="00F76F07">
      <w:pPr>
        <w:widowControl/>
        <w:shd w:val="clear" w:color="auto" w:fill="FFFFFF"/>
        <w:autoSpaceDE/>
        <w:autoSpaceDN/>
        <w:rPr>
          <w:rFonts w:ascii="Caladea" w:eastAsia="Caladea" w:hAnsi="Caladea" w:cs="Caladea"/>
          <w:sz w:val="33"/>
          <w:szCs w:val="33"/>
        </w:rPr>
      </w:pPr>
    </w:p>
    <w:p w14:paraId="32D7C6FD" w14:textId="77777777" w:rsidR="00CC16DE" w:rsidRDefault="00CC16DE" w:rsidP="00F76F07">
      <w:pPr>
        <w:widowControl/>
        <w:shd w:val="clear" w:color="auto" w:fill="FFFFFF"/>
        <w:autoSpaceDE/>
        <w:autoSpaceDN/>
        <w:rPr>
          <w:rFonts w:ascii="Caladea" w:eastAsia="Caladea" w:hAnsi="Caladea" w:cs="Caladea"/>
          <w:sz w:val="33"/>
          <w:szCs w:val="33"/>
        </w:rPr>
      </w:pPr>
    </w:p>
    <w:p w14:paraId="7822048C" w14:textId="77777777" w:rsidR="00CC16DE" w:rsidRDefault="00CC16DE" w:rsidP="00F76F07">
      <w:pPr>
        <w:widowControl/>
        <w:shd w:val="clear" w:color="auto" w:fill="FFFFFF"/>
        <w:autoSpaceDE/>
        <w:autoSpaceDN/>
        <w:rPr>
          <w:rFonts w:ascii="Caladea" w:eastAsia="Caladea" w:hAnsi="Caladea" w:cs="Caladea"/>
          <w:sz w:val="33"/>
          <w:szCs w:val="33"/>
        </w:rPr>
      </w:pPr>
    </w:p>
    <w:p w14:paraId="6DDF6425" w14:textId="77777777" w:rsidR="00CC16DE" w:rsidRDefault="00CC16DE" w:rsidP="00F76F07">
      <w:pPr>
        <w:widowControl/>
        <w:shd w:val="clear" w:color="auto" w:fill="FFFFFF"/>
        <w:autoSpaceDE/>
        <w:autoSpaceDN/>
        <w:rPr>
          <w:rFonts w:ascii="Caladea" w:eastAsia="Caladea" w:hAnsi="Caladea" w:cs="Caladea"/>
          <w:sz w:val="33"/>
          <w:szCs w:val="33"/>
        </w:rPr>
      </w:pPr>
    </w:p>
    <w:p w14:paraId="20D8DEC1" w14:textId="77777777" w:rsidR="00CC16DE" w:rsidRDefault="00CC16DE" w:rsidP="00F76F07">
      <w:pPr>
        <w:widowControl/>
        <w:shd w:val="clear" w:color="auto" w:fill="FFFFFF"/>
        <w:autoSpaceDE/>
        <w:autoSpaceDN/>
        <w:rPr>
          <w:rFonts w:ascii="Caladea" w:eastAsia="Caladea" w:hAnsi="Caladea" w:cs="Caladea"/>
          <w:sz w:val="33"/>
          <w:szCs w:val="33"/>
        </w:rPr>
      </w:pPr>
    </w:p>
    <w:p w14:paraId="30A670E8" w14:textId="77777777" w:rsidR="00CC16DE" w:rsidRDefault="00CC16DE" w:rsidP="00F76F07">
      <w:pPr>
        <w:widowControl/>
        <w:shd w:val="clear" w:color="auto" w:fill="FFFFFF"/>
        <w:autoSpaceDE/>
        <w:autoSpaceDN/>
        <w:rPr>
          <w:rFonts w:ascii="Caladea" w:eastAsia="Caladea" w:hAnsi="Caladea" w:cs="Caladea"/>
          <w:sz w:val="33"/>
          <w:szCs w:val="33"/>
        </w:rPr>
      </w:pPr>
    </w:p>
    <w:p w14:paraId="2D6CACC0" w14:textId="77777777" w:rsidR="00CC16DE" w:rsidRDefault="00CC16DE" w:rsidP="00F76F07">
      <w:pPr>
        <w:widowControl/>
        <w:shd w:val="clear" w:color="auto" w:fill="FFFFFF"/>
        <w:autoSpaceDE/>
        <w:autoSpaceDN/>
        <w:rPr>
          <w:rFonts w:ascii="Caladea" w:eastAsia="Caladea" w:hAnsi="Caladea" w:cs="Caladea"/>
          <w:sz w:val="33"/>
          <w:szCs w:val="33"/>
        </w:rPr>
      </w:pPr>
    </w:p>
    <w:p w14:paraId="5BDCDCFC" w14:textId="7C463BAF" w:rsidR="00F76F07" w:rsidRDefault="00CC16DE" w:rsidP="00F76F07">
      <w:pPr>
        <w:widowControl/>
        <w:shd w:val="clear" w:color="auto" w:fill="FFFFFF"/>
        <w:autoSpaceDE/>
        <w:autoSpaceDN/>
        <w:rPr>
          <w:rFonts w:ascii="Caladea" w:eastAsia="Caladea" w:hAnsi="Caladea" w:cs="Caladea"/>
          <w:sz w:val="33"/>
          <w:szCs w:val="33"/>
        </w:rPr>
      </w:pPr>
      <w:r>
        <w:rPr>
          <w:rFonts w:ascii="Caladea" w:eastAsia="Caladea" w:hAnsi="Caladea" w:cs="Caladea"/>
          <w:sz w:val="33"/>
          <w:szCs w:val="33"/>
        </w:rPr>
        <w:t>S</w:t>
      </w:r>
      <w:r w:rsidR="00F76F07" w:rsidRPr="00F76F07">
        <w:rPr>
          <w:rFonts w:ascii="Caladea" w:eastAsia="Caladea" w:hAnsi="Caladea" w:cs="Caladea"/>
          <w:sz w:val="33"/>
          <w:szCs w:val="33"/>
        </w:rPr>
        <w:t>ecurity</w:t>
      </w:r>
      <w:r>
        <w:rPr>
          <w:rFonts w:ascii="Caladea" w:eastAsia="Caladea" w:hAnsi="Caladea" w:cs="Caladea"/>
          <w:sz w:val="33"/>
          <w:szCs w:val="33"/>
        </w:rPr>
        <w:t xml:space="preserve"> </w:t>
      </w:r>
      <w:r w:rsidR="00F76F07" w:rsidRPr="00F76F07">
        <w:rPr>
          <w:rFonts w:ascii="Caladea" w:eastAsia="Caladea" w:hAnsi="Caladea" w:cs="Caladea"/>
          <w:sz w:val="33"/>
          <w:szCs w:val="33"/>
        </w:rPr>
        <w:t>responsibilities </w:t>
      </w:r>
      <w:r>
        <w:rPr>
          <w:rFonts w:ascii="Caladea" w:eastAsia="Caladea" w:hAnsi="Caladea" w:cs="Caladea"/>
          <w:sz w:val="33"/>
          <w:szCs w:val="33"/>
        </w:rPr>
        <w:t xml:space="preserve">that </w:t>
      </w:r>
      <w:r w:rsidR="00F76F07" w:rsidRPr="00F76F07">
        <w:rPr>
          <w:rFonts w:ascii="Caladea" w:eastAsia="Caladea" w:hAnsi="Caladea" w:cs="Caladea"/>
          <w:sz w:val="33"/>
          <w:szCs w:val="33"/>
        </w:rPr>
        <w:t>always stay with the cloud developer:</w:t>
      </w:r>
    </w:p>
    <w:p w14:paraId="4F96CBFD" w14:textId="0F02FCDF" w:rsidR="00CC16DE" w:rsidRPr="00F76F07" w:rsidRDefault="00CC16DE" w:rsidP="00F76F07">
      <w:pPr>
        <w:widowControl/>
        <w:shd w:val="clear" w:color="auto" w:fill="FFFFFF"/>
        <w:autoSpaceDE/>
        <w:autoSpaceDN/>
        <w:rPr>
          <w:rFonts w:ascii="Caladea" w:eastAsia="Caladea" w:hAnsi="Caladea" w:cs="Caladea"/>
          <w:sz w:val="33"/>
          <w:szCs w:val="33"/>
        </w:rPr>
      </w:pPr>
    </w:p>
    <w:p w14:paraId="43168424" w14:textId="776C4358" w:rsidR="00F76F07" w:rsidRPr="00F76F07" w:rsidRDefault="00F76F07" w:rsidP="00F76F07">
      <w:pPr>
        <w:widowControl/>
        <w:numPr>
          <w:ilvl w:val="0"/>
          <w:numId w:val="27"/>
        </w:numPr>
        <w:shd w:val="clear" w:color="auto" w:fill="FFFFFF"/>
        <w:autoSpaceDE/>
        <w:autoSpaceDN/>
        <w:rPr>
          <w:rFonts w:ascii="Caladea" w:eastAsia="Caladea" w:hAnsi="Caladea" w:cs="Caladea"/>
          <w:sz w:val="33"/>
          <w:szCs w:val="33"/>
        </w:rPr>
      </w:pPr>
      <w:r w:rsidRPr="00F76F07">
        <w:rPr>
          <w:rFonts w:ascii="Caladea" w:eastAsia="Caladea" w:hAnsi="Caladea" w:cs="Caladea"/>
          <w:sz w:val="33"/>
          <w:szCs w:val="33"/>
        </w:rPr>
        <w:t>Account and access management (</w:t>
      </w:r>
      <w:proofErr w:type="gramStart"/>
      <w:r w:rsidRPr="00F76F07">
        <w:rPr>
          <w:rFonts w:ascii="Caladea" w:eastAsia="Caladea" w:hAnsi="Caladea" w:cs="Caladea"/>
          <w:sz w:val="33"/>
          <w:szCs w:val="33"/>
        </w:rPr>
        <w:t>E.g.</w:t>
      </w:r>
      <w:proofErr w:type="gramEnd"/>
      <w:r w:rsidRPr="00F76F07">
        <w:rPr>
          <w:rFonts w:ascii="Caladea" w:eastAsia="Caladea" w:hAnsi="Caladea" w:cs="Caladea"/>
          <w:sz w:val="33"/>
          <w:szCs w:val="33"/>
        </w:rPr>
        <w:t xml:space="preserve"> do you give the appropriate people the right access, and revoke access when appropriate?)</w:t>
      </w:r>
    </w:p>
    <w:p w14:paraId="51D835B0" w14:textId="7E4710E9" w:rsidR="00F76F07" w:rsidRPr="00F76F07" w:rsidRDefault="00F76F07" w:rsidP="00F76F07">
      <w:pPr>
        <w:widowControl/>
        <w:numPr>
          <w:ilvl w:val="0"/>
          <w:numId w:val="27"/>
        </w:numPr>
        <w:shd w:val="clear" w:color="auto" w:fill="FFFFFF"/>
        <w:autoSpaceDE/>
        <w:autoSpaceDN/>
        <w:rPr>
          <w:rFonts w:ascii="Caladea" w:eastAsia="Caladea" w:hAnsi="Caladea" w:cs="Caladea"/>
          <w:sz w:val="33"/>
          <w:szCs w:val="33"/>
        </w:rPr>
      </w:pPr>
      <w:r w:rsidRPr="00F76F07">
        <w:rPr>
          <w:rFonts w:ascii="Caladea" w:eastAsia="Caladea" w:hAnsi="Caladea" w:cs="Caladea"/>
          <w:sz w:val="33"/>
          <w:szCs w:val="33"/>
        </w:rPr>
        <w:t>Client endpoints (</w:t>
      </w:r>
      <w:proofErr w:type="gramStart"/>
      <w:r w:rsidRPr="00F76F07">
        <w:rPr>
          <w:rFonts w:ascii="Caladea" w:eastAsia="Caladea" w:hAnsi="Caladea" w:cs="Caladea"/>
          <w:sz w:val="33"/>
          <w:szCs w:val="33"/>
        </w:rPr>
        <w:t>E.g.</w:t>
      </w:r>
      <w:proofErr w:type="gramEnd"/>
      <w:r w:rsidRPr="00F76F07">
        <w:rPr>
          <w:rFonts w:ascii="Caladea" w:eastAsia="Caladea" w:hAnsi="Caladea" w:cs="Caladea"/>
          <w:sz w:val="33"/>
          <w:szCs w:val="33"/>
        </w:rPr>
        <w:t xml:space="preserve"> do you secure the appropriate endpoints to confidential information?)</w:t>
      </w:r>
    </w:p>
    <w:p w14:paraId="6E908E41" w14:textId="4097F00E" w:rsidR="00F76F07" w:rsidRPr="00F76F07" w:rsidRDefault="00F76F07" w:rsidP="00F76F07">
      <w:pPr>
        <w:widowControl/>
        <w:numPr>
          <w:ilvl w:val="0"/>
          <w:numId w:val="27"/>
        </w:numPr>
        <w:shd w:val="clear" w:color="auto" w:fill="FFFFFF"/>
        <w:autoSpaceDE/>
        <w:autoSpaceDN/>
        <w:rPr>
          <w:rFonts w:ascii="Caladea" w:eastAsia="Caladea" w:hAnsi="Caladea" w:cs="Caladea"/>
          <w:sz w:val="33"/>
          <w:szCs w:val="33"/>
        </w:rPr>
      </w:pPr>
      <w:r w:rsidRPr="00F76F07">
        <w:rPr>
          <w:rFonts w:ascii="Caladea" w:eastAsia="Caladea" w:hAnsi="Caladea" w:cs="Caladea"/>
          <w:sz w:val="33"/>
          <w:szCs w:val="33"/>
        </w:rPr>
        <w:t>Data Governance and Rights Management (</w:t>
      </w:r>
      <w:proofErr w:type="gramStart"/>
      <w:r w:rsidRPr="00F76F07">
        <w:rPr>
          <w:rFonts w:ascii="Caladea" w:eastAsia="Caladea" w:hAnsi="Caladea" w:cs="Caladea"/>
          <w:sz w:val="33"/>
          <w:szCs w:val="33"/>
        </w:rPr>
        <w:t>E.g.</w:t>
      </w:r>
      <w:proofErr w:type="gramEnd"/>
      <w:r w:rsidRPr="00F76F07">
        <w:rPr>
          <w:rFonts w:ascii="Caladea" w:eastAsia="Caladea" w:hAnsi="Caladea" w:cs="Caladea"/>
          <w:sz w:val="33"/>
          <w:szCs w:val="33"/>
        </w:rPr>
        <w:t xml:space="preserve"> do you prevent employees from emailing confidential documents to third parties?)</w:t>
      </w:r>
    </w:p>
    <w:p w14:paraId="054F58F8" w14:textId="4D1ADCE5" w:rsidR="00F76F07" w:rsidRDefault="00F76F07" w:rsidP="004C1A1C">
      <w:pPr>
        <w:rPr>
          <w:b/>
          <w:bCs/>
          <w:sz w:val="36"/>
          <w:szCs w:val="36"/>
        </w:rPr>
      </w:pPr>
    </w:p>
    <w:p w14:paraId="20A043C8" w14:textId="6F6636DB" w:rsidR="00F76F07" w:rsidRPr="00F76F07" w:rsidRDefault="00F76F07" w:rsidP="00F76F07">
      <w:pPr>
        <w:rPr>
          <w:sz w:val="36"/>
          <w:szCs w:val="36"/>
        </w:rPr>
      </w:pPr>
    </w:p>
    <w:p w14:paraId="3F536BDD" w14:textId="7E5DE44F" w:rsidR="00F76F07" w:rsidRPr="00F76F07" w:rsidRDefault="00F76F07" w:rsidP="00F76F07">
      <w:pPr>
        <w:rPr>
          <w:sz w:val="36"/>
          <w:szCs w:val="36"/>
        </w:rPr>
      </w:pPr>
    </w:p>
    <w:p w14:paraId="730CA188" w14:textId="469DE1E8" w:rsidR="00F76F07" w:rsidRPr="00F76F07" w:rsidRDefault="00F76F07" w:rsidP="00F76F07">
      <w:pPr>
        <w:rPr>
          <w:sz w:val="36"/>
          <w:szCs w:val="36"/>
        </w:rPr>
      </w:pPr>
    </w:p>
    <w:p w14:paraId="31F052BB" w14:textId="6BA2946A" w:rsidR="00F76F07" w:rsidRPr="00F76F07" w:rsidRDefault="00F76F07" w:rsidP="00F76F07">
      <w:pPr>
        <w:rPr>
          <w:sz w:val="36"/>
          <w:szCs w:val="36"/>
        </w:rPr>
      </w:pPr>
    </w:p>
    <w:p w14:paraId="2791F265" w14:textId="77777777" w:rsidR="009D0EDB" w:rsidRDefault="009D0EDB" w:rsidP="009D0EDB">
      <w:pPr>
        <w:tabs>
          <w:tab w:val="left" w:pos="2596"/>
        </w:tabs>
        <w:rPr>
          <w:b/>
          <w:bCs/>
          <w:sz w:val="38"/>
          <w:szCs w:val="38"/>
        </w:rPr>
      </w:pPr>
    </w:p>
    <w:p w14:paraId="768DF3C5" w14:textId="77777777" w:rsidR="009D0EDB" w:rsidRDefault="009D0EDB" w:rsidP="009D0EDB">
      <w:pPr>
        <w:tabs>
          <w:tab w:val="left" w:pos="2596"/>
        </w:tabs>
        <w:rPr>
          <w:b/>
          <w:bCs/>
          <w:sz w:val="38"/>
          <w:szCs w:val="38"/>
        </w:rPr>
      </w:pPr>
    </w:p>
    <w:p w14:paraId="0BA85D2E" w14:textId="250CC929" w:rsidR="00F76F07" w:rsidRPr="00CC16DE" w:rsidRDefault="00F76F07" w:rsidP="009D0EDB">
      <w:pPr>
        <w:tabs>
          <w:tab w:val="left" w:pos="2596"/>
        </w:tabs>
        <w:rPr>
          <w:b/>
          <w:bCs/>
          <w:sz w:val="38"/>
          <w:szCs w:val="38"/>
        </w:rPr>
      </w:pPr>
      <w:r w:rsidRPr="00CC16DE">
        <w:rPr>
          <w:b/>
          <w:bCs/>
          <w:sz w:val="38"/>
          <w:szCs w:val="38"/>
        </w:rPr>
        <w:t>Security options in azure</w:t>
      </w:r>
    </w:p>
    <w:p w14:paraId="0C28A6FB" w14:textId="0E9A93DF" w:rsidR="00F76F07" w:rsidRDefault="00F76F07" w:rsidP="00F76F07">
      <w:pPr>
        <w:tabs>
          <w:tab w:val="left" w:pos="2596"/>
        </w:tabs>
        <w:rPr>
          <w:sz w:val="36"/>
          <w:szCs w:val="36"/>
        </w:rPr>
      </w:pPr>
    </w:p>
    <w:p w14:paraId="5B279DB0" w14:textId="5292EEDD" w:rsidR="00F76F07" w:rsidRPr="009D0EDB" w:rsidRDefault="00F76F07" w:rsidP="00F76F07">
      <w:pPr>
        <w:tabs>
          <w:tab w:val="left" w:pos="2596"/>
        </w:tabs>
        <w:rPr>
          <w:rFonts w:ascii="Caladea" w:eastAsia="Caladea" w:hAnsi="Caladea" w:cs="Caladea"/>
          <w:sz w:val="33"/>
          <w:szCs w:val="33"/>
        </w:rPr>
      </w:pPr>
      <w:r w:rsidRPr="009D0EDB">
        <w:rPr>
          <w:rFonts w:ascii="Caladea" w:eastAsia="Caladea" w:hAnsi="Caladea" w:cs="Caladea"/>
          <w:sz w:val="33"/>
          <w:szCs w:val="33"/>
        </w:rPr>
        <w:t>There are a ton of services and topics to consider in Azure, each with their own respective use cases.</w:t>
      </w:r>
      <w:r w:rsidR="00004F3A" w:rsidRPr="009D0EDB">
        <w:rPr>
          <w:rFonts w:ascii="Caladea" w:eastAsia="Caladea" w:hAnsi="Caladea" w:cs="Caladea"/>
          <w:sz w:val="33"/>
          <w:szCs w:val="33"/>
        </w:rPr>
        <w:t xml:space="preserve"> Some of them are listed below</w:t>
      </w:r>
    </w:p>
    <w:p w14:paraId="45CC883A" w14:textId="69E26D4C" w:rsidR="00004F3A" w:rsidRPr="009D0EDB" w:rsidRDefault="00004F3A" w:rsidP="00F76F07">
      <w:pPr>
        <w:tabs>
          <w:tab w:val="left" w:pos="2596"/>
        </w:tabs>
        <w:rPr>
          <w:rFonts w:ascii="Caladea" w:eastAsia="Caladea" w:hAnsi="Caladea" w:cs="Caladea"/>
          <w:sz w:val="33"/>
          <w:szCs w:val="33"/>
        </w:rPr>
      </w:pPr>
    </w:p>
    <w:p w14:paraId="61A30149"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Azure Active Directory:</w:t>
      </w:r>
      <w:r w:rsidRPr="00004F3A">
        <w:rPr>
          <w:rFonts w:ascii="Caladea" w:eastAsia="Caladea" w:hAnsi="Caladea" w:cs="Caladea"/>
          <w:sz w:val="33"/>
          <w:szCs w:val="33"/>
        </w:rPr>
        <w:t xml:space="preserve"> Provides single sign-on (SSO) and multi-factor authentication (MFA) capabilities, such as Sign in with Microsoft</w:t>
      </w:r>
    </w:p>
    <w:p w14:paraId="4575384B"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App Configuration</w:t>
      </w:r>
      <w:r w:rsidRPr="00004F3A">
        <w:rPr>
          <w:rFonts w:ascii="Caladea" w:eastAsia="Caladea" w:hAnsi="Caladea" w:cs="Caladea"/>
          <w:sz w:val="33"/>
          <w:szCs w:val="33"/>
        </w:rPr>
        <w:t>: Stores application settings in one secure location</w:t>
      </w:r>
    </w:p>
    <w:p w14:paraId="3CFD68DE"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Key Vault API:</w:t>
      </w:r>
      <w:r w:rsidRPr="00004F3A">
        <w:rPr>
          <w:rFonts w:ascii="Caladea" w:eastAsia="Caladea" w:hAnsi="Caladea" w:cs="Caladea"/>
          <w:sz w:val="33"/>
          <w:szCs w:val="33"/>
        </w:rPr>
        <w:t xml:space="preserve"> Stores application keys and secrets in one secure location</w:t>
      </w:r>
    </w:p>
    <w:p w14:paraId="60ACDB65"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Managed Identities</w:t>
      </w:r>
      <w:r w:rsidRPr="00004F3A">
        <w:rPr>
          <w:rFonts w:ascii="Caladea" w:eastAsia="Caladea" w:hAnsi="Caladea" w:cs="Caladea"/>
          <w:sz w:val="33"/>
          <w:szCs w:val="33"/>
        </w:rPr>
        <w:t>: A part of Azure Active Directory; This helps streamline providing an app or app user access to other Azure resources</w:t>
      </w:r>
    </w:p>
    <w:p w14:paraId="6269AE38"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Shared Access Signatures:</w:t>
      </w:r>
      <w:r w:rsidRPr="00004F3A">
        <w:rPr>
          <w:rFonts w:ascii="Caladea" w:eastAsia="Caladea" w:hAnsi="Caladea" w:cs="Caladea"/>
          <w:sz w:val="33"/>
          <w:szCs w:val="33"/>
        </w:rPr>
        <w:t xml:space="preserve"> Give external parties certain limited access (determined by you) to different Azure resources</w:t>
      </w:r>
    </w:p>
    <w:p w14:paraId="0B4D9634"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Role-Based Access Controls (RBAC):</w:t>
      </w:r>
      <w:r w:rsidRPr="00004F3A">
        <w:rPr>
          <w:rFonts w:ascii="Caladea" w:eastAsia="Caladea" w:hAnsi="Caladea" w:cs="Caladea"/>
          <w:sz w:val="33"/>
          <w:szCs w:val="33"/>
        </w:rPr>
        <w:t xml:space="preserve"> Help internally manage who has access to what resources, and what they can do to said resources</w:t>
      </w:r>
    </w:p>
    <w:p w14:paraId="3A880608"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Azure Monitor:</w:t>
      </w:r>
      <w:r w:rsidRPr="00004F3A">
        <w:rPr>
          <w:rFonts w:ascii="Caladea" w:eastAsia="Caladea" w:hAnsi="Caladea" w:cs="Caladea"/>
          <w:sz w:val="33"/>
          <w:szCs w:val="33"/>
        </w:rPr>
        <w:t xml:space="preserve"> Provides a wide range of monitoring services such as log analytics, metrics, alerts, and much more</w:t>
      </w:r>
    </w:p>
    <w:p w14:paraId="0F5C4324" w14:textId="77777777" w:rsidR="00004F3A" w:rsidRPr="00004F3A" w:rsidRDefault="00004F3A" w:rsidP="00004F3A">
      <w:pPr>
        <w:widowControl/>
        <w:numPr>
          <w:ilvl w:val="0"/>
          <w:numId w:val="28"/>
        </w:numPr>
        <w:shd w:val="clear" w:color="auto" w:fill="FFFFFF"/>
        <w:autoSpaceDE/>
        <w:autoSpaceDN/>
        <w:rPr>
          <w:rFonts w:ascii="Caladea" w:eastAsia="Caladea" w:hAnsi="Caladea" w:cs="Caladea"/>
          <w:sz w:val="33"/>
          <w:szCs w:val="33"/>
        </w:rPr>
      </w:pPr>
      <w:r w:rsidRPr="00004F3A">
        <w:rPr>
          <w:rFonts w:ascii="Caladea" w:eastAsia="Caladea" w:hAnsi="Caladea" w:cs="Caladea"/>
          <w:i/>
          <w:iCs/>
          <w:sz w:val="33"/>
          <w:szCs w:val="33"/>
        </w:rPr>
        <w:t>Application Insights:</w:t>
      </w:r>
      <w:r w:rsidRPr="00004F3A">
        <w:rPr>
          <w:rFonts w:ascii="Caladea" w:eastAsia="Caladea" w:hAnsi="Caladea" w:cs="Caladea"/>
          <w:sz w:val="33"/>
          <w:szCs w:val="33"/>
        </w:rPr>
        <w:t xml:space="preserve"> Part of Azure Monitor; This helps monitor performance and other key metrics</w:t>
      </w:r>
    </w:p>
    <w:p w14:paraId="45D7F065" w14:textId="77777777" w:rsidR="009D0EDB" w:rsidRDefault="009D0EDB" w:rsidP="00F76F07">
      <w:pPr>
        <w:tabs>
          <w:tab w:val="left" w:pos="2596"/>
        </w:tabs>
        <w:rPr>
          <w:sz w:val="36"/>
          <w:szCs w:val="36"/>
        </w:rPr>
      </w:pPr>
    </w:p>
    <w:p w14:paraId="6E389FEB" w14:textId="77777777" w:rsidR="009D0EDB" w:rsidRDefault="009D0EDB" w:rsidP="00F76F07">
      <w:pPr>
        <w:tabs>
          <w:tab w:val="left" w:pos="2596"/>
        </w:tabs>
        <w:rPr>
          <w:sz w:val="36"/>
          <w:szCs w:val="36"/>
        </w:rPr>
      </w:pPr>
    </w:p>
    <w:p w14:paraId="1C1BD190" w14:textId="77777777" w:rsidR="009D0EDB" w:rsidRDefault="009D0EDB" w:rsidP="00F76F07">
      <w:pPr>
        <w:tabs>
          <w:tab w:val="left" w:pos="2596"/>
        </w:tabs>
        <w:rPr>
          <w:sz w:val="36"/>
          <w:szCs w:val="36"/>
        </w:rPr>
      </w:pPr>
    </w:p>
    <w:p w14:paraId="78C52CD8" w14:textId="77777777" w:rsidR="009D0EDB" w:rsidRDefault="009D0EDB" w:rsidP="00F76F07">
      <w:pPr>
        <w:tabs>
          <w:tab w:val="left" w:pos="2596"/>
        </w:tabs>
        <w:rPr>
          <w:sz w:val="36"/>
          <w:szCs w:val="36"/>
        </w:rPr>
      </w:pPr>
    </w:p>
    <w:p w14:paraId="45BEA2E8" w14:textId="77777777" w:rsidR="00004F3A" w:rsidRPr="009D0EDB" w:rsidRDefault="00004F3A" w:rsidP="00F76F07">
      <w:pPr>
        <w:tabs>
          <w:tab w:val="left" w:pos="2596"/>
        </w:tabs>
        <w:rPr>
          <w:b/>
          <w:bCs/>
          <w:sz w:val="40"/>
          <w:szCs w:val="40"/>
          <w:u w:val="single"/>
        </w:rPr>
      </w:pPr>
      <w:r w:rsidRPr="009D0EDB">
        <w:rPr>
          <w:b/>
          <w:bCs/>
          <w:sz w:val="40"/>
          <w:szCs w:val="40"/>
          <w:u w:val="single"/>
        </w:rPr>
        <w:lastRenderedPageBreak/>
        <w:t>Azure Active directory</w:t>
      </w:r>
    </w:p>
    <w:p w14:paraId="697281F1" w14:textId="77777777" w:rsidR="00004F3A" w:rsidRDefault="00004F3A" w:rsidP="00F76F07">
      <w:pPr>
        <w:tabs>
          <w:tab w:val="left" w:pos="2596"/>
        </w:tabs>
        <w:rPr>
          <w:sz w:val="36"/>
          <w:szCs w:val="36"/>
        </w:rPr>
      </w:pPr>
    </w:p>
    <w:p w14:paraId="251B83A4" w14:textId="77777777" w:rsidR="00004F3A" w:rsidRPr="00004F3A" w:rsidRDefault="00004F3A" w:rsidP="00004F3A">
      <w:pPr>
        <w:widowControl/>
        <w:shd w:val="clear" w:color="auto" w:fill="FFFFFF"/>
        <w:autoSpaceDE/>
        <w:autoSpaceDN/>
        <w:spacing w:after="225"/>
        <w:rPr>
          <w:rFonts w:ascii="Caladea" w:eastAsia="Caladea" w:hAnsi="Caladea" w:cs="Caladea"/>
          <w:sz w:val="33"/>
          <w:szCs w:val="33"/>
        </w:rPr>
      </w:pPr>
      <w:r w:rsidRPr="00004F3A">
        <w:rPr>
          <w:rFonts w:ascii="Caladea" w:eastAsia="Caladea" w:hAnsi="Caladea" w:cs="Caladea"/>
          <w:sz w:val="33"/>
          <w:szCs w:val="33"/>
        </w:rPr>
        <w:t>Azure Active Directory is Microsoft’s solution for single sign-on (SSO) and multi-factor authentication (MFA). We'll be using it in combination with the Microsoft Authentication Library (MSAL) to use "Sign in with Microsoft" buttons in an app, although it can be used more broadly for identity management purposes within an organization. The "tenant" in Azure AD is usually equivalent to an organization.</w:t>
      </w:r>
    </w:p>
    <w:p w14:paraId="2B95F9EE" w14:textId="114E5113" w:rsidR="00004F3A" w:rsidRPr="009D0EDB" w:rsidRDefault="00004F3A" w:rsidP="00004F3A">
      <w:pPr>
        <w:widowControl/>
        <w:shd w:val="clear" w:color="auto" w:fill="FFFFFF"/>
        <w:autoSpaceDE/>
        <w:autoSpaceDN/>
        <w:rPr>
          <w:rFonts w:ascii="Caladea" w:eastAsia="Caladea" w:hAnsi="Caladea" w:cs="Caladea"/>
          <w:sz w:val="33"/>
          <w:szCs w:val="33"/>
        </w:rPr>
      </w:pPr>
      <w:r w:rsidRPr="00004F3A">
        <w:rPr>
          <w:rFonts w:ascii="Caladea" w:eastAsia="Caladea" w:hAnsi="Caladea" w:cs="Caladea"/>
          <w:sz w:val="33"/>
          <w:szCs w:val="33"/>
        </w:rPr>
        <w:t xml:space="preserve">As you get started with Azure AD, there may be a limit to your access if you are using an enterprise </w:t>
      </w:r>
      <w:proofErr w:type="gramStart"/>
      <w:r w:rsidRPr="00004F3A">
        <w:rPr>
          <w:rFonts w:ascii="Caladea" w:eastAsia="Caladea" w:hAnsi="Caladea" w:cs="Caladea"/>
          <w:sz w:val="33"/>
          <w:szCs w:val="33"/>
        </w:rPr>
        <w:t>account </w:t>
      </w:r>
      <w:r w:rsidRPr="009D0EDB">
        <w:rPr>
          <w:rFonts w:ascii="Caladea" w:eastAsia="Caladea" w:hAnsi="Caladea" w:cs="Caladea"/>
          <w:sz w:val="33"/>
          <w:szCs w:val="33"/>
        </w:rPr>
        <w:t>.</w:t>
      </w:r>
      <w:proofErr w:type="gramEnd"/>
    </w:p>
    <w:p w14:paraId="0488FE07" w14:textId="168607E5" w:rsidR="00004F3A" w:rsidRPr="009D0EDB" w:rsidRDefault="00004F3A" w:rsidP="00004F3A">
      <w:pPr>
        <w:widowControl/>
        <w:shd w:val="clear" w:color="auto" w:fill="FFFFFF"/>
        <w:autoSpaceDE/>
        <w:autoSpaceDN/>
        <w:rPr>
          <w:rFonts w:ascii="Caladea" w:eastAsia="Caladea" w:hAnsi="Caladea" w:cs="Caladea"/>
          <w:sz w:val="33"/>
          <w:szCs w:val="33"/>
        </w:rPr>
      </w:pPr>
    </w:p>
    <w:p w14:paraId="2EE99C42" w14:textId="0A4A9200" w:rsidR="00004F3A" w:rsidRPr="009D0EDB" w:rsidRDefault="00004F3A" w:rsidP="00004F3A">
      <w:pPr>
        <w:widowControl/>
        <w:shd w:val="clear" w:color="auto" w:fill="FFFFFF"/>
        <w:autoSpaceDE/>
        <w:autoSpaceDN/>
        <w:rPr>
          <w:b/>
          <w:bCs/>
          <w:sz w:val="40"/>
          <w:szCs w:val="40"/>
          <w:u w:val="single"/>
        </w:rPr>
      </w:pPr>
      <w:r w:rsidRPr="009D0EDB">
        <w:rPr>
          <w:b/>
          <w:bCs/>
          <w:sz w:val="40"/>
          <w:szCs w:val="40"/>
          <w:u w:val="single"/>
        </w:rPr>
        <w:t>OAuth2 with MSAL</w:t>
      </w:r>
    </w:p>
    <w:p w14:paraId="69CFC86A" w14:textId="6348701C" w:rsidR="00004F3A" w:rsidRPr="00004F3A" w:rsidRDefault="00004F3A" w:rsidP="00004F3A">
      <w:pPr>
        <w:widowControl/>
        <w:shd w:val="clear" w:color="auto" w:fill="FFFFFF"/>
        <w:autoSpaceDE/>
        <w:autoSpaceDN/>
        <w:rPr>
          <w:sz w:val="36"/>
          <w:szCs w:val="36"/>
        </w:rPr>
      </w:pPr>
    </w:p>
    <w:p w14:paraId="6E316317" w14:textId="682619F9" w:rsidR="00004F3A" w:rsidRDefault="00004F3A" w:rsidP="00004F3A">
      <w:pPr>
        <w:pStyle w:val="NormalWeb"/>
        <w:spacing w:before="0" w:beforeAutospacing="0" w:after="0" w:afterAutospacing="0"/>
        <w:rPr>
          <w:rFonts w:ascii="Caladea" w:eastAsia="Caladea" w:hAnsi="Caladea" w:cs="Caladea"/>
          <w:sz w:val="33"/>
          <w:szCs w:val="33"/>
        </w:rPr>
      </w:pPr>
      <w:r w:rsidRPr="009D0EDB">
        <w:rPr>
          <w:rFonts w:ascii="Caladea" w:eastAsia="Caladea" w:hAnsi="Caladea" w:cs="Caladea"/>
          <w:b/>
          <w:bCs/>
          <w:sz w:val="33"/>
          <w:szCs w:val="33"/>
        </w:rPr>
        <w:t>Authentication</w:t>
      </w:r>
      <w:r w:rsidRPr="009D0EDB">
        <w:rPr>
          <w:rFonts w:ascii="Caladea" w:eastAsia="Caladea" w:hAnsi="Caladea" w:cs="Caladea"/>
          <w:sz w:val="33"/>
          <w:szCs w:val="33"/>
        </w:rPr>
        <w:t> is the process of checking if the user is who they say they are, and </w:t>
      </w:r>
      <w:r w:rsidRPr="009D0EDB">
        <w:rPr>
          <w:rFonts w:ascii="Caladea" w:eastAsia="Caladea" w:hAnsi="Caladea" w:cs="Caladea"/>
          <w:b/>
          <w:bCs/>
          <w:sz w:val="33"/>
          <w:szCs w:val="33"/>
        </w:rPr>
        <w:t>authorization</w:t>
      </w:r>
      <w:r w:rsidRPr="009D0EDB">
        <w:rPr>
          <w:rFonts w:ascii="Caladea" w:eastAsia="Caladea" w:hAnsi="Caladea" w:cs="Caladea"/>
          <w:sz w:val="33"/>
          <w:szCs w:val="33"/>
        </w:rPr>
        <w:t> is the process of checking if the user is allowed to access data and what they can do with the data.</w:t>
      </w:r>
    </w:p>
    <w:p w14:paraId="18BF5DCB" w14:textId="77777777" w:rsidR="00035D91" w:rsidRPr="009D0EDB" w:rsidRDefault="00035D91" w:rsidP="00004F3A">
      <w:pPr>
        <w:pStyle w:val="NormalWeb"/>
        <w:spacing w:before="0" w:beforeAutospacing="0" w:after="0" w:afterAutospacing="0"/>
        <w:rPr>
          <w:rFonts w:ascii="Caladea" w:eastAsia="Caladea" w:hAnsi="Caladea" w:cs="Caladea"/>
          <w:sz w:val="33"/>
          <w:szCs w:val="33"/>
        </w:rPr>
      </w:pPr>
    </w:p>
    <w:p w14:paraId="77B3540D" w14:textId="122A6EBA" w:rsidR="00004F3A" w:rsidRDefault="00004F3A" w:rsidP="00004F3A">
      <w:pPr>
        <w:spacing w:line="320" w:lineRule="atLeast"/>
        <w:jc w:val="center"/>
        <w:rPr>
          <w:rFonts w:ascii="Open Sans" w:hAnsi="Open Sans" w:cs="Open Sans"/>
          <w:color w:val="4F4F4F"/>
          <w:sz w:val="23"/>
          <w:szCs w:val="23"/>
        </w:rPr>
      </w:pPr>
      <w:r>
        <w:rPr>
          <w:rFonts w:ascii="Open Sans" w:hAnsi="Open Sans" w:cs="Open Sans"/>
          <w:noProof/>
          <w:color w:val="4F4F4F"/>
          <w:sz w:val="23"/>
          <w:szCs w:val="23"/>
        </w:rPr>
        <w:drawing>
          <wp:inline distT="0" distB="0" distL="0" distR="0" wp14:anchorId="4FB7EF80" wp14:editId="2DDAF54D">
            <wp:extent cx="3952875" cy="1898073"/>
            <wp:effectExtent l="0" t="0" r="0" b="0"/>
            <wp:docPr id="14" name="Picture 14" descr="Authentication (is a user who they say they are) vs Authorization (is the user allowed to access thi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thentication (is a user who they say they are) vs Authorization (is the user allowed to access this fi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6011" cy="1899579"/>
                    </a:xfrm>
                    <a:prstGeom prst="rect">
                      <a:avLst/>
                    </a:prstGeom>
                    <a:noFill/>
                    <a:ln>
                      <a:noFill/>
                    </a:ln>
                  </pic:spPr>
                </pic:pic>
              </a:graphicData>
            </a:graphic>
          </wp:inline>
        </w:drawing>
      </w:r>
    </w:p>
    <w:p w14:paraId="39203C47" w14:textId="77777777" w:rsidR="00035D91" w:rsidRDefault="00035D91" w:rsidP="00004F3A">
      <w:pPr>
        <w:pStyle w:val="NormalWeb"/>
        <w:spacing w:before="0" w:beforeAutospacing="0" w:after="0" w:afterAutospacing="0"/>
        <w:jc w:val="center"/>
        <w:rPr>
          <w:rFonts w:ascii="Open Sans" w:hAnsi="Open Sans" w:cs="Open Sans"/>
          <w:color w:val="2E3D49"/>
          <w:sz w:val="21"/>
          <w:szCs w:val="21"/>
        </w:rPr>
      </w:pPr>
    </w:p>
    <w:p w14:paraId="35AC69BD" w14:textId="24B54A62" w:rsidR="00004F3A" w:rsidRDefault="00004F3A" w:rsidP="00004F3A">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Authentication vs Authorization</w:t>
      </w:r>
    </w:p>
    <w:p w14:paraId="32614A9B" w14:textId="5662FBAD" w:rsidR="00004F3A" w:rsidRPr="00035D91" w:rsidRDefault="00004F3A" w:rsidP="00004F3A">
      <w:pPr>
        <w:pStyle w:val="NormalWeb"/>
        <w:spacing w:before="0" w:beforeAutospacing="0" w:after="225" w:afterAutospacing="0"/>
        <w:rPr>
          <w:rFonts w:ascii="Caladea" w:eastAsia="Caladea" w:hAnsi="Caladea" w:cs="Caladea"/>
          <w:sz w:val="33"/>
          <w:szCs w:val="33"/>
        </w:rPr>
      </w:pPr>
      <w:r w:rsidRPr="00035D91">
        <w:rPr>
          <w:rFonts w:ascii="Caladea" w:eastAsia="Caladea" w:hAnsi="Caladea" w:cs="Caladea"/>
          <w:sz w:val="33"/>
          <w:szCs w:val="33"/>
        </w:rPr>
        <w:t>OAuth 2.0 is the industry-standard protocol for authorization. Instead of creating apps that each maintain their username and password information, apps can delegate that responsibility to a centralized identity provider.</w:t>
      </w:r>
    </w:p>
    <w:p w14:paraId="77C4F23F" w14:textId="0A1BBEE0" w:rsidR="00004F3A" w:rsidRPr="00035D91" w:rsidRDefault="00004F3A" w:rsidP="00422FE0">
      <w:pPr>
        <w:pStyle w:val="NormalWeb"/>
        <w:spacing w:before="0" w:beforeAutospacing="0" w:after="0" w:afterAutospacing="0"/>
        <w:rPr>
          <w:rFonts w:ascii="Caladea" w:eastAsia="Caladea" w:hAnsi="Caladea" w:cs="Caladea"/>
          <w:sz w:val="33"/>
          <w:szCs w:val="33"/>
        </w:rPr>
      </w:pPr>
      <w:r w:rsidRPr="00035D91">
        <w:rPr>
          <w:rFonts w:ascii="Caladea" w:eastAsia="Caladea" w:hAnsi="Caladea" w:cs="Caladea"/>
          <w:sz w:val="33"/>
          <w:szCs w:val="33"/>
        </w:rPr>
        <w:lastRenderedPageBreak/>
        <w:t>Azure AD is the centralized identity provider in the cloud that we’ll use to implement OAuth 2.0, or more specifically "Sign in with Microsoft", in our case. The Microsoft Authentication Library (MSAL) is a Python library we’ll use to implement “Sign in with Microsoft” functionality in an app. Active Directory Authentication Library (ADAL) is an older library that does not support personal Microsoft accounts.</w:t>
      </w:r>
    </w:p>
    <w:p w14:paraId="6D01C7B3" w14:textId="016F2013" w:rsidR="00004F3A" w:rsidRPr="00004F3A" w:rsidRDefault="00004F3A" w:rsidP="00004F3A">
      <w:pPr>
        <w:widowControl/>
        <w:shd w:val="clear" w:color="auto" w:fill="FFFFFF"/>
        <w:autoSpaceDE/>
        <w:autoSpaceDN/>
        <w:rPr>
          <w:rFonts w:ascii="Open Sans" w:eastAsia="Times New Roman" w:hAnsi="Open Sans" w:cs="Open Sans"/>
          <w:color w:val="4F4F4F"/>
          <w:sz w:val="24"/>
          <w:szCs w:val="24"/>
        </w:rPr>
      </w:pPr>
    </w:p>
    <w:p w14:paraId="2E87F4B9" w14:textId="1F2E31DA" w:rsidR="00004F3A" w:rsidRDefault="00035D91" w:rsidP="00F76F07">
      <w:pPr>
        <w:tabs>
          <w:tab w:val="left" w:pos="2596"/>
        </w:tabs>
        <w:rPr>
          <w:rFonts w:ascii="Open Sans" w:hAnsi="Open Sans" w:cs="Open Sans"/>
          <w:color w:val="FFFFFF"/>
        </w:rPr>
      </w:pPr>
      <w:r w:rsidRPr="00422FE0">
        <w:rPr>
          <w:sz w:val="36"/>
          <w:szCs w:val="36"/>
        </w:rPr>
        <w:drawing>
          <wp:anchor distT="0" distB="0" distL="114300" distR="114300" simplePos="0" relativeHeight="251670016" behindDoc="1" locked="0" layoutInCell="1" allowOverlap="1" wp14:anchorId="345C21C9" wp14:editId="1407CBA2">
            <wp:simplePos x="0" y="0"/>
            <wp:positionH relativeFrom="column">
              <wp:posOffset>635</wp:posOffset>
            </wp:positionH>
            <wp:positionV relativeFrom="paragraph">
              <wp:posOffset>302260</wp:posOffset>
            </wp:positionV>
            <wp:extent cx="6210935" cy="3408045"/>
            <wp:effectExtent l="0" t="0" r="0" b="0"/>
            <wp:wrapThrough wrapText="bothSides">
              <wp:wrapPolygon edited="0">
                <wp:start x="0" y="0"/>
                <wp:lineTo x="0" y="21491"/>
                <wp:lineTo x="21532" y="21491"/>
                <wp:lineTo x="21532" y="0"/>
                <wp:lineTo x="0" y="0"/>
              </wp:wrapPolygon>
            </wp:wrapThrough>
            <wp:docPr id="15" name="Picture 15" descr="A simplified workflow for OAuth 2.0 with M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implified workflow for OAuth 2.0 with MS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935"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F3A">
        <w:rPr>
          <w:sz w:val="36"/>
          <w:szCs w:val="36"/>
        </w:rPr>
        <w:t xml:space="preserve"> </w:t>
      </w:r>
      <w:r w:rsidR="00422FE0">
        <w:rPr>
          <w:rFonts w:ascii="Open Sans" w:hAnsi="Open Sans" w:cs="Open Sans"/>
          <w:color w:val="FFFFFF"/>
        </w:rPr>
        <w:t>A simplified workflow for OAuth 2.0 with MSAL</w:t>
      </w:r>
      <w:r w:rsidR="00422FE0" w:rsidRPr="00422FE0">
        <w:rPr>
          <w:sz w:val="36"/>
          <w:szCs w:val="36"/>
        </w:rPr>
        <w:t xml:space="preserve"> </w:t>
      </w:r>
    </w:p>
    <w:p w14:paraId="42967DCC" w14:textId="7F346F2B" w:rsidR="00422FE0" w:rsidRPr="00422FE0" w:rsidRDefault="00422FE0" w:rsidP="00422FE0">
      <w:pPr>
        <w:tabs>
          <w:tab w:val="left" w:pos="1756"/>
        </w:tabs>
        <w:rPr>
          <w:sz w:val="36"/>
          <w:szCs w:val="36"/>
        </w:rPr>
      </w:pPr>
      <w:r>
        <w:rPr>
          <w:sz w:val="36"/>
          <w:szCs w:val="36"/>
        </w:rPr>
        <w:tab/>
      </w:r>
      <w:r w:rsidR="00035D91">
        <w:rPr>
          <w:sz w:val="36"/>
          <w:szCs w:val="36"/>
        </w:rPr>
        <w:t xml:space="preserve"> </w:t>
      </w:r>
      <w:r w:rsidRPr="00035D91">
        <w:rPr>
          <w:sz w:val="32"/>
          <w:szCs w:val="32"/>
        </w:rPr>
        <w:t>A simplified workflow for OAuth 2.0 with MSAL</w:t>
      </w:r>
    </w:p>
    <w:p w14:paraId="592C3F5A" w14:textId="77777777" w:rsidR="001C10D0" w:rsidRDefault="001C10D0" w:rsidP="00035D91">
      <w:pPr>
        <w:widowControl/>
        <w:shd w:val="clear" w:color="auto" w:fill="FFFFFF"/>
        <w:autoSpaceDE/>
        <w:autoSpaceDN/>
        <w:rPr>
          <w:b/>
          <w:bCs/>
          <w:sz w:val="40"/>
          <w:szCs w:val="40"/>
          <w:u w:val="single"/>
        </w:rPr>
      </w:pPr>
    </w:p>
    <w:p w14:paraId="0E3251DD" w14:textId="77777777" w:rsidR="001C10D0" w:rsidRDefault="001C10D0" w:rsidP="00035D91">
      <w:pPr>
        <w:widowControl/>
        <w:shd w:val="clear" w:color="auto" w:fill="FFFFFF"/>
        <w:autoSpaceDE/>
        <w:autoSpaceDN/>
        <w:rPr>
          <w:b/>
          <w:bCs/>
          <w:sz w:val="40"/>
          <w:szCs w:val="40"/>
          <w:u w:val="single"/>
        </w:rPr>
      </w:pPr>
    </w:p>
    <w:p w14:paraId="0390A017" w14:textId="77777777" w:rsidR="001C10D0" w:rsidRDefault="001C10D0" w:rsidP="00035D91">
      <w:pPr>
        <w:widowControl/>
        <w:shd w:val="clear" w:color="auto" w:fill="FFFFFF"/>
        <w:autoSpaceDE/>
        <w:autoSpaceDN/>
        <w:rPr>
          <w:b/>
          <w:bCs/>
          <w:sz w:val="40"/>
          <w:szCs w:val="40"/>
          <w:u w:val="single"/>
        </w:rPr>
      </w:pPr>
    </w:p>
    <w:p w14:paraId="4A329729" w14:textId="77777777" w:rsidR="001C10D0" w:rsidRDefault="001C10D0" w:rsidP="00035D91">
      <w:pPr>
        <w:widowControl/>
        <w:shd w:val="clear" w:color="auto" w:fill="FFFFFF"/>
        <w:autoSpaceDE/>
        <w:autoSpaceDN/>
        <w:rPr>
          <w:b/>
          <w:bCs/>
          <w:sz w:val="40"/>
          <w:szCs w:val="40"/>
          <w:u w:val="single"/>
        </w:rPr>
      </w:pPr>
    </w:p>
    <w:p w14:paraId="06D174A7" w14:textId="77777777" w:rsidR="001C10D0" w:rsidRDefault="001C10D0" w:rsidP="00035D91">
      <w:pPr>
        <w:widowControl/>
        <w:shd w:val="clear" w:color="auto" w:fill="FFFFFF"/>
        <w:autoSpaceDE/>
        <w:autoSpaceDN/>
        <w:rPr>
          <w:b/>
          <w:bCs/>
          <w:sz w:val="40"/>
          <w:szCs w:val="40"/>
          <w:u w:val="single"/>
        </w:rPr>
      </w:pPr>
    </w:p>
    <w:p w14:paraId="1CB149A3" w14:textId="77777777" w:rsidR="001C10D0" w:rsidRDefault="001C10D0" w:rsidP="00035D91">
      <w:pPr>
        <w:widowControl/>
        <w:shd w:val="clear" w:color="auto" w:fill="FFFFFF"/>
        <w:autoSpaceDE/>
        <w:autoSpaceDN/>
        <w:rPr>
          <w:b/>
          <w:bCs/>
          <w:sz w:val="40"/>
          <w:szCs w:val="40"/>
          <w:u w:val="single"/>
        </w:rPr>
      </w:pPr>
    </w:p>
    <w:p w14:paraId="52A3E371" w14:textId="77777777" w:rsidR="001C10D0" w:rsidRDefault="001C10D0" w:rsidP="00035D91">
      <w:pPr>
        <w:widowControl/>
        <w:shd w:val="clear" w:color="auto" w:fill="FFFFFF"/>
        <w:autoSpaceDE/>
        <w:autoSpaceDN/>
        <w:rPr>
          <w:b/>
          <w:bCs/>
          <w:sz w:val="40"/>
          <w:szCs w:val="40"/>
          <w:u w:val="single"/>
        </w:rPr>
      </w:pPr>
    </w:p>
    <w:p w14:paraId="153B51DB" w14:textId="13EBA84A" w:rsidR="00035D91" w:rsidRDefault="001C10D0" w:rsidP="00035D91">
      <w:pPr>
        <w:widowControl/>
        <w:shd w:val="clear" w:color="auto" w:fill="FFFFFF"/>
        <w:autoSpaceDE/>
        <w:autoSpaceDN/>
        <w:rPr>
          <w:b/>
          <w:bCs/>
          <w:sz w:val="40"/>
          <w:szCs w:val="40"/>
          <w:u w:val="single"/>
        </w:rPr>
      </w:pPr>
      <w:r>
        <w:rPr>
          <w:b/>
          <w:bCs/>
          <w:sz w:val="40"/>
          <w:szCs w:val="40"/>
          <w:u w:val="single"/>
        </w:rPr>
        <w:lastRenderedPageBreak/>
        <w:t>Monitoring and Logging in Azure</w:t>
      </w:r>
    </w:p>
    <w:p w14:paraId="2583891A" w14:textId="77777777" w:rsidR="00035D91" w:rsidRDefault="00035D91" w:rsidP="00035D91">
      <w:pPr>
        <w:widowControl/>
        <w:shd w:val="clear" w:color="auto" w:fill="FFFFFF"/>
        <w:autoSpaceDE/>
        <w:autoSpaceDN/>
        <w:rPr>
          <w:b/>
          <w:bCs/>
          <w:sz w:val="40"/>
          <w:szCs w:val="40"/>
          <w:u w:val="single"/>
        </w:rPr>
      </w:pPr>
    </w:p>
    <w:p w14:paraId="0C4B52AE" w14:textId="1FC00B70" w:rsidR="00035D91" w:rsidRPr="001C10D0" w:rsidRDefault="0092710D" w:rsidP="00035D91">
      <w:pPr>
        <w:widowControl/>
        <w:shd w:val="clear" w:color="auto" w:fill="FFFFFF"/>
        <w:autoSpaceDE/>
        <w:autoSpaceDN/>
        <w:rPr>
          <w:b/>
          <w:bCs/>
          <w:sz w:val="36"/>
          <w:szCs w:val="36"/>
        </w:rPr>
      </w:pPr>
      <w:r w:rsidRPr="001C10D0">
        <w:rPr>
          <w:b/>
          <w:bCs/>
          <w:sz w:val="36"/>
          <w:szCs w:val="36"/>
        </w:rPr>
        <w:t>Benefits of Logging</w:t>
      </w:r>
    </w:p>
    <w:p w14:paraId="4B0CEF89" w14:textId="77777777" w:rsidR="00035D91" w:rsidRPr="00035D91" w:rsidRDefault="00035D91" w:rsidP="00035D91">
      <w:pPr>
        <w:widowControl/>
        <w:shd w:val="clear" w:color="auto" w:fill="FFFFFF"/>
        <w:autoSpaceDE/>
        <w:autoSpaceDN/>
        <w:rPr>
          <w:b/>
          <w:bCs/>
          <w:sz w:val="40"/>
          <w:szCs w:val="40"/>
          <w:u w:val="single"/>
        </w:rPr>
      </w:pPr>
    </w:p>
    <w:p w14:paraId="5AC55686" w14:textId="77777777" w:rsidR="0092710D" w:rsidRPr="00035D91" w:rsidRDefault="0092710D" w:rsidP="0092710D">
      <w:pPr>
        <w:pStyle w:val="NormalWeb"/>
        <w:shd w:val="clear" w:color="auto" w:fill="FFFFFF"/>
        <w:spacing w:before="0" w:beforeAutospacing="0" w:after="225" w:afterAutospacing="0"/>
        <w:rPr>
          <w:rFonts w:ascii="Caladea" w:eastAsia="Caladea" w:hAnsi="Caladea" w:cs="Caladea"/>
          <w:sz w:val="33"/>
          <w:szCs w:val="33"/>
        </w:rPr>
      </w:pPr>
      <w:r w:rsidRPr="00035D91">
        <w:rPr>
          <w:rFonts w:ascii="Caladea" w:eastAsia="Caladea" w:hAnsi="Caladea" w:cs="Caladea"/>
          <w:sz w:val="33"/>
          <w:szCs w:val="33"/>
        </w:rPr>
        <w:t>Implementing logging in your applications can help with:</w:t>
      </w:r>
    </w:p>
    <w:p w14:paraId="5F95494A" w14:textId="77777777" w:rsidR="0092710D" w:rsidRPr="00035D91" w:rsidRDefault="0092710D" w:rsidP="0092710D">
      <w:pPr>
        <w:widowControl/>
        <w:numPr>
          <w:ilvl w:val="0"/>
          <w:numId w:val="29"/>
        </w:numPr>
        <w:shd w:val="clear" w:color="auto" w:fill="FFFFFF"/>
        <w:autoSpaceDE/>
        <w:autoSpaceDN/>
        <w:rPr>
          <w:rFonts w:ascii="Caladea" w:eastAsia="Caladea" w:hAnsi="Caladea" w:cs="Caladea"/>
          <w:sz w:val="33"/>
          <w:szCs w:val="33"/>
        </w:rPr>
      </w:pPr>
      <w:r w:rsidRPr="00035D91">
        <w:rPr>
          <w:rFonts w:ascii="Caladea" w:eastAsia="Caladea" w:hAnsi="Caladea" w:cs="Caladea"/>
          <w:sz w:val="33"/>
          <w:szCs w:val="33"/>
        </w:rPr>
        <w:t>Troubleshooting problems or preventing potential new ones</w:t>
      </w:r>
    </w:p>
    <w:p w14:paraId="7D298A53" w14:textId="77777777" w:rsidR="0092710D" w:rsidRPr="00035D91" w:rsidRDefault="0092710D" w:rsidP="0092710D">
      <w:pPr>
        <w:widowControl/>
        <w:numPr>
          <w:ilvl w:val="0"/>
          <w:numId w:val="29"/>
        </w:numPr>
        <w:shd w:val="clear" w:color="auto" w:fill="FFFFFF"/>
        <w:autoSpaceDE/>
        <w:autoSpaceDN/>
        <w:rPr>
          <w:rFonts w:ascii="Caladea" w:eastAsia="Caladea" w:hAnsi="Caladea" w:cs="Caladea"/>
          <w:sz w:val="33"/>
          <w:szCs w:val="33"/>
        </w:rPr>
      </w:pPr>
      <w:r w:rsidRPr="00035D91">
        <w:rPr>
          <w:rFonts w:ascii="Caladea" w:eastAsia="Caladea" w:hAnsi="Caladea" w:cs="Caladea"/>
          <w:sz w:val="33"/>
          <w:szCs w:val="33"/>
        </w:rPr>
        <w:t>Improving application performance or maintainability</w:t>
      </w:r>
    </w:p>
    <w:p w14:paraId="3DAC8851" w14:textId="1ECAAC7F" w:rsidR="0092710D" w:rsidRDefault="0092710D" w:rsidP="0092710D">
      <w:pPr>
        <w:widowControl/>
        <w:numPr>
          <w:ilvl w:val="0"/>
          <w:numId w:val="29"/>
        </w:numPr>
        <w:shd w:val="clear" w:color="auto" w:fill="FFFFFF"/>
        <w:autoSpaceDE/>
        <w:autoSpaceDN/>
        <w:rPr>
          <w:rFonts w:ascii="Caladea" w:eastAsia="Caladea" w:hAnsi="Caladea" w:cs="Caladea"/>
          <w:sz w:val="33"/>
          <w:szCs w:val="33"/>
        </w:rPr>
      </w:pPr>
      <w:r w:rsidRPr="00035D91">
        <w:rPr>
          <w:rFonts w:ascii="Caladea" w:eastAsia="Caladea" w:hAnsi="Caladea" w:cs="Caladea"/>
          <w:sz w:val="33"/>
          <w:szCs w:val="33"/>
        </w:rPr>
        <w:t>Automating operations that would otherwise require manual intervention</w:t>
      </w:r>
    </w:p>
    <w:p w14:paraId="59CC02E5" w14:textId="713E6C26" w:rsidR="0092710D" w:rsidRPr="0092710D" w:rsidRDefault="001C10D0" w:rsidP="0092710D">
      <w:pPr>
        <w:widowControl/>
        <w:numPr>
          <w:ilvl w:val="0"/>
          <w:numId w:val="29"/>
        </w:numPr>
        <w:shd w:val="clear" w:color="auto" w:fill="FFFFFF"/>
        <w:autoSpaceDE/>
        <w:autoSpaceDN/>
        <w:rPr>
          <w:rFonts w:ascii="Caladea" w:eastAsia="Caladea" w:hAnsi="Caladea" w:cs="Caladea"/>
          <w:sz w:val="33"/>
          <w:szCs w:val="33"/>
        </w:rPr>
      </w:pPr>
      <w:proofErr w:type="gramStart"/>
      <w:r>
        <w:rPr>
          <w:rFonts w:ascii="Caladea" w:eastAsia="Caladea" w:hAnsi="Caladea" w:cs="Caladea"/>
          <w:sz w:val="33"/>
          <w:szCs w:val="33"/>
        </w:rPr>
        <w:t>Also</w:t>
      </w:r>
      <w:proofErr w:type="gramEnd"/>
      <w:r>
        <w:rPr>
          <w:rFonts w:ascii="Caladea" w:eastAsia="Caladea" w:hAnsi="Caladea" w:cs="Caladea"/>
          <w:sz w:val="33"/>
          <w:szCs w:val="33"/>
        </w:rPr>
        <w:t xml:space="preserve"> Azure gives developers the ability to monitor metrics, Use App-based logging, Send logs to storage and Create alerts.</w:t>
      </w:r>
    </w:p>
    <w:p w14:paraId="1283AD7E" w14:textId="77777777" w:rsidR="001C10D0" w:rsidRDefault="001C10D0" w:rsidP="001C10D0">
      <w:pPr>
        <w:widowControl/>
        <w:shd w:val="clear" w:color="auto" w:fill="FFFFFF"/>
        <w:autoSpaceDE/>
        <w:autoSpaceDN/>
        <w:rPr>
          <w:b/>
          <w:bCs/>
          <w:sz w:val="36"/>
          <w:szCs w:val="36"/>
        </w:rPr>
      </w:pPr>
    </w:p>
    <w:p w14:paraId="1488F1B6" w14:textId="60A37C69" w:rsidR="0092710D" w:rsidRDefault="0092710D" w:rsidP="001C10D0">
      <w:pPr>
        <w:widowControl/>
        <w:shd w:val="clear" w:color="auto" w:fill="FFFFFF"/>
        <w:autoSpaceDE/>
        <w:autoSpaceDN/>
        <w:rPr>
          <w:b/>
          <w:bCs/>
          <w:sz w:val="36"/>
          <w:szCs w:val="36"/>
        </w:rPr>
      </w:pPr>
      <w:r w:rsidRPr="001C10D0">
        <w:rPr>
          <w:b/>
          <w:bCs/>
          <w:sz w:val="36"/>
          <w:szCs w:val="36"/>
        </w:rPr>
        <w:t>Logging Considerations in a Flask App</w:t>
      </w:r>
    </w:p>
    <w:p w14:paraId="7AE8A67A" w14:textId="77777777" w:rsidR="001C10D0" w:rsidRPr="001C10D0" w:rsidRDefault="001C10D0" w:rsidP="001C10D0">
      <w:pPr>
        <w:widowControl/>
        <w:shd w:val="clear" w:color="auto" w:fill="FFFFFF"/>
        <w:autoSpaceDE/>
        <w:autoSpaceDN/>
        <w:rPr>
          <w:b/>
          <w:bCs/>
          <w:sz w:val="36"/>
          <w:szCs w:val="36"/>
        </w:rPr>
      </w:pPr>
    </w:p>
    <w:p w14:paraId="64AD8D69" w14:textId="77777777" w:rsidR="0092710D" w:rsidRPr="001C10D0" w:rsidRDefault="0092710D" w:rsidP="0092710D">
      <w:pPr>
        <w:pStyle w:val="NormalWeb"/>
        <w:shd w:val="clear" w:color="auto" w:fill="FFFFFF"/>
        <w:spacing w:before="0" w:beforeAutospacing="0" w:after="0" w:afterAutospacing="0"/>
        <w:rPr>
          <w:rFonts w:ascii="Caladea" w:eastAsia="Caladea" w:hAnsi="Caladea" w:cs="Caladea"/>
          <w:sz w:val="33"/>
          <w:szCs w:val="33"/>
        </w:rPr>
      </w:pPr>
      <w:r w:rsidRPr="001C10D0">
        <w:rPr>
          <w:rFonts w:ascii="Caladea" w:eastAsia="Caladea" w:hAnsi="Caladea" w:cs="Caladea"/>
          <w:sz w:val="33"/>
          <w:szCs w:val="33"/>
        </w:rPr>
        <w:t xml:space="preserve">When building a Flask application, print statements won’t show up like they usually would in a regular Python application. You’ll need to use the built-in logger Flask </w:t>
      </w:r>
      <w:proofErr w:type="gramStart"/>
      <w:r w:rsidRPr="001C10D0">
        <w:rPr>
          <w:rFonts w:ascii="Caladea" w:eastAsia="Caladea" w:hAnsi="Caladea" w:cs="Caladea"/>
          <w:sz w:val="33"/>
          <w:szCs w:val="33"/>
        </w:rPr>
        <w:t>has to</w:t>
      </w:r>
      <w:proofErr w:type="gramEnd"/>
      <w:r w:rsidRPr="001C10D0">
        <w:rPr>
          <w:rFonts w:ascii="Caladea" w:eastAsia="Caladea" w:hAnsi="Caladea" w:cs="Caladea"/>
          <w:sz w:val="33"/>
          <w:szCs w:val="33"/>
        </w:rPr>
        <w:t xml:space="preserve"> log events. You’re able to set the minimum severity level of the events you want to capture; for example, you could set the logger to only capture events at a warning level or above.</w:t>
      </w:r>
    </w:p>
    <w:p w14:paraId="27F7457F" w14:textId="306CFC4F" w:rsidR="00422FE0" w:rsidRDefault="00422FE0" w:rsidP="00422FE0">
      <w:pPr>
        <w:rPr>
          <w:sz w:val="36"/>
          <w:szCs w:val="36"/>
        </w:rPr>
      </w:pPr>
    </w:p>
    <w:p w14:paraId="60182A7B" w14:textId="1A228AFA" w:rsidR="0092710D" w:rsidRDefault="0092710D" w:rsidP="00422FE0">
      <w:pPr>
        <w:rPr>
          <w:sz w:val="36"/>
          <w:szCs w:val="36"/>
        </w:rPr>
      </w:pPr>
    </w:p>
    <w:p w14:paraId="2F9C37C4" w14:textId="77777777" w:rsidR="0092710D" w:rsidRDefault="0092710D" w:rsidP="00422FE0">
      <w:pPr>
        <w:rPr>
          <w:sz w:val="36"/>
          <w:szCs w:val="36"/>
        </w:rPr>
      </w:pPr>
    </w:p>
    <w:p w14:paraId="7CEF5DBC" w14:textId="77777777" w:rsidR="0092710D" w:rsidRDefault="0092710D" w:rsidP="00422FE0">
      <w:pPr>
        <w:rPr>
          <w:sz w:val="36"/>
          <w:szCs w:val="36"/>
        </w:rPr>
      </w:pPr>
    </w:p>
    <w:p w14:paraId="4686D4A5" w14:textId="77777777" w:rsidR="0092710D" w:rsidRDefault="0092710D" w:rsidP="00422FE0">
      <w:pPr>
        <w:rPr>
          <w:sz w:val="36"/>
          <w:szCs w:val="36"/>
        </w:rPr>
      </w:pPr>
    </w:p>
    <w:p w14:paraId="23A47294" w14:textId="77777777" w:rsidR="0092710D" w:rsidRDefault="0092710D" w:rsidP="00422FE0">
      <w:pPr>
        <w:rPr>
          <w:sz w:val="36"/>
          <w:szCs w:val="36"/>
        </w:rPr>
      </w:pPr>
    </w:p>
    <w:p w14:paraId="18CDDFE9" w14:textId="77777777" w:rsidR="0092710D" w:rsidRDefault="0092710D" w:rsidP="00422FE0">
      <w:pPr>
        <w:rPr>
          <w:sz w:val="36"/>
          <w:szCs w:val="36"/>
        </w:rPr>
      </w:pPr>
    </w:p>
    <w:p w14:paraId="66F61E77" w14:textId="77777777" w:rsidR="0092710D" w:rsidRDefault="0092710D" w:rsidP="00422FE0">
      <w:pPr>
        <w:rPr>
          <w:sz w:val="36"/>
          <w:szCs w:val="36"/>
        </w:rPr>
      </w:pPr>
    </w:p>
    <w:p w14:paraId="71789ADD" w14:textId="77777777" w:rsidR="0092710D" w:rsidRDefault="0092710D" w:rsidP="00422FE0">
      <w:pPr>
        <w:rPr>
          <w:sz w:val="36"/>
          <w:szCs w:val="36"/>
        </w:rPr>
      </w:pPr>
    </w:p>
    <w:p w14:paraId="6DB93779" w14:textId="77777777" w:rsidR="009D0EDB" w:rsidRDefault="009D0EDB" w:rsidP="009D0EDB">
      <w:pPr>
        <w:tabs>
          <w:tab w:val="left" w:pos="2596"/>
        </w:tabs>
        <w:rPr>
          <w:sz w:val="36"/>
          <w:szCs w:val="36"/>
        </w:rPr>
      </w:pPr>
      <w:r>
        <w:rPr>
          <w:sz w:val="36"/>
          <w:szCs w:val="36"/>
        </w:rPr>
        <w:lastRenderedPageBreak/>
        <w:t xml:space="preserve">In my project I have used Azure Active </w:t>
      </w:r>
      <w:proofErr w:type="gramStart"/>
      <w:r>
        <w:rPr>
          <w:sz w:val="36"/>
          <w:szCs w:val="36"/>
        </w:rPr>
        <w:t>Directory ,Oauth</w:t>
      </w:r>
      <w:proofErr w:type="gramEnd"/>
      <w:r>
        <w:rPr>
          <w:sz w:val="36"/>
          <w:szCs w:val="36"/>
        </w:rPr>
        <w:t>2.0 with MSAL and Azure monitoring</w:t>
      </w:r>
    </w:p>
    <w:p w14:paraId="573C453F" w14:textId="77777777" w:rsidR="0092710D" w:rsidRDefault="0092710D" w:rsidP="00422FE0">
      <w:pPr>
        <w:rPr>
          <w:sz w:val="36"/>
          <w:szCs w:val="36"/>
        </w:rPr>
      </w:pPr>
    </w:p>
    <w:p w14:paraId="3C358113" w14:textId="77777777" w:rsidR="0092710D" w:rsidRDefault="0092710D" w:rsidP="00422FE0">
      <w:pPr>
        <w:rPr>
          <w:sz w:val="36"/>
          <w:szCs w:val="36"/>
        </w:rPr>
      </w:pPr>
    </w:p>
    <w:p w14:paraId="4A1AD719" w14:textId="77777777" w:rsidR="0092710D" w:rsidRDefault="0092710D" w:rsidP="00422FE0">
      <w:pPr>
        <w:rPr>
          <w:sz w:val="36"/>
          <w:szCs w:val="36"/>
        </w:rPr>
      </w:pPr>
    </w:p>
    <w:p w14:paraId="37B403E7" w14:textId="77777777" w:rsidR="0092710D" w:rsidRDefault="0092710D" w:rsidP="00422FE0">
      <w:pPr>
        <w:rPr>
          <w:sz w:val="36"/>
          <w:szCs w:val="36"/>
        </w:rPr>
      </w:pPr>
    </w:p>
    <w:p w14:paraId="3A3A4794" w14:textId="179B3103" w:rsidR="0092710D" w:rsidRPr="00422FE0" w:rsidRDefault="0092710D" w:rsidP="00422FE0">
      <w:pPr>
        <w:rPr>
          <w:sz w:val="36"/>
          <w:szCs w:val="36"/>
        </w:rPr>
      </w:pPr>
      <w:r>
        <w:rPr>
          <w:sz w:val="36"/>
          <w:szCs w:val="36"/>
        </w:rPr>
        <w:t>Summary</w:t>
      </w:r>
    </w:p>
    <w:p w14:paraId="1ACD57CC" w14:textId="52ADEFA5" w:rsidR="00422FE0" w:rsidRPr="00422FE0" w:rsidRDefault="00422FE0" w:rsidP="00422FE0">
      <w:pPr>
        <w:rPr>
          <w:sz w:val="36"/>
          <w:szCs w:val="36"/>
        </w:rPr>
      </w:pPr>
    </w:p>
    <w:p w14:paraId="75CF722B" w14:textId="325BC4AC" w:rsidR="00422FE0" w:rsidRPr="00422FE0" w:rsidRDefault="00422FE0" w:rsidP="00422FE0">
      <w:pPr>
        <w:rPr>
          <w:sz w:val="36"/>
          <w:szCs w:val="36"/>
        </w:rPr>
      </w:pPr>
    </w:p>
    <w:p w14:paraId="0594C771" w14:textId="178ADB49" w:rsidR="00422FE0" w:rsidRDefault="0092710D" w:rsidP="00422FE0">
      <w:pPr>
        <w:rPr>
          <w:rFonts w:ascii="Open Sans" w:hAnsi="Open Sans" w:cs="Open Sans"/>
          <w:color w:val="4F4F4F"/>
          <w:shd w:val="clear" w:color="auto" w:fill="FFFFFF"/>
        </w:rPr>
      </w:pPr>
      <w:r>
        <w:rPr>
          <w:rFonts w:ascii="Open Sans" w:hAnsi="Open Sans" w:cs="Open Sans"/>
          <w:color w:val="4F4F4F"/>
          <w:shd w:val="clear" w:color="auto" w:fill="FFFFFF"/>
        </w:rPr>
        <w:t xml:space="preserve"> skills </w:t>
      </w:r>
      <w:r>
        <w:rPr>
          <w:rFonts w:ascii="Open Sans" w:hAnsi="Open Sans" w:cs="Open Sans"/>
          <w:color w:val="4F4F4F"/>
          <w:shd w:val="clear" w:color="auto" w:fill="FFFFFF"/>
        </w:rPr>
        <w:t>I</w:t>
      </w:r>
      <w:r>
        <w:rPr>
          <w:rFonts w:ascii="Open Sans" w:hAnsi="Open Sans" w:cs="Open Sans"/>
          <w:color w:val="4F4F4F"/>
          <w:shd w:val="clear" w:color="auto" w:fill="FFFFFF"/>
        </w:rPr>
        <w:t>'ve built these past few weeks</w:t>
      </w:r>
    </w:p>
    <w:p w14:paraId="450B3B63" w14:textId="5AF223D3" w:rsidR="0092710D" w:rsidRDefault="0092710D" w:rsidP="00422FE0">
      <w:pPr>
        <w:rPr>
          <w:rFonts w:ascii="Open Sans" w:hAnsi="Open Sans" w:cs="Open Sans"/>
          <w:color w:val="4F4F4F"/>
          <w:shd w:val="clear" w:color="auto" w:fill="FFFFFF"/>
        </w:rPr>
      </w:pPr>
    </w:p>
    <w:p w14:paraId="38020118" w14:textId="77777777" w:rsidR="0092710D" w:rsidRPr="0092710D" w:rsidRDefault="0092710D" w:rsidP="0092710D">
      <w:pPr>
        <w:widowControl/>
        <w:numPr>
          <w:ilvl w:val="0"/>
          <w:numId w:val="31"/>
        </w:numPr>
        <w:shd w:val="clear" w:color="auto" w:fill="FFFFFF"/>
        <w:autoSpaceDE/>
        <w:autoSpaceDN/>
        <w:rPr>
          <w:rFonts w:ascii="Open Sans" w:eastAsia="Times New Roman" w:hAnsi="Open Sans" w:cs="Open Sans"/>
          <w:color w:val="4F4F4F"/>
          <w:sz w:val="24"/>
          <w:szCs w:val="24"/>
        </w:rPr>
      </w:pPr>
      <w:r w:rsidRPr="0092710D">
        <w:rPr>
          <w:rFonts w:ascii="Open Sans" w:eastAsia="Times New Roman" w:hAnsi="Open Sans" w:cs="Open Sans"/>
          <w:color w:val="4F4F4F"/>
          <w:sz w:val="24"/>
          <w:szCs w:val="24"/>
        </w:rPr>
        <w:t>Creating and deploying virtual machines and app services</w:t>
      </w:r>
    </w:p>
    <w:p w14:paraId="3FF0B615" w14:textId="77777777" w:rsidR="0092710D" w:rsidRPr="0092710D" w:rsidRDefault="0092710D" w:rsidP="0092710D">
      <w:pPr>
        <w:widowControl/>
        <w:numPr>
          <w:ilvl w:val="0"/>
          <w:numId w:val="31"/>
        </w:numPr>
        <w:shd w:val="clear" w:color="auto" w:fill="FFFFFF"/>
        <w:autoSpaceDE/>
        <w:autoSpaceDN/>
        <w:rPr>
          <w:rFonts w:ascii="Open Sans" w:eastAsia="Times New Roman" w:hAnsi="Open Sans" w:cs="Open Sans"/>
          <w:color w:val="4F4F4F"/>
          <w:sz w:val="24"/>
          <w:szCs w:val="24"/>
        </w:rPr>
      </w:pPr>
      <w:r w:rsidRPr="0092710D">
        <w:rPr>
          <w:rFonts w:ascii="Open Sans" w:eastAsia="Times New Roman" w:hAnsi="Open Sans" w:cs="Open Sans"/>
          <w:color w:val="4F4F4F"/>
          <w:sz w:val="24"/>
          <w:szCs w:val="24"/>
        </w:rPr>
        <w:t>Setting up cloud storage services, such as Azure SQL Databases and Blob Storage, and connecting them to an app</w:t>
      </w:r>
    </w:p>
    <w:p w14:paraId="10861E98" w14:textId="77777777" w:rsidR="0092710D" w:rsidRPr="0092710D" w:rsidRDefault="0092710D" w:rsidP="0092710D">
      <w:pPr>
        <w:widowControl/>
        <w:numPr>
          <w:ilvl w:val="0"/>
          <w:numId w:val="31"/>
        </w:numPr>
        <w:shd w:val="clear" w:color="auto" w:fill="FFFFFF"/>
        <w:autoSpaceDE/>
        <w:autoSpaceDN/>
        <w:rPr>
          <w:rFonts w:ascii="Open Sans" w:eastAsia="Times New Roman" w:hAnsi="Open Sans" w:cs="Open Sans"/>
          <w:color w:val="4F4F4F"/>
          <w:sz w:val="24"/>
          <w:szCs w:val="24"/>
        </w:rPr>
      </w:pPr>
      <w:r w:rsidRPr="0092710D">
        <w:rPr>
          <w:rFonts w:ascii="Open Sans" w:eastAsia="Times New Roman" w:hAnsi="Open Sans" w:cs="Open Sans"/>
          <w:color w:val="4F4F4F"/>
          <w:sz w:val="24"/>
          <w:szCs w:val="24"/>
        </w:rPr>
        <w:t>Adding OAuth 2.0 capabilities with the Microsoft Authentication Library and Azure Active Directory to your app</w:t>
      </w:r>
    </w:p>
    <w:p w14:paraId="04507454" w14:textId="77777777" w:rsidR="0092710D" w:rsidRPr="0092710D" w:rsidRDefault="0092710D" w:rsidP="0092710D">
      <w:pPr>
        <w:widowControl/>
        <w:numPr>
          <w:ilvl w:val="0"/>
          <w:numId w:val="31"/>
        </w:numPr>
        <w:shd w:val="clear" w:color="auto" w:fill="FFFFFF"/>
        <w:autoSpaceDE/>
        <w:autoSpaceDN/>
        <w:rPr>
          <w:rFonts w:ascii="Open Sans" w:eastAsia="Times New Roman" w:hAnsi="Open Sans" w:cs="Open Sans"/>
          <w:color w:val="4F4F4F"/>
          <w:sz w:val="24"/>
          <w:szCs w:val="24"/>
        </w:rPr>
      </w:pPr>
      <w:r w:rsidRPr="0092710D">
        <w:rPr>
          <w:rFonts w:ascii="Open Sans" w:eastAsia="Times New Roman" w:hAnsi="Open Sans" w:cs="Open Sans"/>
          <w:color w:val="4F4F4F"/>
          <w:sz w:val="24"/>
          <w:szCs w:val="24"/>
        </w:rPr>
        <w:t>Implementing monitoring and logging solutions</w:t>
      </w:r>
    </w:p>
    <w:p w14:paraId="16552DD9" w14:textId="77777777" w:rsidR="0092710D" w:rsidRPr="00422FE0" w:rsidRDefault="0092710D" w:rsidP="00422FE0">
      <w:pPr>
        <w:rPr>
          <w:sz w:val="36"/>
          <w:szCs w:val="36"/>
        </w:rPr>
      </w:pPr>
    </w:p>
    <w:p w14:paraId="0A0E63DA" w14:textId="79E1C3DD" w:rsidR="00422FE0" w:rsidRDefault="00422FE0" w:rsidP="00422FE0">
      <w:pPr>
        <w:rPr>
          <w:sz w:val="36"/>
          <w:szCs w:val="36"/>
        </w:rPr>
      </w:pPr>
    </w:p>
    <w:p w14:paraId="6523F543" w14:textId="2F84EE79" w:rsidR="00621450" w:rsidRDefault="00621450" w:rsidP="00422FE0">
      <w:pPr>
        <w:rPr>
          <w:sz w:val="36"/>
          <w:szCs w:val="36"/>
        </w:rPr>
      </w:pPr>
    </w:p>
    <w:p w14:paraId="19BD5759" w14:textId="0FCCBE70" w:rsidR="00621450" w:rsidRDefault="00621450" w:rsidP="00422FE0">
      <w:pPr>
        <w:rPr>
          <w:sz w:val="36"/>
          <w:szCs w:val="36"/>
        </w:rPr>
      </w:pPr>
    </w:p>
    <w:p w14:paraId="3CB27EA4" w14:textId="26B13D03" w:rsidR="00621450" w:rsidRDefault="00621450" w:rsidP="00422FE0">
      <w:pPr>
        <w:rPr>
          <w:sz w:val="36"/>
          <w:szCs w:val="36"/>
        </w:rPr>
      </w:pPr>
    </w:p>
    <w:p w14:paraId="787E50FC" w14:textId="20F5DCE5" w:rsidR="00621450" w:rsidRDefault="00621450" w:rsidP="00422FE0">
      <w:pPr>
        <w:rPr>
          <w:sz w:val="36"/>
          <w:szCs w:val="36"/>
        </w:rPr>
      </w:pPr>
    </w:p>
    <w:p w14:paraId="1327EEB9" w14:textId="7DFDE527" w:rsidR="00621450" w:rsidRDefault="00621450" w:rsidP="00422FE0">
      <w:pPr>
        <w:rPr>
          <w:sz w:val="36"/>
          <w:szCs w:val="36"/>
        </w:rPr>
      </w:pPr>
    </w:p>
    <w:p w14:paraId="104D00FB" w14:textId="752B61BD" w:rsidR="00621450" w:rsidRDefault="00621450" w:rsidP="00422FE0">
      <w:pPr>
        <w:rPr>
          <w:sz w:val="36"/>
          <w:szCs w:val="36"/>
        </w:rPr>
      </w:pPr>
    </w:p>
    <w:p w14:paraId="1C519795" w14:textId="0130F5CA" w:rsidR="00621450" w:rsidRDefault="00621450" w:rsidP="00422FE0">
      <w:pPr>
        <w:rPr>
          <w:sz w:val="36"/>
          <w:szCs w:val="36"/>
        </w:rPr>
      </w:pPr>
    </w:p>
    <w:p w14:paraId="4E5204DF" w14:textId="3B91CB96" w:rsidR="00621450" w:rsidRDefault="00621450" w:rsidP="00422FE0">
      <w:pPr>
        <w:rPr>
          <w:sz w:val="36"/>
          <w:szCs w:val="36"/>
        </w:rPr>
      </w:pPr>
    </w:p>
    <w:p w14:paraId="633BFFFF" w14:textId="0FD8D6EC" w:rsidR="00621450" w:rsidRDefault="00621450" w:rsidP="00422FE0">
      <w:pPr>
        <w:rPr>
          <w:sz w:val="36"/>
          <w:szCs w:val="36"/>
        </w:rPr>
      </w:pPr>
    </w:p>
    <w:p w14:paraId="0CB9C3D3" w14:textId="4D9A2FF2" w:rsidR="00621450" w:rsidRDefault="00621450" w:rsidP="00422FE0">
      <w:pPr>
        <w:rPr>
          <w:sz w:val="36"/>
          <w:szCs w:val="36"/>
        </w:rPr>
      </w:pPr>
    </w:p>
    <w:p w14:paraId="2F2E3CE5" w14:textId="1BE2D8D6" w:rsidR="00621450" w:rsidRDefault="00621450" w:rsidP="00422FE0">
      <w:pPr>
        <w:rPr>
          <w:sz w:val="36"/>
          <w:szCs w:val="36"/>
        </w:rPr>
      </w:pPr>
    </w:p>
    <w:p w14:paraId="5259341D" w14:textId="1D110E05" w:rsidR="00621450" w:rsidRDefault="00621450" w:rsidP="00422FE0">
      <w:pPr>
        <w:rPr>
          <w:sz w:val="36"/>
          <w:szCs w:val="36"/>
        </w:rPr>
      </w:pPr>
      <w:r>
        <w:rPr>
          <w:sz w:val="36"/>
          <w:szCs w:val="36"/>
        </w:rPr>
        <w:lastRenderedPageBreak/>
        <w:t xml:space="preserve">Project </w:t>
      </w:r>
    </w:p>
    <w:p w14:paraId="32538D90" w14:textId="4A6AAC8C" w:rsidR="00621450" w:rsidRDefault="00621450" w:rsidP="00422FE0">
      <w:pPr>
        <w:rPr>
          <w:sz w:val="36"/>
          <w:szCs w:val="36"/>
        </w:rPr>
      </w:pPr>
    </w:p>
    <w:p w14:paraId="796A4B86" w14:textId="045B6445" w:rsidR="00621450" w:rsidRDefault="00621450" w:rsidP="00422FE0">
      <w:pPr>
        <w:rPr>
          <w:sz w:val="36"/>
          <w:szCs w:val="36"/>
        </w:rPr>
      </w:pPr>
      <w:r>
        <w:rPr>
          <w:sz w:val="36"/>
          <w:szCs w:val="36"/>
        </w:rPr>
        <w:t>Resource Group</w:t>
      </w:r>
    </w:p>
    <w:p w14:paraId="412250AE" w14:textId="5C7E0418" w:rsidR="00621450" w:rsidRDefault="00621450" w:rsidP="00422FE0">
      <w:pPr>
        <w:rPr>
          <w:sz w:val="36"/>
          <w:szCs w:val="36"/>
        </w:rPr>
      </w:pPr>
    </w:p>
    <w:p w14:paraId="696FE13C" w14:textId="1D8ECCFD" w:rsidR="00621450" w:rsidRDefault="00621450" w:rsidP="00422FE0">
      <w:pPr>
        <w:rPr>
          <w:sz w:val="36"/>
          <w:szCs w:val="36"/>
        </w:rPr>
      </w:pPr>
      <w:r>
        <w:rPr>
          <w:sz w:val="36"/>
          <w:szCs w:val="36"/>
        </w:rPr>
        <w:t xml:space="preserve">Created the </w:t>
      </w:r>
    </w:p>
    <w:p w14:paraId="22B869C0" w14:textId="77777777" w:rsidR="00621450" w:rsidRPr="00422FE0" w:rsidRDefault="00621450" w:rsidP="00422FE0">
      <w:pPr>
        <w:rPr>
          <w:sz w:val="36"/>
          <w:szCs w:val="36"/>
        </w:rPr>
      </w:pPr>
    </w:p>
    <w:sectPr w:rsidR="00621450" w:rsidRPr="00422FE0" w:rsidSect="006A0ED9">
      <w:pgSz w:w="12240" w:h="15840"/>
      <w:pgMar w:top="1620" w:right="900" w:bottom="1710" w:left="134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94080" w14:textId="77777777" w:rsidR="00AD0606" w:rsidRDefault="00AD0606">
      <w:r>
        <w:separator/>
      </w:r>
    </w:p>
  </w:endnote>
  <w:endnote w:type="continuationSeparator" w:id="0">
    <w:p w14:paraId="0139191F" w14:textId="77777777" w:rsidR="00AD0606" w:rsidRDefault="00AD0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Segoe UI">
    <w:altName w:val="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badi Extra Light">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A94E" w14:textId="77777777" w:rsidR="009D62B7" w:rsidRDefault="00AD0606">
    <w:pPr>
      <w:pStyle w:val="BodyText"/>
      <w:spacing w:line="14" w:lineRule="auto"/>
      <w:rPr>
        <w:sz w:val="20"/>
      </w:rPr>
    </w:pPr>
    <w:r>
      <w:pict w14:anchorId="588DD8BE">
        <v:rect id="_x0000_s1026" style="position:absolute;margin-left:70.55pt;margin-top:727.05pt;width:479.95pt;height:.7pt;z-index:-16003584;mso-position-horizontal-relative:page;mso-position-vertical-relative:page" fillcolor="#d9d9d9" stroked="f">
          <w10:wrap anchorx="page" anchory="page"/>
        </v:rect>
      </w:pict>
    </w:r>
    <w:r>
      <w:pict w14:anchorId="54C0CC0F">
        <v:shapetype id="_x0000_t202" coordsize="21600,21600" o:spt="202" path="m,l,21600r21600,l21600,xe">
          <v:stroke joinstyle="miter"/>
          <v:path gradientshapeok="t" o:connecttype="rect"/>
        </v:shapetype>
        <v:shape id="_x0000_s1025" type="#_x0000_t202" style="position:absolute;margin-left:490.4pt;margin-top:727.25pt;width:56.85pt;height:15.3pt;z-index:-16003072;mso-position-horizontal-relative:page;mso-position-vertical-relative:page" filled="f" stroked="f">
          <v:textbox inset="0,0,0,0">
            <w:txbxContent>
              <w:p w14:paraId="03614FE4" w14:textId="77777777" w:rsidR="009D62B7" w:rsidRDefault="00827283">
                <w:pPr>
                  <w:spacing w:before="10"/>
                  <w:ind w:left="60"/>
                  <w:rPr>
                    <w:rFonts w:ascii="Times New Roman"/>
                    <w:sz w:val="24"/>
                  </w:rPr>
                </w:pPr>
                <w:r>
                  <w:fldChar w:fldCharType="begin"/>
                </w:r>
                <w:r>
                  <w:rPr>
                    <w:rFonts w:ascii="Times New Roman"/>
                    <w:sz w:val="24"/>
                  </w:rPr>
                  <w:instrText xml:space="preserve"> PAGE </w:instrText>
                </w:r>
                <w:r>
                  <w:fldChar w:fldCharType="separate"/>
                </w:r>
                <w:r>
                  <w:t>10</w:t>
                </w:r>
                <w:r>
                  <w:fldChar w:fldCharType="end"/>
                </w:r>
                <w:r>
                  <w:rPr>
                    <w:rFonts w:ascii="Times New Roman"/>
                    <w:sz w:val="24"/>
                  </w:rPr>
                  <w:t xml:space="preserve"> | </w:t>
                </w:r>
                <w:r>
                  <w:rPr>
                    <w:rFonts w:ascii="Times New Roman"/>
                    <w:color w:val="7E7E7E"/>
                    <w:sz w:val="24"/>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DF4C6" w14:textId="77777777" w:rsidR="00AD0606" w:rsidRDefault="00AD0606">
      <w:r>
        <w:separator/>
      </w:r>
    </w:p>
  </w:footnote>
  <w:footnote w:type="continuationSeparator" w:id="0">
    <w:p w14:paraId="5AED31C7" w14:textId="77777777" w:rsidR="00AD0606" w:rsidRDefault="00AD0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778DB"/>
    <w:multiLevelType w:val="hybridMultilevel"/>
    <w:tmpl w:val="28133D0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80B4E1F"/>
    <w:multiLevelType w:val="hybridMultilevel"/>
    <w:tmpl w:val="5B159C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F9EE5B8"/>
    <w:multiLevelType w:val="hybridMultilevel"/>
    <w:tmpl w:val="74FFD1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8412CE7"/>
    <w:multiLevelType w:val="hybridMultilevel"/>
    <w:tmpl w:val="F1EA20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18B9715"/>
    <w:multiLevelType w:val="hybridMultilevel"/>
    <w:tmpl w:val="9705D0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1A3311"/>
    <w:multiLevelType w:val="multilevel"/>
    <w:tmpl w:val="9906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4A321C"/>
    <w:multiLevelType w:val="multilevel"/>
    <w:tmpl w:val="378C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C6E2F"/>
    <w:multiLevelType w:val="multilevel"/>
    <w:tmpl w:val="7EB8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86D19A"/>
    <w:multiLevelType w:val="hybridMultilevel"/>
    <w:tmpl w:val="9B4E1E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5C001FB"/>
    <w:multiLevelType w:val="hybridMultilevel"/>
    <w:tmpl w:val="1EBC93E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73C0EE9"/>
    <w:multiLevelType w:val="multilevel"/>
    <w:tmpl w:val="4BE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EB4756"/>
    <w:multiLevelType w:val="multilevel"/>
    <w:tmpl w:val="D692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D43997"/>
    <w:multiLevelType w:val="multilevel"/>
    <w:tmpl w:val="2EBA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B71DE"/>
    <w:multiLevelType w:val="hybridMultilevel"/>
    <w:tmpl w:val="478A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84F86"/>
    <w:multiLevelType w:val="multilevel"/>
    <w:tmpl w:val="1F64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A509C2"/>
    <w:multiLevelType w:val="hybridMultilevel"/>
    <w:tmpl w:val="7A30A6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B714DDF"/>
    <w:multiLevelType w:val="hybridMultilevel"/>
    <w:tmpl w:val="3BB61610"/>
    <w:lvl w:ilvl="0" w:tplc="DD42DEEE">
      <w:start w:val="1"/>
      <w:numFmt w:val="decimal"/>
      <w:lvlText w:val="%1."/>
      <w:lvlJc w:val="left"/>
      <w:pPr>
        <w:ind w:left="455" w:hanging="356"/>
      </w:pPr>
      <w:rPr>
        <w:rFonts w:ascii="Caladea" w:eastAsia="Caladea" w:hAnsi="Caladea" w:cs="Caladea" w:hint="default"/>
        <w:color w:val="A41600"/>
        <w:spacing w:val="0"/>
        <w:w w:val="99"/>
        <w:sz w:val="36"/>
        <w:szCs w:val="36"/>
        <w:lang w:val="en-US" w:eastAsia="en-US" w:bidi="ar-SA"/>
      </w:rPr>
    </w:lvl>
    <w:lvl w:ilvl="1" w:tplc="0C965AD2">
      <w:numFmt w:val="bullet"/>
      <w:lvlText w:val="•"/>
      <w:lvlJc w:val="left"/>
      <w:pPr>
        <w:ind w:left="1414" w:hanging="356"/>
      </w:pPr>
      <w:rPr>
        <w:rFonts w:hint="default"/>
        <w:lang w:val="en-US" w:eastAsia="en-US" w:bidi="ar-SA"/>
      </w:rPr>
    </w:lvl>
    <w:lvl w:ilvl="2" w:tplc="A5B8ECBC">
      <w:numFmt w:val="bullet"/>
      <w:lvlText w:val="•"/>
      <w:lvlJc w:val="left"/>
      <w:pPr>
        <w:ind w:left="2368" w:hanging="356"/>
      </w:pPr>
      <w:rPr>
        <w:rFonts w:hint="default"/>
        <w:lang w:val="en-US" w:eastAsia="en-US" w:bidi="ar-SA"/>
      </w:rPr>
    </w:lvl>
    <w:lvl w:ilvl="3" w:tplc="9A20378A">
      <w:numFmt w:val="bullet"/>
      <w:lvlText w:val="•"/>
      <w:lvlJc w:val="left"/>
      <w:pPr>
        <w:ind w:left="3322" w:hanging="356"/>
      </w:pPr>
      <w:rPr>
        <w:rFonts w:hint="default"/>
        <w:lang w:val="en-US" w:eastAsia="en-US" w:bidi="ar-SA"/>
      </w:rPr>
    </w:lvl>
    <w:lvl w:ilvl="4" w:tplc="225223DE">
      <w:numFmt w:val="bullet"/>
      <w:lvlText w:val="•"/>
      <w:lvlJc w:val="left"/>
      <w:pPr>
        <w:ind w:left="4276" w:hanging="356"/>
      </w:pPr>
      <w:rPr>
        <w:rFonts w:hint="default"/>
        <w:lang w:val="en-US" w:eastAsia="en-US" w:bidi="ar-SA"/>
      </w:rPr>
    </w:lvl>
    <w:lvl w:ilvl="5" w:tplc="7AC66F22">
      <w:numFmt w:val="bullet"/>
      <w:lvlText w:val="•"/>
      <w:lvlJc w:val="left"/>
      <w:pPr>
        <w:ind w:left="5230" w:hanging="356"/>
      </w:pPr>
      <w:rPr>
        <w:rFonts w:hint="default"/>
        <w:lang w:val="en-US" w:eastAsia="en-US" w:bidi="ar-SA"/>
      </w:rPr>
    </w:lvl>
    <w:lvl w:ilvl="6" w:tplc="03A88D3E">
      <w:numFmt w:val="bullet"/>
      <w:lvlText w:val="•"/>
      <w:lvlJc w:val="left"/>
      <w:pPr>
        <w:ind w:left="6184" w:hanging="356"/>
      </w:pPr>
      <w:rPr>
        <w:rFonts w:hint="default"/>
        <w:lang w:val="en-US" w:eastAsia="en-US" w:bidi="ar-SA"/>
      </w:rPr>
    </w:lvl>
    <w:lvl w:ilvl="7" w:tplc="09EE60C4">
      <w:numFmt w:val="bullet"/>
      <w:lvlText w:val="•"/>
      <w:lvlJc w:val="left"/>
      <w:pPr>
        <w:ind w:left="7138" w:hanging="356"/>
      </w:pPr>
      <w:rPr>
        <w:rFonts w:hint="default"/>
        <w:lang w:val="en-US" w:eastAsia="en-US" w:bidi="ar-SA"/>
      </w:rPr>
    </w:lvl>
    <w:lvl w:ilvl="8" w:tplc="D46E0332">
      <w:numFmt w:val="bullet"/>
      <w:lvlText w:val="•"/>
      <w:lvlJc w:val="left"/>
      <w:pPr>
        <w:ind w:left="8092" w:hanging="356"/>
      </w:pPr>
      <w:rPr>
        <w:rFonts w:hint="default"/>
        <w:lang w:val="en-US" w:eastAsia="en-US" w:bidi="ar-SA"/>
      </w:rPr>
    </w:lvl>
  </w:abstractNum>
  <w:abstractNum w:abstractNumId="17" w15:restartNumberingAfterBreak="0">
    <w:nsid w:val="354B4359"/>
    <w:multiLevelType w:val="multilevel"/>
    <w:tmpl w:val="E434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0A4225"/>
    <w:multiLevelType w:val="hybridMultilevel"/>
    <w:tmpl w:val="975638BE"/>
    <w:lvl w:ilvl="0" w:tplc="FFFFFFFF">
      <w:start w:val="1"/>
      <w:numFmt w:val="decimal"/>
      <w:lvlText w:val="%1."/>
      <w:lvlJc w:val="left"/>
      <w:pPr>
        <w:ind w:left="720" w:hanging="360"/>
      </w:pPr>
      <w:rPr>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50A36"/>
    <w:multiLevelType w:val="multilevel"/>
    <w:tmpl w:val="D248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710B29"/>
    <w:multiLevelType w:val="hybridMultilevel"/>
    <w:tmpl w:val="CC94EBB8"/>
    <w:lvl w:ilvl="0" w:tplc="7B525E9A">
      <w:start w:val="1"/>
      <w:numFmt w:val="decimal"/>
      <w:lvlText w:val="%1."/>
      <w:lvlJc w:val="left"/>
      <w:pPr>
        <w:ind w:left="729" w:hanging="361"/>
      </w:pPr>
      <w:rPr>
        <w:rFonts w:ascii="Times New Roman" w:eastAsia="Times New Roman" w:hAnsi="Times New Roman" w:cs="Times New Roman" w:hint="default"/>
        <w:spacing w:val="0"/>
        <w:w w:val="100"/>
        <w:sz w:val="32"/>
        <w:szCs w:val="32"/>
        <w:lang w:val="en-US" w:eastAsia="en-US" w:bidi="ar-SA"/>
      </w:rPr>
    </w:lvl>
    <w:lvl w:ilvl="1" w:tplc="9D80B57A">
      <w:numFmt w:val="bullet"/>
      <w:lvlText w:val="•"/>
      <w:lvlJc w:val="left"/>
      <w:pPr>
        <w:ind w:left="1648" w:hanging="361"/>
      </w:pPr>
      <w:rPr>
        <w:rFonts w:hint="default"/>
        <w:lang w:val="en-US" w:eastAsia="en-US" w:bidi="ar-SA"/>
      </w:rPr>
    </w:lvl>
    <w:lvl w:ilvl="2" w:tplc="7B46A478">
      <w:numFmt w:val="bullet"/>
      <w:lvlText w:val="•"/>
      <w:lvlJc w:val="left"/>
      <w:pPr>
        <w:ind w:left="2576" w:hanging="361"/>
      </w:pPr>
      <w:rPr>
        <w:rFonts w:hint="default"/>
        <w:lang w:val="en-US" w:eastAsia="en-US" w:bidi="ar-SA"/>
      </w:rPr>
    </w:lvl>
    <w:lvl w:ilvl="3" w:tplc="F7E49560">
      <w:numFmt w:val="bullet"/>
      <w:lvlText w:val="•"/>
      <w:lvlJc w:val="left"/>
      <w:pPr>
        <w:ind w:left="3504" w:hanging="361"/>
      </w:pPr>
      <w:rPr>
        <w:rFonts w:hint="default"/>
        <w:lang w:val="en-US" w:eastAsia="en-US" w:bidi="ar-SA"/>
      </w:rPr>
    </w:lvl>
    <w:lvl w:ilvl="4" w:tplc="2BF83504">
      <w:numFmt w:val="bullet"/>
      <w:lvlText w:val="•"/>
      <w:lvlJc w:val="left"/>
      <w:pPr>
        <w:ind w:left="4432" w:hanging="361"/>
      </w:pPr>
      <w:rPr>
        <w:rFonts w:hint="default"/>
        <w:lang w:val="en-US" w:eastAsia="en-US" w:bidi="ar-SA"/>
      </w:rPr>
    </w:lvl>
    <w:lvl w:ilvl="5" w:tplc="691E0918">
      <w:numFmt w:val="bullet"/>
      <w:lvlText w:val="•"/>
      <w:lvlJc w:val="left"/>
      <w:pPr>
        <w:ind w:left="5360" w:hanging="361"/>
      </w:pPr>
      <w:rPr>
        <w:rFonts w:hint="default"/>
        <w:lang w:val="en-US" w:eastAsia="en-US" w:bidi="ar-SA"/>
      </w:rPr>
    </w:lvl>
    <w:lvl w:ilvl="6" w:tplc="20E8A566">
      <w:numFmt w:val="bullet"/>
      <w:lvlText w:val="•"/>
      <w:lvlJc w:val="left"/>
      <w:pPr>
        <w:ind w:left="6288" w:hanging="361"/>
      </w:pPr>
      <w:rPr>
        <w:rFonts w:hint="default"/>
        <w:lang w:val="en-US" w:eastAsia="en-US" w:bidi="ar-SA"/>
      </w:rPr>
    </w:lvl>
    <w:lvl w:ilvl="7" w:tplc="E8D0FF98">
      <w:numFmt w:val="bullet"/>
      <w:lvlText w:val="•"/>
      <w:lvlJc w:val="left"/>
      <w:pPr>
        <w:ind w:left="7216" w:hanging="361"/>
      </w:pPr>
      <w:rPr>
        <w:rFonts w:hint="default"/>
        <w:lang w:val="en-US" w:eastAsia="en-US" w:bidi="ar-SA"/>
      </w:rPr>
    </w:lvl>
    <w:lvl w:ilvl="8" w:tplc="0C58EF02">
      <w:numFmt w:val="bullet"/>
      <w:lvlText w:val="•"/>
      <w:lvlJc w:val="left"/>
      <w:pPr>
        <w:ind w:left="8144" w:hanging="361"/>
      </w:pPr>
      <w:rPr>
        <w:rFonts w:hint="default"/>
        <w:lang w:val="en-US" w:eastAsia="en-US" w:bidi="ar-SA"/>
      </w:rPr>
    </w:lvl>
  </w:abstractNum>
  <w:abstractNum w:abstractNumId="21" w15:restartNumberingAfterBreak="0">
    <w:nsid w:val="442C7F46"/>
    <w:multiLevelType w:val="multilevel"/>
    <w:tmpl w:val="D71A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044957"/>
    <w:multiLevelType w:val="hybridMultilevel"/>
    <w:tmpl w:val="7AF8FE02"/>
    <w:lvl w:ilvl="0" w:tplc="FFFFFFFF">
      <w:start w:val="1"/>
      <w:numFmt w:val="decimal"/>
      <w:lvlText w:val="%1."/>
      <w:lvlJc w:val="left"/>
      <w:pPr>
        <w:ind w:left="720" w:hanging="360"/>
      </w:pPr>
      <w:rPr>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5672FF"/>
    <w:multiLevelType w:val="hybridMultilevel"/>
    <w:tmpl w:val="ECD8C334"/>
    <w:lvl w:ilvl="0" w:tplc="18B417AE">
      <w:numFmt w:val="bullet"/>
      <w:lvlText w:val="•"/>
      <w:lvlJc w:val="left"/>
      <w:pPr>
        <w:ind w:left="806" w:hanging="361"/>
      </w:pPr>
      <w:rPr>
        <w:rFonts w:ascii="Arial" w:eastAsia="Arial" w:hAnsi="Arial" w:cs="Arial" w:hint="default"/>
        <w:w w:val="100"/>
        <w:sz w:val="32"/>
        <w:szCs w:val="32"/>
        <w:lang w:val="en-US" w:eastAsia="en-US" w:bidi="ar-SA"/>
      </w:rPr>
    </w:lvl>
    <w:lvl w:ilvl="1" w:tplc="D31215A6">
      <w:numFmt w:val="bullet"/>
      <w:lvlText w:val="•"/>
      <w:lvlJc w:val="left"/>
      <w:pPr>
        <w:ind w:left="1720" w:hanging="361"/>
      </w:pPr>
      <w:rPr>
        <w:rFonts w:hint="default"/>
        <w:lang w:val="en-US" w:eastAsia="en-US" w:bidi="ar-SA"/>
      </w:rPr>
    </w:lvl>
    <w:lvl w:ilvl="2" w:tplc="F230AB20">
      <w:numFmt w:val="bullet"/>
      <w:lvlText w:val="•"/>
      <w:lvlJc w:val="left"/>
      <w:pPr>
        <w:ind w:left="2640" w:hanging="361"/>
      </w:pPr>
      <w:rPr>
        <w:rFonts w:hint="default"/>
        <w:lang w:val="en-US" w:eastAsia="en-US" w:bidi="ar-SA"/>
      </w:rPr>
    </w:lvl>
    <w:lvl w:ilvl="3" w:tplc="7D745A8C">
      <w:numFmt w:val="bullet"/>
      <w:lvlText w:val="•"/>
      <w:lvlJc w:val="left"/>
      <w:pPr>
        <w:ind w:left="3560" w:hanging="361"/>
      </w:pPr>
      <w:rPr>
        <w:rFonts w:hint="default"/>
        <w:lang w:val="en-US" w:eastAsia="en-US" w:bidi="ar-SA"/>
      </w:rPr>
    </w:lvl>
    <w:lvl w:ilvl="4" w:tplc="440A9F8C">
      <w:numFmt w:val="bullet"/>
      <w:lvlText w:val="•"/>
      <w:lvlJc w:val="left"/>
      <w:pPr>
        <w:ind w:left="4480" w:hanging="361"/>
      </w:pPr>
      <w:rPr>
        <w:rFonts w:hint="default"/>
        <w:lang w:val="en-US" w:eastAsia="en-US" w:bidi="ar-SA"/>
      </w:rPr>
    </w:lvl>
    <w:lvl w:ilvl="5" w:tplc="6200382E">
      <w:numFmt w:val="bullet"/>
      <w:lvlText w:val="•"/>
      <w:lvlJc w:val="left"/>
      <w:pPr>
        <w:ind w:left="5400" w:hanging="361"/>
      </w:pPr>
      <w:rPr>
        <w:rFonts w:hint="default"/>
        <w:lang w:val="en-US" w:eastAsia="en-US" w:bidi="ar-SA"/>
      </w:rPr>
    </w:lvl>
    <w:lvl w:ilvl="6" w:tplc="A2F2C2E6">
      <w:numFmt w:val="bullet"/>
      <w:lvlText w:val="•"/>
      <w:lvlJc w:val="left"/>
      <w:pPr>
        <w:ind w:left="6320" w:hanging="361"/>
      </w:pPr>
      <w:rPr>
        <w:rFonts w:hint="default"/>
        <w:lang w:val="en-US" w:eastAsia="en-US" w:bidi="ar-SA"/>
      </w:rPr>
    </w:lvl>
    <w:lvl w:ilvl="7" w:tplc="753C1046">
      <w:numFmt w:val="bullet"/>
      <w:lvlText w:val="•"/>
      <w:lvlJc w:val="left"/>
      <w:pPr>
        <w:ind w:left="7240" w:hanging="361"/>
      </w:pPr>
      <w:rPr>
        <w:rFonts w:hint="default"/>
        <w:lang w:val="en-US" w:eastAsia="en-US" w:bidi="ar-SA"/>
      </w:rPr>
    </w:lvl>
    <w:lvl w:ilvl="8" w:tplc="CA662662">
      <w:numFmt w:val="bullet"/>
      <w:lvlText w:val="•"/>
      <w:lvlJc w:val="left"/>
      <w:pPr>
        <w:ind w:left="8160" w:hanging="361"/>
      </w:pPr>
      <w:rPr>
        <w:rFonts w:hint="default"/>
        <w:lang w:val="en-US" w:eastAsia="en-US" w:bidi="ar-SA"/>
      </w:rPr>
    </w:lvl>
  </w:abstractNum>
  <w:abstractNum w:abstractNumId="24" w15:restartNumberingAfterBreak="0">
    <w:nsid w:val="5554336D"/>
    <w:multiLevelType w:val="multilevel"/>
    <w:tmpl w:val="34C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2F1FBB"/>
    <w:multiLevelType w:val="hybridMultilevel"/>
    <w:tmpl w:val="E8F21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DE1077"/>
    <w:multiLevelType w:val="hybridMultilevel"/>
    <w:tmpl w:val="1F94D2C4"/>
    <w:lvl w:ilvl="0" w:tplc="BB64A510">
      <w:start w:val="1"/>
      <w:numFmt w:val="decimal"/>
      <w:lvlText w:val="%1."/>
      <w:lvlJc w:val="left"/>
      <w:pPr>
        <w:ind w:left="720" w:hanging="360"/>
      </w:pPr>
      <w:rPr>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27680"/>
    <w:multiLevelType w:val="multilevel"/>
    <w:tmpl w:val="BAB8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316C2F"/>
    <w:multiLevelType w:val="multilevel"/>
    <w:tmpl w:val="3306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DD09B0"/>
    <w:multiLevelType w:val="hybridMultilevel"/>
    <w:tmpl w:val="1F94D2C4"/>
    <w:lvl w:ilvl="0" w:tplc="FFFFFFFF">
      <w:start w:val="1"/>
      <w:numFmt w:val="decimal"/>
      <w:lvlText w:val="%1."/>
      <w:lvlJc w:val="left"/>
      <w:pPr>
        <w:ind w:left="720" w:hanging="360"/>
      </w:pPr>
      <w:rPr>
        <w:b/>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E9C30B5"/>
    <w:multiLevelType w:val="hybridMultilevel"/>
    <w:tmpl w:val="9B1898AE"/>
    <w:lvl w:ilvl="0" w:tplc="C2441C34">
      <w:start w:val="1"/>
      <w:numFmt w:val="decimal"/>
      <w:lvlText w:val="%1."/>
      <w:lvlJc w:val="left"/>
      <w:pPr>
        <w:ind w:left="383" w:hanging="283"/>
      </w:pPr>
      <w:rPr>
        <w:rFonts w:ascii="Times New Roman" w:eastAsia="Times New Roman" w:hAnsi="Times New Roman" w:cs="Times New Roman" w:hint="default"/>
        <w:w w:val="99"/>
        <w:sz w:val="28"/>
        <w:szCs w:val="28"/>
        <w:lang w:val="en-US" w:eastAsia="en-US" w:bidi="ar-SA"/>
      </w:rPr>
    </w:lvl>
    <w:lvl w:ilvl="1" w:tplc="817E5C06">
      <w:numFmt w:val="bullet"/>
      <w:lvlText w:val="•"/>
      <w:lvlJc w:val="left"/>
      <w:pPr>
        <w:ind w:left="1342" w:hanging="283"/>
      </w:pPr>
      <w:rPr>
        <w:rFonts w:hint="default"/>
        <w:lang w:val="en-US" w:eastAsia="en-US" w:bidi="ar-SA"/>
      </w:rPr>
    </w:lvl>
    <w:lvl w:ilvl="2" w:tplc="A90C9BFA">
      <w:numFmt w:val="bullet"/>
      <w:lvlText w:val="•"/>
      <w:lvlJc w:val="left"/>
      <w:pPr>
        <w:ind w:left="2304" w:hanging="283"/>
      </w:pPr>
      <w:rPr>
        <w:rFonts w:hint="default"/>
        <w:lang w:val="en-US" w:eastAsia="en-US" w:bidi="ar-SA"/>
      </w:rPr>
    </w:lvl>
    <w:lvl w:ilvl="3" w:tplc="3DAC6830">
      <w:numFmt w:val="bullet"/>
      <w:lvlText w:val="•"/>
      <w:lvlJc w:val="left"/>
      <w:pPr>
        <w:ind w:left="3266" w:hanging="283"/>
      </w:pPr>
      <w:rPr>
        <w:rFonts w:hint="default"/>
        <w:lang w:val="en-US" w:eastAsia="en-US" w:bidi="ar-SA"/>
      </w:rPr>
    </w:lvl>
    <w:lvl w:ilvl="4" w:tplc="86D64F22">
      <w:numFmt w:val="bullet"/>
      <w:lvlText w:val="•"/>
      <w:lvlJc w:val="left"/>
      <w:pPr>
        <w:ind w:left="4228" w:hanging="283"/>
      </w:pPr>
      <w:rPr>
        <w:rFonts w:hint="default"/>
        <w:lang w:val="en-US" w:eastAsia="en-US" w:bidi="ar-SA"/>
      </w:rPr>
    </w:lvl>
    <w:lvl w:ilvl="5" w:tplc="54801FC6">
      <w:numFmt w:val="bullet"/>
      <w:lvlText w:val="•"/>
      <w:lvlJc w:val="left"/>
      <w:pPr>
        <w:ind w:left="5190" w:hanging="283"/>
      </w:pPr>
      <w:rPr>
        <w:rFonts w:hint="default"/>
        <w:lang w:val="en-US" w:eastAsia="en-US" w:bidi="ar-SA"/>
      </w:rPr>
    </w:lvl>
    <w:lvl w:ilvl="6" w:tplc="4E92AC62">
      <w:numFmt w:val="bullet"/>
      <w:lvlText w:val="•"/>
      <w:lvlJc w:val="left"/>
      <w:pPr>
        <w:ind w:left="6152" w:hanging="283"/>
      </w:pPr>
      <w:rPr>
        <w:rFonts w:hint="default"/>
        <w:lang w:val="en-US" w:eastAsia="en-US" w:bidi="ar-SA"/>
      </w:rPr>
    </w:lvl>
    <w:lvl w:ilvl="7" w:tplc="C73260E4">
      <w:numFmt w:val="bullet"/>
      <w:lvlText w:val="•"/>
      <w:lvlJc w:val="left"/>
      <w:pPr>
        <w:ind w:left="7114" w:hanging="283"/>
      </w:pPr>
      <w:rPr>
        <w:rFonts w:hint="default"/>
        <w:lang w:val="en-US" w:eastAsia="en-US" w:bidi="ar-SA"/>
      </w:rPr>
    </w:lvl>
    <w:lvl w:ilvl="8" w:tplc="8E865062">
      <w:numFmt w:val="bullet"/>
      <w:lvlText w:val="•"/>
      <w:lvlJc w:val="left"/>
      <w:pPr>
        <w:ind w:left="8076" w:hanging="283"/>
      </w:pPr>
      <w:rPr>
        <w:rFonts w:hint="default"/>
        <w:lang w:val="en-US" w:eastAsia="en-US" w:bidi="ar-SA"/>
      </w:rPr>
    </w:lvl>
  </w:abstractNum>
  <w:abstractNum w:abstractNumId="31" w15:restartNumberingAfterBreak="0">
    <w:nsid w:val="72F56364"/>
    <w:multiLevelType w:val="multilevel"/>
    <w:tmpl w:val="8824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4F1A4A"/>
    <w:multiLevelType w:val="hybridMultilevel"/>
    <w:tmpl w:val="67AE044E"/>
    <w:lvl w:ilvl="0" w:tplc="5F12C534">
      <w:start w:val="1"/>
      <w:numFmt w:val="decimal"/>
      <w:lvlText w:val="%1."/>
      <w:lvlJc w:val="left"/>
      <w:pPr>
        <w:ind w:left="425" w:hanging="326"/>
      </w:pPr>
      <w:rPr>
        <w:rFonts w:ascii="Times New Roman" w:eastAsia="Times New Roman" w:hAnsi="Times New Roman" w:cs="Times New Roman" w:hint="default"/>
        <w:spacing w:val="0"/>
        <w:w w:val="100"/>
        <w:sz w:val="32"/>
        <w:szCs w:val="32"/>
        <w:u w:val="single" w:color="000000"/>
        <w:lang w:val="en-US" w:eastAsia="en-US" w:bidi="ar-SA"/>
      </w:rPr>
    </w:lvl>
    <w:lvl w:ilvl="1" w:tplc="F83CBC76">
      <w:start w:val="1"/>
      <w:numFmt w:val="decimal"/>
      <w:lvlText w:val="%2."/>
      <w:lvlJc w:val="left"/>
      <w:pPr>
        <w:ind w:left="643" w:hanging="361"/>
      </w:pPr>
      <w:rPr>
        <w:rFonts w:ascii="Times New Roman" w:eastAsia="Times New Roman" w:hAnsi="Times New Roman" w:cs="Times New Roman" w:hint="default"/>
        <w:spacing w:val="0"/>
        <w:w w:val="100"/>
        <w:sz w:val="36"/>
        <w:szCs w:val="36"/>
        <w:lang w:val="en-US" w:eastAsia="en-US" w:bidi="ar-SA"/>
      </w:rPr>
    </w:lvl>
    <w:lvl w:ilvl="2" w:tplc="AC166D8E">
      <w:numFmt w:val="bullet"/>
      <w:lvlText w:val="•"/>
      <w:lvlJc w:val="left"/>
      <w:pPr>
        <w:ind w:left="1680" w:hanging="361"/>
      </w:pPr>
      <w:rPr>
        <w:rFonts w:hint="default"/>
        <w:lang w:val="en-US" w:eastAsia="en-US" w:bidi="ar-SA"/>
      </w:rPr>
    </w:lvl>
    <w:lvl w:ilvl="3" w:tplc="81B80A0E">
      <w:numFmt w:val="bullet"/>
      <w:lvlText w:val="•"/>
      <w:lvlJc w:val="left"/>
      <w:pPr>
        <w:ind w:left="2720" w:hanging="361"/>
      </w:pPr>
      <w:rPr>
        <w:rFonts w:hint="default"/>
        <w:lang w:val="en-US" w:eastAsia="en-US" w:bidi="ar-SA"/>
      </w:rPr>
    </w:lvl>
    <w:lvl w:ilvl="4" w:tplc="02724E0E">
      <w:numFmt w:val="bullet"/>
      <w:lvlText w:val="•"/>
      <w:lvlJc w:val="left"/>
      <w:pPr>
        <w:ind w:left="3760" w:hanging="361"/>
      </w:pPr>
      <w:rPr>
        <w:rFonts w:hint="default"/>
        <w:lang w:val="en-US" w:eastAsia="en-US" w:bidi="ar-SA"/>
      </w:rPr>
    </w:lvl>
    <w:lvl w:ilvl="5" w:tplc="F2763910">
      <w:numFmt w:val="bullet"/>
      <w:lvlText w:val="•"/>
      <w:lvlJc w:val="left"/>
      <w:pPr>
        <w:ind w:left="4800" w:hanging="361"/>
      </w:pPr>
      <w:rPr>
        <w:rFonts w:hint="default"/>
        <w:lang w:val="en-US" w:eastAsia="en-US" w:bidi="ar-SA"/>
      </w:rPr>
    </w:lvl>
    <w:lvl w:ilvl="6" w:tplc="99E6AD76">
      <w:numFmt w:val="bullet"/>
      <w:lvlText w:val="•"/>
      <w:lvlJc w:val="left"/>
      <w:pPr>
        <w:ind w:left="5840" w:hanging="361"/>
      </w:pPr>
      <w:rPr>
        <w:rFonts w:hint="default"/>
        <w:lang w:val="en-US" w:eastAsia="en-US" w:bidi="ar-SA"/>
      </w:rPr>
    </w:lvl>
    <w:lvl w:ilvl="7" w:tplc="F494888A">
      <w:numFmt w:val="bullet"/>
      <w:lvlText w:val="•"/>
      <w:lvlJc w:val="left"/>
      <w:pPr>
        <w:ind w:left="6880" w:hanging="361"/>
      </w:pPr>
      <w:rPr>
        <w:rFonts w:hint="default"/>
        <w:lang w:val="en-US" w:eastAsia="en-US" w:bidi="ar-SA"/>
      </w:rPr>
    </w:lvl>
    <w:lvl w:ilvl="8" w:tplc="C026F3B2">
      <w:numFmt w:val="bullet"/>
      <w:lvlText w:val="•"/>
      <w:lvlJc w:val="left"/>
      <w:pPr>
        <w:ind w:left="7920" w:hanging="361"/>
      </w:pPr>
      <w:rPr>
        <w:rFonts w:hint="default"/>
        <w:lang w:val="en-US" w:eastAsia="en-US" w:bidi="ar-SA"/>
      </w:rPr>
    </w:lvl>
  </w:abstractNum>
  <w:abstractNum w:abstractNumId="33" w15:restartNumberingAfterBreak="0">
    <w:nsid w:val="78313900"/>
    <w:multiLevelType w:val="multilevel"/>
    <w:tmpl w:val="EE9A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326FC0"/>
    <w:multiLevelType w:val="hybridMultilevel"/>
    <w:tmpl w:val="DDC0A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0"/>
  </w:num>
  <w:num w:numId="3">
    <w:abstractNumId w:val="16"/>
  </w:num>
  <w:num w:numId="4">
    <w:abstractNumId w:val="32"/>
  </w:num>
  <w:num w:numId="5">
    <w:abstractNumId w:val="23"/>
  </w:num>
  <w:num w:numId="6">
    <w:abstractNumId w:val="3"/>
  </w:num>
  <w:num w:numId="7">
    <w:abstractNumId w:val="8"/>
  </w:num>
  <w:num w:numId="8">
    <w:abstractNumId w:val="26"/>
  </w:num>
  <w:num w:numId="9">
    <w:abstractNumId w:val="29"/>
  </w:num>
  <w:num w:numId="10">
    <w:abstractNumId w:val="15"/>
  </w:num>
  <w:num w:numId="11">
    <w:abstractNumId w:val="22"/>
  </w:num>
  <w:num w:numId="12">
    <w:abstractNumId w:val="9"/>
  </w:num>
  <w:num w:numId="13">
    <w:abstractNumId w:val="4"/>
  </w:num>
  <w:num w:numId="14">
    <w:abstractNumId w:val="2"/>
  </w:num>
  <w:num w:numId="15">
    <w:abstractNumId w:val="1"/>
  </w:num>
  <w:num w:numId="16">
    <w:abstractNumId w:val="0"/>
  </w:num>
  <w:num w:numId="17">
    <w:abstractNumId w:val="12"/>
  </w:num>
  <w:num w:numId="18">
    <w:abstractNumId w:val="31"/>
  </w:num>
  <w:num w:numId="19">
    <w:abstractNumId w:val="6"/>
  </w:num>
  <w:num w:numId="20">
    <w:abstractNumId w:val="27"/>
  </w:num>
  <w:num w:numId="21">
    <w:abstractNumId w:val="11"/>
  </w:num>
  <w:num w:numId="22">
    <w:abstractNumId w:val="28"/>
  </w:num>
  <w:num w:numId="23">
    <w:abstractNumId w:val="24"/>
  </w:num>
  <w:num w:numId="24">
    <w:abstractNumId w:val="21"/>
  </w:num>
  <w:num w:numId="25">
    <w:abstractNumId w:val="17"/>
  </w:num>
  <w:num w:numId="26">
    <w:abstractNumId w:val="5"/>
  </w:num>
  <w:num w:numId="27">
    <w:abstractNumId w:val="14"/>
  </w:num>
  <w:num w:numId="28">
    <w:abstractNumId w:val="19"/>
  </w:num>
  <w:num w:numId="29">
    <w:abstractNumId w:val="7"/>
  </w:num>
  <w:num w:numId="30">
    <w:abstractNumId w:val="33"/>
  </w:num>
  <w:num w:numId="31">
    <w:abstractNumId w:val="10"/>
  </w:num>
  <w:num w:numId="32">
    <w:abstractNumId w:val="34"/>
  </w:num>
  <w:num w:numId="33">
    <w:abstractNumId w:val="18"/>
  </w:num>
  <w:num w:numId="34">
    <w:abstractNumId w:val="2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D62B7"/>
    <w:rsid w:val="00004F3A"/>
    <w:rsid w:val="00035D91"/>
    <w:rsid w:val="0008650B"/>
    <w:rsid w:val="000A4B21"/>
    <w:rsid w:val="000A56D4"/>
    <w:rsid w:val="000D5717"/>
    <w:rsid w:val="00193BBC"/>
    <w:rsid w:val="001C10D0"/>
    <w:rsid w:val="002059B2"/>
    <w:rsid w:val="00216B30"/>
    <w:rsid w:val="00250D03"/>
    <w:rsid w:val="00281253"/>
    <w:rsid w:val="002A0DDC"/>
    <w:rsid w:val="00422FE0"/>
    <w:rsid w:val="00494127"/>
    <w:rsid w:val="004B04A3"/>
    <w:rsid w:val="004C1A1C"/>
    <w:rsid w:val="004D5F11"/>
    <w:rsid w:val="004F0E9B"/>
    <w:rsid w:val="0053269B"/>
    <w:rsid w:val="00621450"/>
    <w:rsid w:val="006A0ED9"/>
    <w:rsid w:val="006A3C68"/>
    <w:rsid w:val="006B264F"/>
    <w:rsid w:val="00790353"/>
    <w:rsid w:val="007B2700"/>
    <w:rsid w:val="007B496D"/>
    <w:rsid w:val="00821BEC"/>
    <w:rsid w:val="00827283"/>
    <w:rsid w:val="008B23FF"/>
    <w:rsid w:val="008C437E"/>
    <w:rsid w:val="008D5D5A"/>
    <w:rsid w:val="008D6239"/>
    <w:rsid w:val="008D683D"/>
    <w:rsid w:val="008E0534"/>
    <w:rsid w:val="009230F9"/>
    <w:rsid w:val="0092710D"/>
    <w:rsid w:val="00934AFF"/>
    <w:rsid w:val="00985545"/>
    <w:rsid w:val="009D0EDB"/>
    <w:rsid w:val="009D62B7"/>
    <w:rsid w:val="00A03C0A"/>
    <w:rsid w:val="00AB559C"/>
    <w:rsid w:val="00AD0606"/>
    <w:rsid w:val="00AE577D"/>
    <w:rsid w:val="00B50121"/>
    <w:rsid w:val="00B742F1"/>
    <w:rsid w:val="00B86835"/>
    <w:rsid w:val="00BD5287"/>
    <w:rsid w:val="00C04C06"/>
    <w:rsid w:val="00C241BE"/>
    <w:rsid w:val="00CC16DE"/>
    <w:rsid w:val="00CF730D"/>
    <w:rsid w:val="00D45D6F"/>
    <w:rsid w:val="00D66DD5"/>
    <w:rsid w:val="00D7589D"/>
    <w:rsid w:val="00EA247F"/>
    <w:rsid w:val="00EB5024"/>
    <w:rsid w:val="00EB5294"/>
    <w:rsid w:val="00ED4E4A"/>
    <w:rsid w:val="00EF68E0"/>
    <w:rsid w:val="00F70937"/>
    <w:rsid w:val="00F76F07"/>
    <w:rsid w:val="00FC7321"/>
    <w:rsid w:val="00FE2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C3E1A"/>
  <w15:docId w15:val="{236E9BC0-6CF9-4BE2-93A8-9C4E7A4A2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00"/>
      <w:outlineLvl w:val="0"/>
    </w:pPr>
    <w:rPr>
      <w:rFonts w:ascii="Times New Roman" w:eastAsia="Times New Roman" w:hAnsi="Times New Roman" w:cs="Times New Roman"/>
      <w:sz w:val="44"/>
      <w:szCs w:val="44"/>
    </w:rPr>
  </w:style>
  <w:style w:type="paragraph" w:styleId="Heading2">
    <w:name w:val="heading 2"/>
    <w:basedOn w:val="Normal"/>
    <w:uiPriority w:val="9"/>
    <w:unhideWhenUsed/>
    <w:qFormat/>
    <w:pPr>
      <w:ind w:left="282" w:right="537"/>
      <w:jc w:val="center"/>
      <w:outlineLvl w:val="1"/>
    </w:pPr>
    <w:rPr>
      <w:rFonts w:ascii="Times New Roman" w:eastAsia="Times New Roman" w:hAnsi="Times New Roman" w:cs="Times New Roman"/>
      <w:b/>
      <w:bCs/>
      <w:sz w:val="40"/>
      <w:szCs w:val="40"/>
    </w:rPr>
  </w:style>
  <w:style w:type="paragraph" w:styleId="Heading3">
    <w:name w:val="heading 3"/>
    <w:basedOn w:val="Normal"/>
    <w:uiPriority w:val="9"/>
    <w:unhideWhenUsed/>
    <w:qFormat/>
    <w:pPr>
      <w:ind w:left="455" w:hanging="356"/>
      <w:outlineLvl w:val="2"/>
    </w:pPr>
    <w:rPr>
      <w:rFonts w:ascii="Times New Roman" w:eastAsia="Times New Roman" w:hAnsi="Times New Roman" w:cs="Times New Roman"/>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55" w:hanging="361"/>
    </w:pPr>
    <w:rPr>
      <w:rFonts w:ascii="Caladea" w:eastAsia="Caladea" w:hAnsi="Caladea" w:cs="Caladea"/>
    </w:rPr>
  </w:style>
  <w:style w:type="paragraph" w:customStyle="1" w:styleId="TableParagraph">
    <w:name w:val="Table Paragraph"/>
    <w:basedOn w:val="Normal"/>
    <w:uiPriority w:val="1"/>
    <w:qFormat/>
    <w:pPr>
      <w:spacing w:before="13"/>
      <w:ind w:left="105"/>
      <w:jc w:val="center"/>
    </w:pPr>
    <w:rPr>
      <w:rFonts w:ascii="Times New Roman" w:eastAsia="Times New Roman" w:hAnsi="Times New Roman" w:cs="Times New Roman"/>
    </w:rPr>
  </w:style>
  <w:style w:type="paragraph" w:customStyle="1" w:styleId="Default">
    <w:name w:val="Default"/>
    <w:rsid w:val="00250D03"/>
    <w:pPr>
      <w:widowControl/>
      <w:adjustRightInd w:val="0"/>
    </w:pPr>
    <w:rPr>
      <w:rFonts w:ascii="Segoe UI" w:hAnsi="Segoe UI" w:cs="Segoe UI"/>
      <w:color w:val="000000"/>
      <w:sz w:val="24"/>
      <w:szCs w:val="24"/>
    </w:rPr>
  </w:style>
  <w:style w:type="paragraph" w:styleId="Header">
    <w:name w:val="header"/>
    <w:basedOn w:val="Normal"/>
    <w:link w:val="HeaderChar"/>
    <w:uiPriority w:val="99"/>
    <w:unhideWhenUsed/>
    <w:rsid w:val="00EA247F"/>
    <w:pPr>
      <w:tabs>
        <w:tab w:val="center" w:pos="4680"/>
        <w:tab w:val="right" w:pos="9360"/>
      </w:tabs>
    </w:pPr>
  </w:style>
  <w:style w:type="character" w:customStyle="1" w:styleId="HeaderChar">
    <w:name w:val="Header Char"/>
    <w:basedOn w:val="DefaultParagraphFont"/>
    <w:link w:val="Header"/>
    <w:uiPriority w:val="99"/>
    <w:rsid w:val="00EA247F"/>
    <w:rPr>
      <w:rFonts w:ascii="Carlito" w:eastAsia="Carlito" w:hAnsi="Carlito" w:cs="Carlito"/>
    </w:rPr>
  </w:style>
  <w:style w:type="paragraph" w:styleId="Footer">
    <w:name w:val="footer"/>
    <w:basedOn w:val="Normal"/>
    <w:link w:val="FooterChar"/>
    <w:uiPriority w:val="99"/>
    <w:unhideWhenUsed/>
    <w:rsid w:val="00EA247F"/>
    <w:pPr>
      <w:tabs>
        <w:tab w:val="center" w:pos="4680"/>
        <w:tab w:val="right" w:pos="9360"/>
      </w:tabs>
    </w:pPr>
  </w:style>
  <w:style w:type="character" w:customStyle="1" w:styleId="FooterChar">
    <w:name w:val="Footer Char"/>
    <w:basedOn w:val="DefaultParagraphFont"/>
    <w:link w:val="Footer"/>
    <w:uiPriority w:val="99"/>
    <w:rsid w:val="00EA247F"/>
    <w:rPr>
      <w:rFonts w:ascii="Carlito" w:eastAsia="Carlito" w:hAnsi="Carlito" w:cs="Carlito"/>
    </w:rPr>
  </w:style>
  <w:style w:type="character" w:styleId="Emphasis">
    <w:name w:val="Emphasis"/>
    <w:basedOn w:val="DefaultParagraphFont"/>
    <w:uiPriority w:val="20"/>
    <w:qFormat/>
    <w:rsid w:val="004F0E9B"/>
    <w:rPr>
      <w:i/>
      <w:iCs/>
    </w:rPr>
  </w:style>
  <w:style w:type="character" w:styleId="HTMLCode">
    <w:name w:val="HTML Code"/>
    <w:basedOn w:val="DefaultParagraphFont"/>
    <w:uiPriority w:val="99"/>
    <w:semiHidden/>
    <w:unhideWhenUsed/>
    <w:rsid w:val="004F0E9B"/>
    <w:rPr>
      <w:rFonts w:ascii="Courier New" w:eastAsia="Times New Roman" w:hAnsi="Courier New" w:cs="Courier New"/>
      <w:sz w:val="20"/>
      <w:szCs w:val="20"/>
    </w:rPr>
  </w:style>
  <w:style w:type="paragraph" w:styleId="NormalWeb">
    <w:name w:val="Normal (Web)"/>
    <w:basedOn w:val="Normal"/>
    <w:uiPriority w:val="99"/>
    <w:unhideWhenUsed/>
    <w:rsid w:val="004F0E9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0E9B"/>
    <w:rPr>
      <w:color w:val="0000FF" w:themeColor="hyperlink"/>
      <w:u w:val="single"/>
    </w:rPr>
  </w:style>
  <w:style w:type="character" w:styleId="UnresolvedMention">
    <w:name w:val="Unresolved Mention"/>
    <w:basedOn w:val="DefaultParagraphFont"/>
    <w:uiPriority w:val="99"/>
    <w:semiHidden/>
    <w:unhideWhenUsed/>
    <w:rsid w:val="004F0E9B"/>
    <w:rPr>
      <w:color w:val="605E5C"/>
      <w:shd w:val="clear" w:color="auto" w:fill="E1DFDD"/>
    </w:rPr>
  </w:style>
  <w:style w:type="character" w:styleId="Strong">
    <w:name w:val="Strong"/>
    <w:basedOn w:val="DefaultParagraphFont"/>
    <w:uiPriority w:val="22"/>
    <w:qFormat/>
    <w:rsid w:val="00821B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0165">
      <w:bodyDiv w:val="1"/>
      <w:marLeft w:val="0"/>
      <w:marRight w:val="0"/>
      <w:marTop w:val="0"/>
      <w:marBottom w:val="0"/>
      <w:divBdr>
        <w:top w:val="none" w:sz="0" w:space="0" w:color="auto"/>
        <w:left w:val="none" w:sz="0" w:space="0" w:color="auto"/>
        <w:bottom w:val="none" w:sz="0" w:space="0" w:color="auto"/>
        <w:right w:val="none" w:sz="0" w:space="0" w:color="auto"/>
      </w:divBdr>
    </w:div>
    <w:div w:id="64034294">
      <w:bodyDiv w:val="1"/>
      <w:marLeft w:val="0"/>
      <w:marRight w:val="0"/>
      <w:marTop w:val="0"/>
      <w:marBottom w:val="0"/>
      <w:divBdr>
        <w:top w:val="none" w:sz="0" w:space="0" w:color="auto"/>
        <w:left w:val="none" w:sz="0" w:space="0" w:color="auto"/>
        <w:bottom w:val="none" w:sz="0" w:space="0" w:color="auto"/>
        <w:right w:val="none" w:sz="0" w:space="0" w:color="auto"/>
      </w:divBdr>
    </w:div>
    <w:div w:id="172451965">
      <w:bodyDiv w:val="1"/>
      <w:marLeft w:val="0"/>
      <w:marRight w:val="0"/>
      <w:marTop w:val="0"/>
      <w:marBottom w:val="0"/>
      <w:divBdr>
        <w:top w:val="none" w:sz="0" w:space="0" w:color="auto"/>
        <w:left w:val="none" w:sz="0" w:space="0" w:color="auto"/>
        <w:bottom w:val="none" w:sz="0" w:space="0" w:color="auto"/>
        <w:right w:val="none" w:sz="0" w:space="0" w:color="auto"/>
      </w:divBdr>
      <w:divsChild>
        <w:div w:id="1723403588">
          <w:marLeft w:val="0"/>
          <w:marRight w:val="0"/>
          <w:marTop w:val="375"/>
          <w:marBottom w:val="375"/>
          <w:divBdr>
            <w:top w:val="none" w:sz="0" w:space="0" w:color="auto"/>
            <w:left w:val="none" w:sz="0" w:space="0" w:color="auto"/>
            <w:bottom w:val="none" w:sz="0" w:space="0" w:color="auto"/>
            <w:right w:val="none" w:sz="0" w:space="0" w:color="auto"/>
          </w:divBdr>
          <w:divsChild>
            <w:div w:id="362555724">
              <w:marLeft w:val="0"/>
              <w:marRight w:val="0"/>
              <w:marTop w:val="0"/>
              <w:marBottom w:val="0"/>
              <w:divBdr>
                <w:top w:val="none" w:sz="0" w:space="0" w:color="auto"/>
                <w:left w:val="none" w:sz="0" w:space="0" w:color="auto"/>
                <w:bottom w:val="none" w:sz="0" w:space="0" w:color="auto"/>
                <w:right w:val="none" w:sz="0" w:space="0" w:color="auto"/>
              </w:divBdr>
              <w:divsChild>
                <w:div w:id="1741710076">
                  <w:marLeft w:val="0"/>
                  <w:marRight w:val="0"/>
                  <w:marTop w:val="0"/>
                  <w:marBottom w:val="0"/>
                  <w:divBdr>
                    <w:top w:val="none" w:sz="0" w:space="0" w:color="auto"/>
                    <w:left w:val="none" w:sz="0" w:space="0" w:color="auto"/>
                    <w:bottom w:val="none" w:sz="0" w:space="0" w:color="auto"/>
                    <w:right w:val="none" w:sz="0" w:space="0" w:color="auto"/>
                  </w:divBdr>
                  <w:divsChild>
                    <w:div w:id="357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80821">
          <w:marLeft w:val="0"/>
          <w:marRight w:val="0"/>
          <w:marTop w:val="375"/>
          <w:marBottom w:val="375"/>
          <w:divBdr>
            <w:top w:val="none" w:sz="0" w:space="0" w:color="auto"/>
            <w:left w:val="none" w:sz="0" w:space="0" w:color="auto"/>
            <w:bottom w:val="none" w:sz="0" w:space="0" w:color="auto"/>
            <w:right w:val="none" w:sz="0" w:space="0" w:color="auto"/>
          </w:divBdr>
          <w:divsChild>
            <w:div w:id="2090493443">
              <w:marLeft w:val="0"/>
              <w:marRight w:val="0"/>
              <w:marTop w:val="0"/>
              <w:marBottom w:val="0"/>
              <w:divBdr>
                <w:top w:val="none" w:sz="0" w:space="0" w:color="auto"/>
                <w:left w:val="none" w:sz="0" w:space="0" w:color="auto"/>
                <w:bottom w:val="none" w:sz="0" w:space="0" w:color="auto"/>
                <w:right w:val="none" w:sz="0" w:space="0" w:color="auto"/>
              </w:divBdr>
              <w:divsChild>
                <w:div w:id="1826244583">
                  <w:marLeft w:val="0"/>
                  <w:marRight w:val="0"/>
                  <w:marTop w:val="0"/>
                  <w:marBottom w:val="0"/>
                  <w:divBdr>
                    <w:top w:val="none" w:sz="0" w:space="0" w:color="auto"/>
                    <w:left w:val="none" w:sz="0" w:space="0" w:color="auto"/>
                    <w:bottom w:val="none" w:sz="0" w:space="0" w:color="auto"/>
                    <w:right w:val="none" w:sz="0" w:space="0" w:color="auto"/>
                  </w:divBdr>
                  <w:divsChild>
                    <w:div w:id="1643845029">
                      <w:marLeft w:val="0"/>
                      <w:marRight w:val="0"/>
                      <w:marTop w:val="0"/>
                      <w:marBottom w:val="0"/>
                      <w:divBdr>
                        <w:top w:val="none" w:sz="0" w:space="0" w:color="auto"/>
                        <w:left w:val="none" w:sz="0" w:space="0" w:color="auto"/>
                        <w:bottom w:val="none" w:sz="0" w:space="0" w:color="auto"/>
                        <w:right w:val="none" w:sz="0" w:space="0" w:color="auto"/>
                      </w:divBdr>
                      <w:divsChild>
                        <w:div w:id="1743018554">
                          <w:marLeft w:val="0"/>
                          <w:marRight w:val="0"/>
                          <w:marTop w:val="0"/>
                          <w:marBottom w:val="0"/>
                          <w:divBdr>
                            <w:top w:val="none" w:sz="0" w:space="0" w:color="auto"/>
                            <w:left w:val="none" w:sz="0" w:space="0" w:color="auto"/>
                            <w:bottom w:val="none" w:sz="0" w:space="0" w:color="auto"/>
                            <w:right w:val="none" w:sz="0" w:space="0" w:color="auto"/>
                          </w:divBdr>
                        </w:div>
                        <w:div w:id="659777045">
                          <w:marLeft w:val="0"/>
                          <w:marRight w:val="0"/>
                          <w:marTop w:val="75"/>
                          <w:marBottom w:val="0"/>
                          <w:divBdr>
                            <w:top w:val="none" w:sz="0" w:space="0" w:color="auto"/>
                            <w:left w:val="none" w:sz="0" w:space="0" w:color="auto"/>
                            <w:bottom w:val="none" w:sz="0" w:space="0" w:color="auto"/>
                            <w:right w:val="none" w:sz="0" w:space="0" w:color="auto"/>
                          </w:divBdr>
                          <w:divsChild>
                            <w:div w:id="375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296555">
          <w:marLeft w:val="0"/>
          <w:marRight w:val="0"/>
          <w:marTop w:val="375"/>
          <w:marBottom w:val="375"/>
          <w:divBdr>
            <w:top w:val="none" w:sz="0" w:space="0" w:color="auto"/>
            <w:left w:val="none" w:sz="0" w:space="0" w:color="auto"/>
            <w:bottom w:val="none" w:sz="0" w:space="0" w:color="auto"/>
            <w:right w:val="none" w:sz="0" w:space="0" w:color="auto"/>
          </w:divBdr>
          <w:divsChild>
            <w:div w:id="813916382">
              <w:marLeft w:val="0"/>
              <w:marRight w:val="0"/>
              <w:marTop w:val="0"/>
              <w:marBottom w:val="0"/>
              <w:divBdr>
                <w:top w:val="none" w:sz="0" w:space="0" w:color="auto"/>
                <w:left w:val="none" w:sz="0" w:space="0" w:color="auto"/>
                <w:bottom w:val="none" w:sz="0" w:space="0" w:color="auto"/>
                <w:right w:val="none" w:sz="0" w:space="0" w:color="auto"/>
              </w:divBdr>
              <w:divsChild>
                <w:div w:id="30884653">
                  <w:marLeft w:val="0"/>
                  <w:marRight w:val="0"/>
                  <w:marTop w:val="0"/>
                  <w:marBottom w:val="0"/>
                  <w:divBdr>
                    <w:top w:val="none" w:sz="0" w:space="0" w:color="auto"/>
                    <w:left w:val="none" w:sz="0" w:space="0" w:color="auto"/>
                    <w:bottom w:val="none" w:sz="0" w:space="0" w:color="auto"/>
                    <w:right w:val="none" w:sz="0" w:space="0" w:color="auto"/>
                  </w:divBdr>
                  <w:divsChild>
                    <w:div w:id="12539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32689">
          <w:marLeft w:val="0"/>
          <w:marRight w:val="0"/>
          <w:marTop w:val="375"/>
          <w:marBottom w:val="375"/>
          <w:divBdr>
            <w:top w:val="none" w:sz="0" w:space="0" w:color="auto"/>
            <w:left w:val="none" w:sz="0" w:space="0" w:color="auto"/>
            <w:bottom w:val="none" w:sz="0" w:space="0" w:color="auto"/>
            <w:right w:val="none" w:sz="0" w:space="0" w:color="auto"/>
          </w:divBdr>
          <w:divsChild>
            <w:div w:id="901251170">
              <w:marLeft w:val="0"/>
              <w:marRight w:val="0"/>
              <w:marTop w:val="0"/>
              <w:marBottom w:val="0"/>
              <w:divBdr>
                <w:top w:val="none" w:sz="0" w:space="0" w:color="auto"/>
                <w:left w:val="none" w:sz="0" w:space="0" w:color="auto"/>
                <w:bottom w:val="none" w:sz="0" w:space="0" w:color="auto"/>
                <w:right w:val="none" w:sz="0" w:space="0" w:color="auto"/>
              </w:divBdr>
              <w:divsChild>
                <w:div w:id="1034190818">
                  <w:marLeft w:val="0"/>
                  <w:marRight w:val="0"/>
                  <w:marTop w:val="0"/>
                  <w:marBottom w:val="0"/>
                  <w:divBdr>
                    <w:top w:val="none" w:sz="0" w:space="0" w:color="auto"/>
                    <w:left w:val="none" w:sz="0" w:space="0" w:color="auto"/>
                    <w:bottom w:val="none" w:sz="0" w:space="0" w:color="auto"/>
                    <w:right w:val="none" w:sz="0" w:space="0" w:color="auto"/>
                  </w:divBdr>
                  <w:divsChild>
                    <w:div w:id="967778615">
                      <w:marLeft w:val="0"/>
                      <w:marRight w:val="0"/>
                      <w:marTop w:val="0"/>
                      <w:marBottom w:val="0"/>
                      <w:divBdr>
                        <w:top w:val="none" w:sz="0" w:space="0" w:color="auto"/>
                        <w:left w:val="none" w:sz="0" w:space="0" w:color="auto"/>
                        <w:bottom w:val="none" w:sz="0" w:space="0" w:color="auto"/>
                        <w:right w:val="none" w:sz="0" w:space="0" w:color="auto"/>
                      </w:divBdr>
                      <w:divsChild>
                        <w:div w:id="1658145277">
                          <w:marLeft w:val="0"/>
                          <w:marRight w:val="0"/>
                          <w:marTop w:val="0"/>
                          <w:marBottom w:val="0"/>
                          <w:divBdr>
                            <w:top w:val="none" w:sz="0" w:space="0" w:color="auto"/>
                            <w:left w:val="none" w:sz="0" w:space="0" w:color="auto"/>
                            <w:bottom w:val="none" w:sz="0" w:space="0" w:color="auto"/>
                            <w:right w:val="none" w:sz="0" w:space="0" w:color="auto"/>
                          </w:divBdr>
                        </w:div>
                        <w:div w:id="166596634">
                          <w:marLeft w:val="0"/>
                          <w:marRight w:val="0"/>
                          <w:marTop w:val="75"/>
                          <w:marBottom w:val="0"/>
                          <w:divBdr>
                            <w:top w:val="none" w:sz="0" w:space="0" w:color="auto"/>
                            <w:left w:val="none" w:sz="0" w:space="0" w:color="auto"/>
                            <w:bottom w:val="none" w:sz="0" w:space="0" w:color="auto"/>
                            <w:right w:val="none" w:sz="0" w:space="0" w:color="auto"/>
                          </w:divBdr>
                          <w:divsChild>
                            <w:div w:id="276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000405">
          <w:marLeft w:val="0"/>
          <w:marRight w:val="0"/>
          <w:marTop w:val="375"/>
          <w:marBottom w:val="375"/>
          <w:divBdr>
            <w:top w:val="none" w:sz="0" w:space="0" w:color="auto"/>
            <w:left w:val="none" w:sz="0" w:space="0" w:color="auto"/>
            <w:bottom w:val="none" w:sz="0" w:space="0" w:color="auto"/>
            <w:right w:val="none" w:sz="0" w:space="0" w:color="auto"/>
          </w:divBdr>
          <w:divsChild>
            <w:div w:id="68886528">
              <w:marLeft w:val="0"/>
              <w:marRight w:val="0"/>
              <w:marTop w:val="0"/>
              <w:marBottom w:val="0"/>
              <w:divBdr>
                <w:top w:val="none" w:sz="0" w:space="0" w:color="auto"/>
                <w:left w:val="none" w:sz="0" w:space="0" w:color="auto"/>
                <w:bottom w:val="none" w:sz="0" w:space="0" w:color="auto"/>
                <w:right w:val="none" w:sz="0" w:space="0" w:color="auto"/>
              </w:divBdr>
              <w:divsChild>
                <w:div w:id="658311165">
                  <w:marLeft w:val="0"/>
                  <w:marRight w:val="0"/>
                  <w:marTop w:val="0"/>
                  <w:marBottom w:val="0"/>
                  <w:divBdr>
                    <w:top w:val="none" w:sz="0" w:space="0" w:color="auto"/>
                    <w:left w:val="none" w:sz="0" w:space="0" w:color="auto"/>
                    <w:bottom w:val="none" w:sz="0" w:space="0" w:color="auto"/>
                    <w:right w:val="none" w:sz="0" w:space="0" w:color="auto"/>
                  </w:divBdr>
                  <w:divsChild>
                    <w:div w:id="6555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4999">
      <w:bodyDiv w:val="1"/>
      <w:marLeft w:val="0"/>
      <w:marRight w:val="0"/>
      <w:marTop w:val="0"/>
      <w:marBottom w:val="0"/>
      <w:divBdr>
        <w:top w:val="none" w:sz="0" w:space="0" w:color="auto"/>
        <w:left w:val="none" w:sz="0" w:space="0" w:color="auto"/>
        <w:bottom w:val="none" w:sz="0" w:space="0" w:color="auto"/>
        <w:right w:val="none" w:sz="0" w:space="0" w:color="auto"/>
      </w:divBdr>
    </w:div>
    <w:div w:id="304942746">
      <w:bodyDiv w:val="1"/>
      <w:marLeft w:val="0"/>
      <w:marRight w:val="0"/>
      <w:marTop w:val="0"/>
      <w:marBottom w:val="0"/>
      <w:divBdr>
        <w:top w:val="none" w:sz="0" w:space="0" w:color="auto"/>
        <w:left w:val="none" w:sz="0" w:space="0" w:color="auto"/>
        <w:bottom w:val="none" w:sz="0" w:space="0" w:color="auto"/>
        <w:right w:val="none" w:sz="0" w:space="0" w:color="auto"/>
      </w:divBdr>
    </w:div>
    <w:div w:id="340468520">
      <w:bodyDiv w:val="1"/>
      <w:marLeft w:val="0"/>
      <w:marRight w:val="0"/>
      <w:marTop w:val="0"/>
      <w:marBottom w:val="0"/>
      <w:divBdr>
        <w:top w:val="none" w:sz="0" w:space="0" w:color="auto"/>
        <w:left w:val="none" w:sz="0" w:space="0" w:color="auto"/>
        <w:bottom w:val="none" w:sz="0" w:space="0" w:color="auto"/>
        <w:right w:val="none" w:sz="0" w:space="0" w:color="auto"/>
      </w:divBdr>
    </w:div>
    <w:div w:id="679350543">
      <w:bodyDiv w:val="1"/>
      <w:marLeft w:val="0"/>
      <w:marRight w:val="0"/>
      <w:marTop w:val="0"/>
      <w:marBottom w:val="0"/>
      <w:divBdr>
        <w:top w:val="none" w:sz="0" w:space="0" w:color="auto"/>
        <w:left w:val="none" w:sz="0" w:space="0" w:color="auto"/>
        <w:bottom w:val="none" w:sz="0" w:space="0" w:color="auto"/>
        <w:right w:val="none" w:sz="0" w:space="0" w:color="auto"/>
      </w:divBdr>
    </w:div>
    <w:div w:id="724914642">
      <w:bodyDiv w:val="1"/>
      <w:marLeft w:val="0"/>
      <w:marRight w:val="0"/>
      <w:marTop w:val="0"/>
      <w:marBottom w:val="0"/>
      <w:divBdr>
        <w:top w:val="none" w:sz="0" w:space="0" w:color="auto"/>
        <w:left w:val="none" w:sz="0" w:space="0" w:color="auto"/>
        <w:bottom w:val="none" w:sz="0" w:space="0" w:color="auto"/>
        <w:right w:val="none" w:sz="0" w:space="0" w:color="auto"/>
      </w:divBdr>
      <w:divsChild>
        <w:div w:id="1632327082">
          <w:marLeft w:val="0"/>
          <w:marRight w:val="0"/>
          <w:marTop w:val="375"/>
          <w:marBottom w:val="375"/>
          <w:divBdr>
            <w:top w:val="none" w:sz="0" w:space="0" w:color="auto"/>
            <w:left w:val="none" w:sz="0" w:space="0" w:color="auto"/>
            <w:bottom w:val="none" w:sz="0" w:space="0" w:color="auto"/>
            <w:right w:val="none" w:sz="0" w:space="0" w:color="auto"/>
          </w:divBdr>
          <w:divsChild>
            <w:div w:id="1667125610">
              <w:marLeft w:val="0"/>
              <w:marRight w:val="0"/>
              <w:marTop w:val="0"/>
              <w:marBottom w:val="0"/>
              <w:divBdr>
                <w:top w:val="none" w:sz="0" w:space="0" w:color="auto"/>
                <w:left w:val="none" w:sz="0" w:space="0" w:color="auto"/>
                <w:bottom w:val="none" w:sz="0" w:space="0" w:color="auto"/>
                <w:right w:val="none" w:sz="0" w:space="0" w:color="auto"/>
              </w:divBdr>
              <w:divsChild>
                <w:div w:id="493881010">
                  <w:marLeft w:val="0"/>
                  <w:marRight w:val="0"/>
                  <w:marTop w:val="0"/>
                  <w:marBottom w:val="0"/>
                  <w:divBdr>
                    <w:top w:val="none" w:sz="0" w:space="0" w:color="auto"/>
                    <w:left w:val="none" w:sz="0" w:space="0" w:color="auto"/>
                    <w:bottom w:val="none" w:sz="0" w:space="0" w:color="auto"/>
                    <w:right w:val="none" w:sz="0" w:space="0" w:color="auto"/>
                  </w:divBdr>
                  <w:divsChild>
                    <w:div w:id="5408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1550">
      <w:bodyDiv w:val="1"/>
      <w:marLeft w:val="0"/>
      <w:marRight w:val="0"/>
      <w:marTop w:val="0"/>
      <w:marBottom w:val="0"/>
      <w:divBdr>
        <w:top w:val="none" w:sz="0" w:space="0" w:color="auto"/>
        <w:left w:val="none" w:sz="0" w:space="0" w:color="auto"/>
        <w:bottom w:val="none" w:sz="0" w:space="0" w:color="auto"/>
        <w:right w:val="none" w:sz="0" w:space="0" w:color="auto"/>
      </w:divBdr>
    </w:div>
    <w:div w:id="789010575">
      <w:bodyDiv w:val="1"/>
      <w:marLeft w:val="0"/>
      <w:marRight w:val="0"/>
      <w:marTop w:val="0"/>
      <w:marBottom w:val="0"/>
      <w:divBdr>
        <w:top w:val="none" w:sz="0" w:space="0" w:color="auto"/>
        <w:left w:val="none" w:sz="0" w:space="0" w:color="auto"/>
        <w:bottom w:val="none" w:sz="0" w:space="0" w:color="auto"/>
        <w:right w:val="none" w:sz="0" w:space="0" w:color="auto"/>
      </w:divBdr>
      <w:divsChild>
        <w:div w:id="743991244">
          <w:marLeft w:val="0"/>
          <w:marRight w:val="180"/>
          <w:marTop w:val="0"/>
          <w:marBottom w:val="0"/>
          <w:divBdr>
            <w:top w:val="none" w:sz="0" w:space="0" w:color="auto"/>
            <w:left w:val="none" w:sz="0" w:space="0" w:color="auto"/>
            <w:bottom w:val="none" w:sz="0" w:space="0" w:color="auto"/>
            <w:right w:val="none" w:sz="0" w:space="0" w:color="auto"/>
          </w:divBdr>
        </w:div>
        <w:div w:id="445738423">
          <w:marLeft w:val="0"/>
          <w:marRight w:val="0"/>
          <w:marTop w:val="0"/>
          <w:marBottom w:val="0"/>
          <w:divBdr>
            <w:top w:val="none" w:sz="0" w:space="0" w:color="auto"/>
            <w:left w:val="none" w:sz="0" w:space="0" w:color="auto"/>
            <w:bottom w:val="none" w:sz="0" w:space="0" w:color="auto"/>
            <w:right w:val="none" w:sz="0" w:space="0" w:color="auto"/>
          </w:divBdr>
        </w:div>
      </w:divsChild>
    </w:div>
    <w:div w:id="796802047">
      <w:bodyDiv w:val="1"/>
      <w:marLeft w:val="0"/>
      <w:marRight w:val="0"/>
      <w:marTop w:val="0"/>
      <w:marBottom w:val="0"/>
      <w:divBdr>
        <w:top w:val="none" w:sz="0" w:space="0" w:color="auto"/>
        <w:left w:val="none" w:sz="0" w:space="0" w:color="auto"/>
        <w:bottom w:val="none" w:sz="0" w:space="0" w:color="auto"/>
        <w:right w:val="none" w:sz="0" w:space="0" w:color="auto"/>
      </w:divBdr>
    </w:div>
    <w:div w:id="866992215">
      <w:bodyDiv w:val="1"/>
      <w:marLeft w:val="0"/>
      <w:marRight w:val="0"/>
      <w:marTop w:val="0"/>
      <w:marBottom w:val="0"/>
      <w:divBdr>
        <w:top w:val="none" w:sz="0" w:space="0" w:color="auto"/>
        <w:left w:val="none" w:sz="0" w:space="0" w:color="auto"/>
        <w:bottom w:val="none" w:sz="0" w:space="0" w:color="auto"/>
        <w:right w:val="none" w:sz="0" w:space="0" w:color="auto"/>
      </w:divBdr>
    </w:div>
    <w:div w:id="931625472">
      <w:bodyDiv w:val="1"/>
      <w:marLeft w:val="0"/>
      <w:marRight w:val="0"/>
      <w:marTop w:val="0"/>
      <w:marBottom w:val="0"/>
      <w:divBdr>
        <w:top w:val="none" w:sz="0" w:space="0" w:color="auto"/>
        <w:left w:val="none" w:sz="0" w:space="0" w:color="auto"/>
        <w:bottom w:val="none" w:sz="0" w:space="0" w:color="auto"/>
        <w:right w:val="none" w:sz="0" w:space="0" w:color="auto"/>
      </w:divBdr>
    </w:div>
    <w:div w:id="1003094366">
      <w:bodyDiv w:val="1"/>
      <w:marLeft w:val="0"/>
      <w:marRight w:val="0"/>
      <w:marTop w:val="0"/>
      <w:marBottom w:val="0"/>
      <w:divBdr>
        <w:top w:val="none" w:sz="0" w:space="0" w:color="auto"/>
        <w:left w:val="none" w:sz="0" w:space="0" w:color="auto"/>
        <w:bottom w:val="none" w:sz="0" w:space="0" w:color="auto"/>
        <w:right w:val="none" w:sz="0" w:space="0" w:color="auto"/>
      </w:divBdr>
      <w:divsChild>
        <w:div w:id="292833688">
          <w:marLeft w:val="0"/>
          <w:marRight w:val="180"/>
          <w:marTop w:val="0"/>
          <w:marBottom w:val="0"/>
          <w:divBdr>
            <w:top w:val="none" w:sz="0" w:space="0" w:color="auto"/>
            <w:left w:val="none" w:sz="0" w:space="0" w:color="auto"/>
            <w:bottom w:val="none" w:sz="0" w:space="0" w:color="auto"/>
            <w:right w:val="none" w:sz="0" w:space="0" w:color="auto"/>
          </w:divBdr>
        </w:div>
        <w:div w:id="1844314494">
          <w:marLeft w:val="0"/>
          <w:marRight w:val="0"/>
          <w:marTop w:val="0"/>
          <w:marBottom w:val="0"/>
          <w:divBdr>
            <w:top w:val="none" w:sz="0" w:space="0" w:color="auto"/>
            <w:left w:val="none" w:sz="0" w:space="0" w:color="auto"/>
            <w:bottom w:val="none" w:sz="0" w:space="0" w:color="auto"/>
            <w:right w:val="none" w:sz="0" w:space="0" w:color="auto"/>
          </w:divBdr>
        </w:div>
      </w:divsChild>
    </w:div>
    <w:div w:id="1006709693">
      <w:bodyDiv w:val="1"/>
      <w:marLeft w:val="0"/>
      <w:marRight w:val="0"/>
      <w:marTop w:val="0"/>
      <w:marBottom w:val="0"/>
      <w:divBdr>
        <w:top w:val="none" w:sz="0" w:space="0" w:color="auto"/>
        <w:left w:val="none" w:sz="0" w:space="0" w:color="auto"/>
        <w:bottom w:val="none" w:sz="0" w:space="0" w:color="auto"/>
        <w:right w:val="none" w:sz="0" w:space="0" w:color="auto"/>
      </w:divBdr>
    </w:div>
    <w:div w:id="1022317582">
      <w:bodyDiv w:val="1"/>
      <w:marLeft w:val="0"/>
      <w:marRight w:val="0"/>
      <w:marTop w:val="0"/>
      <w:marBottom w:val="0"/>
      <w:divBdr>
        <w:top w:val="none" w:sz="0" w:space="0" w:color="auto"/>
        <w:left w:val="none" w:sz="0" w:space="0" w:color="auto"/>
        <w:bottom w:val="none" w:sz="0" w:space="0" w:color="auto"/>
        <w:right w:val="none" w:sz="0" w:space="0" w:color="auto"/>
      </w:divBdr>
    </w:div>
    <w:div w:id="1232739325">
      <w:bodyDiv w:val="1"/>
      <w:marLeft w:val="0"/>
      <w:marRight w:val="0"/>
      <w:marTop w:val="0"/>
      <w:marBottom w:val="0"/>
      <w:divBdr>
        <w:top w:val="none" w:sz="0" w:space="0" w:color="auto"/>
        <w:left w:val="none" w:sz="0" w:space="0" w:color="auto"/>
        <w:bottom w:val="none" w:sz="0" w:space="0" w:color="auto"/>
        <w:right w:val="none" w:sz="0" w:space="0" w:color="auto"/>
      </w:divBdr>
    </w:div>
    <w:div w:id="1261983294">
      <w:bodyDiv w:val="1"/>
      <w:marLeft w:val="0"/>
      <w:marRight w:val="0"/>
      <w:marTop w:val="0"/>
      <w:marBottom w:val="0"/>
      <w:divBdr>
        <w:top w:val="none" w:sz="0" w:space="0" w:color="auto"/>
        <w:left w:val="none" w:sz="0" w:space="0" w:color="auto"/>
        <w:bottom w:val="none" w:sz="0" w:space="0" w:color="auto"/>
        <w:right w:val="none" w:sz="0" w:space="0" w:color="auto"/>
      </w:divBdr>
    </w:div>
    <w:div w:id="1267467970">
      <w:bodyDiv w:val="1"/>
      <w:marLeft w:val="0"/>
      <w:marRight w:val="0"/>
      <w:marTop w:val="0"/>
      <w:marBottom w:val="0"/>
      <w:divBdr>
        <w:top w:val="none" w:sz="0" w:space="0" w:color="auto"/>
        <w:left w:val="none" w:sz="0" w:space="0" w:color="auto"/>
        <w:bottom w:val="none" w:sz="0" w:space="0" w:color="auto"/>
        <w:right w:val="none" w:sz="0" w:space="0" w:color="auto"/>
      </w:divBdr>
    </w:div>
    <w:div w:id="1318918241">
      <w:bodyDiv w:val="1"/>
      <w:marLeft w:val="0"/>
      <w:marRight w:val="0"/>
      <w:marTop w:val="0"/>
      <w:marBottom w:val="0"/>
      <w:divBdr>
        <w:top w:val="none" w:sz="0" w:space="0" w:color="auto"/>
        <w:left w:val="none" w:sz="0" w:space="0" w:color="auto"/>
        <w:bottom w:val="none" w:sz="0" w:space="0" w:color="auto"/>
        <w:right w:val="none" w:sz="0" w:space="0" w:color="auto"/>
      </w:divBdr>
    </w:div>
    <w:div w:id="1347055433">
      <w:bodyDiv w:val="1"/>
      <w:marLeft w:val="0"/>
      <w:marRight w:val="0"/>
      <w:marTop w:val="0"/>
      <w:marBottom w:val="0"/>
      <w:divBdr>
        <w:top w:val="none" w:sz="0" w:space="0" w:color="auto"/>
        <w:left w:val="none" w:sz="0" w:space="0" w:color="auto"/>
        <w:bottom w:val="none" w:sz="0" w:space="0" w:color="auto"/>
        <w:right w:val="none" w:sz="0" w:space="0" w:color="auto"/>
      </w:divBdr>
    </w:div>
    <w:div w:id="1441755116">
      <w:bodyDiv w:val="1"/>
      <w:marLeft w:val="0"/>
      <w:marRight w:val="0"/>
      <w:marTop w:val="0"/>
      <w:marBottom w:val="0"/>
      <w:divBdr>
        <w:top w:val="none" w:sz="0" w:space="0" w:color="auto"/>
        <w:left w:val="none" w:sz="0" w:space="0" w:color="auto"/>
        <w:bottom w:val="none" w:sz="0" w:space="0" w:color="auto"/>
        <w:right w:val="none" w:sz="0" w:space="0" w:color="auto"/>
      </w:divBdr>
    </w:div>
    <w:div w:id="1539120950">
      <w:bodyDiv w:val="1"/>
      <w:marLeft w:val="0"/>
      <w:marRight w:val="0"/>
      <w:marTop w:val="0"/>
      <w:marBottom w:val="0"/>
      <w:divBdr>
        <w:top w:val="none" w:sz="0" w:space="0" w:color="auto"/>
        <w:left w:val="none" w:sz="0" w:space="0" w:color="auto"/>
        <w:bottom w:val="none" w:sz="0" w:space="0" w:color="auto"/>
        <w:right w:val="none" w:sz="0" w:space="0" w:color="auto"/>
      </w:divBdr>
    </w:div>
    <w:div w:id="1846047454">
      <w:bodyDiv w:val="1"/>
      <w:marLeft w:val="0"/>
      <w:marRight w:val="0"/>
      <w:marTop w:val="0"/>
      <w:marBottom w:val="0"/>
      <w:divBdr>
        <w:top w:val="none" w:sz="0" w:space="0" w:color="auto"/>
        <w:left w:val="none" w:sz="0" w:space="0" w:color="auto"/>
        <w:bottom w:val="none" w:sz="0" w:space="0" w:color="auto"/>
        <w:right w:val="none" w:sz="0" w:space="0" w:color="auto"/>
      </w:divBdr>
    </w:div>
    <w:div w:id="1896429865">
      <w:bodyDiv w:val="1"/>
      <w:marLeft w:val="0"/>
      <w:marRight w:val="0"/>
      <w:marTop w:val="0"/>
      <w:marBottom w:val="0"/>
      <w:divBdr>
        <w:top w:val="none" w:sz="0" w:space="0" w:color="auto"/>
        <w:left w:val="none" w:sz="0" w:space="0" w:color="auto"/>
        <w:bottom w:val="none" w:sz="0" w:space="0" w:color="auto"/>
        <w:right w:val="none" w:sz="0" w:space="0" w:color="auto"/>
      </w:divBdr>
    </w:div>
    <w:div w:id="1916470915">
      <w:bodyDiv w:val="1"/>
      <w:marLeft w:val="0"/>
      <w:marRight w:val="0"/>
      <w:marTop w:val="0"/>
      <w:marBottom w:val="0"/>
      <w:divBdr>
        <w:top w:val="none" w:sz="0" w:space="0" w:color="auto"/>
        <w:left w:val="none" w:sz="0" w:space="0" w:color="auto"/>
        <w:bottom w:val="none" w:sz="0" w:space="0" w:color="auto"/>
        <w:right w:val="none" w:sz="0" w:space="0" w:color="auto"/>
      </w:divBdr>
    </w:div>
    <w:div w:id="1934851542">
      <w:bodyDiv w:val="1"/>
      <w:marLeft w:val="0"/>
      <w:marRight w:val="0"/>
      <w:marTop w:val="0"/>
      <w:marBottom w:val="0"/>
      <w:divBdr>
        <w:top w:val="none" w:sz="0" w:space="0" w:color="auto"/>
        <w:left w:val="none" w:sz="0" w:space="0" w:color="auto"/>
        <w:bottom w:val="none" w:sz="0" w:space="0" w:color="auto"/>
        <w:right w:val="none" w:sz="0" w:space="0" w:color="auto"/>
      </w:divBdr>
    </w:div>
    <w:div w:id="2079398739">
      <w:bodyDiv w:val="1"/>
      <w:marLeft w:val="0"/>
      <w:marRight w:val="0"/>
      <w:marTop w:val="0"/>
      <w:marBottom w:val="0"/>
      <w:divBdr>
        <w:top w:val="none" w:sz="0" w:space="0" w:color="auto"/>
        <w:left w:val="none" w:sz="0" w:space="0" w:color="auto"/>
        <w:bottom w:val="none" w:sz="0" w:space="0" w:color="auto"/>
        <w:right w:val="none" w:sz="0" w:space="0" w:color="auto"/>
      </w:divBdr>
    </w:div>
    <w:div w:id="2089301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hyperlink" Target="https://azure.microsoft.com/support/legal/sla/cosmos-db"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2D489-B8EC-418F-B89D-6CD5EF88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1</Pages>
  <Words>6807</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Garg</dc:creator>
  <cp:lastModifiedBy>aditya garg</cp:lastModifiedBy>
  <cp:revision>7</cp:revision>
  <cp:lastPrinted>2021-11-06T14:36:00Z</cp:lastPrinted>
  <dcterms:created xsi:type="dcterms:W3CDTF">2021-11-05T11:42:00Z</dcterms:created>
  <dcterms:modified xsi:type="dcterms:W3CDTF">2021-11-06T15:11:00Z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2021-01-06T00:00:00Z</vt:filetime>
  </property>
  <property fmtid="{D5CDD505-2E9C-101B-9397-08002B2CF9AE}" pid="3" name="Creator">
    <vt:lpwstr>Microsoft® Word 2016</vt:lpwstr>
  </property>
  <property fmtid="{D5CDD505-2E9C-101B-9397-08002B2CF9AE}" pid="4" name="LastSaved">
    <vt:filetime>2021-11-05T00:00:00Z</vt:filetime>
  </property>
</Properties>
</file>