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0194" w14:textId="5D5F60F2" w:rsidR="000C4281" w:rsidRDefault="006F5734">
      <w:pPr>
        <w:rPr>
          <w:b/>
          <w:bCs/>
        </w:rPr>
      </w:pPr>
      <w:r w:rsidRPr="006F5734">
        <w:rPr>
          <w:b/>
          <w:bCs/>
        </w:rPr>
        <w:tab/>
      </w:r>
      <w:r w:rsidRPr="006F5734">
        <w:rPr>
          <w:b/>
          <w:bCs/>
        </w:rPr>
        <w:tab/>
      </w:r>
      <w:r w:rsidRPr="006F5734">
        <w:rPr>
          <w:b/>
          <w:bCs/>
        </w:rPr>
        <w:tab/>
      </w:r>
      <w:r w:rsidRPr="00856384">
        <w:rPr>
          <w:b/>
          <w:bCs/>
          <w:sz w:val="28"/>
          <w:szCs w:val="28"/>
        </w:rPr>
        <w:t>BATCH REACTOR WITH THREE SPECIES</w:t>
      </w:r>
    </w:p>
    <w:p w14:paraId="798C0933" w14:textId="23BDE008" w:rsidR="006F5734" w:rsidRDefault="006F5734" w:rsidP="006F5734">
      <w:pPr>
        <w:pStyle w:val="ListParagraph"/>
        <w:numPr>
          <w:ilvl w:val="0"/>
          <w:numId w:val="1"/>
        </w:numPr>
        <w:rPr>
          <w:b/>
          <w:bCs/>
        </w:rPr>
      </w:pPr>
      <w:r w:rsidRPr="006F5734">
        <w:rPr>
          <w:b/>
          <w:bCs/>
        </w:rPr>
        <w:t>PROBLEM STATEMENT:</w:t>
      </w:r>
    </w:p>
    <w:p w14:paraId="0BFE1ECC" w14:textId="17B2728F" w:rsidR="00B60046" w:rsidRDefault="00B60046" w:rsidP="00B60046">
      <w:pPr>
        <w:pStyle w:val="ListParagraph"/>
        <w:spacing w:after="0" w:line="240" w:lineRule="auto"/>
      </w:pPr>
      <w:r w:rsidRPr="00B60046">
        <w:t xml:space="preserve">Batch reactors are widely used in industry, and are the preferred reactor in laboratories and pharmaceutical industries. The performance of a batch reactor can be </w:t>
      </w:r>
      <w:proofErr w:type="spellStart"/>
      <w:r w:rsidR="000E16C1">
        <w:t>analyzed</w:t>
      </w:r>
      <w:proofErr w:type="spellEnd"/>
      <w:r w:rsidRPr="00B60046">
        <w:t xml:space="preserve"> via mole balance</w:t>
      </w:r>
      <w:r w:rsidR="00A42817">
        <w:t xml:space="preserve">. </w:t>
      </w:r>
      <w:r w:rsidR="00A42817" w:rsidRPr="00A42817">
        <w:t>For each species in the reactor</w:t>
      </w:r>
      <w:r w:rsidR="00A42817">
        <w:t>,</w:t>
      </w:r>
      <w:r w:rsidR="00A42817" w:rsidRPr="00A42817">
        <w:t xml:space="preserve"> there is </w:t>
      </w:r>
      <w:r w:rsidR="00A42817">
        <w:t xml:space="preserve">a </w:t>
      </w:r>
      <w:r w:rsidR="00A42817" w:rsidRPr="00A42817">
        <w:t>1 mol balance equation that yields a differential equation:</w:t>
      </w:r>
    </w:p>
    <w:p w14:paraId="45009183" w14:textId="271A70DB" w:rsidR="00B60046" w:rsidRPr="00B60046" w:rsidRDefault="00A42817" w:rsidP="00B60046">
      <w:pPr>
        <w:pStyle w:val="ListParagraph"/>
        <w:spacing w:after="0" w:line="240" w:lineRule="auto"/>
      </w:pPr>
      <w:r w:rsidRPr="00A42817">
        <w:rPr>
          <w:noProof/>
        </w:rPr>
        <w:drawing>
          <wp:inline distT="0" distB="0" distL="0" distR="0" wp14:anchorId="3C6837E2" wp14:editId="0534A708">
            <wp:extent cx="899238" cy="502964"/>
            <wp:effectExtent l="0" t="0" r="0" b="0"/>
            <wp:docPr id="198302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24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3590" w14:textId="4E76A930" w:rsidR="005223B4" w:rsidRDefault="00E80025" w:rsidP="005223B4">
      <w:pPr>
        <w:ind w:left="720"/>
      </w:pPr>
      <w:r w:rsidRPr="00E80025">
        <w:rPr>
          <w:noProof/>
        </w:rPr>
        <w:drawing>
          <wp:anchor distT="0" distB="0" distL="114300" distR="114300" simplePos="0" relativeHeight="251659264" behindDoc="0" locked="0" layoutInCell="1" allowOverlap="1" wp14:anchorId="0994BA4A" wp14:editId="78DA3E7A">
            <wp:simplePos x="0" y="0"/>
            <wp:positionH relativeFrom="column">
              <wp:posOffset>1097280</wp:posOffset>
            </wp:positionH>
            <wp:positionV relativeFrom="paragraph">
              <wp:posOffset>375285</wp:posOffset>
            </wp:positionV>
            <wp:extent cx="601980" cy="160020"/>
            <wp:effectExtent l="0" t="0" r="7620" b="0"/>
            <wp:wrapThrough wrapText="bothSides">
              <wp:wrapPolygon edited="0">
                <wp:start x="0" y="0"/>
                <wp:lineTo x="0" y="18000"/>
                <wp:lineTo x="21190" y="18000"/>
                <wp:lineTo x="21190" y="0"/>
                <wp:lineTo x="0" y="0"/>
              </wp:wrapPolygon>
            </wp:wrapThrough>
            <wp:docPr id="34820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65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9E9" w:rsidRPr="008159E9">
        <w:rPr>
          <w:noProof/>
        </w:rPr>
        <w:drawing>
          <wp:anchor distT="0" distB="0" distL="114300" distR="114300" simplePos="0" relativeHeight="251658240" behindDoc="0" locked="0" layoutInCell="1" allowOverlap="1" wp14:anchorId="761C89F7" wp14:editId="5DD57085">
            <wp:simplePos x="0" y="0"/>
            <wp:positionH relativeFrom="column">
              <wp:posOffset>3741420</wp:posOffset>
            </wp:positionH>
            <wp:positionV relativeFrom="paragraph">
              <wp:posOffset>184785</wp:posOffset>
            </wp:positionV>
            <wp:extent cx="548640" cy="167640"/>
            <wp:effectExtent l="0" t="0" r="3810" b="3810"/>
            <wp:wrapThrough wrapText="bothSides">
              <wp:wrapPolygon edited="0">
                <wp:start x="0" y="0"/>
                <wp:lineTo x="0" y="19636"/>
                <wp:lineTo x="21000" y="19636"/>
                <wp:lineTo x="21000" y="0"/>
                <wp:lineTo x="0" y="0"/>
              </wp:wrapPolygon>
            </wp:wrapThrough>
            <wp:docPr id="195290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013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734">
        <w:t xml:space="preserve"> Let’s consider now a somewhat more challenging problem with multiple chemical species.</w:t>
      </w:r>
      <w:r w:rsidR="009E63D4">
        <w:t xml:space="preserve"> </w:t>
      </w:r>
      <w:r w:rsidR="006F5734">
        <w:t>As a concrete example, consider the reversible reaction</w:t>
      </w:r>
      <w:r w:rsidR="008159E9">
        <w:t xml:space="preserve"> </w:t>
      </w:r>
      <w:r w:rsidR="006F5734">
        <w:t>and the irreversible reaction</w:t>
      </w:r>
      <w:r>
        <w:t xml:space="preserve"> </w:t>
      </w:r>
      <w:r w:rsidR="006F5734">
        <w:t xml:space="preserve">in a </w:t>
      </w:r>
      <w:r>
        <w:t>constant-volume</w:t>
      </w:r>
      <w:r w:rsidR="006F5734">
        <w:t xml:space="preserve"> batch reactor</w:t>
      </w:r>
      <w:r w:rsidR="00A42817">
        <w:t>. T</w:t>
      </w:r>
      <w:r w:rsidR="006F5734">
        <w:t>he rate constants k1 and k−1 refer to the forward and reverse reaction rates for the first reaction, while the rate constant k2 is the forward reaction rate constant for the second reaction</w:t>
      </w:r>
      <w:r w:rsidR="005223B4">
        <w:t>.</w:t>
      </w:r>
    </w:p>
    <w:p w14:paraId="22EC4128" w14:textId="03F1C146" w:rsidR="006F5734" w:rsidRPr="00856384" w:rsidRDefault="006F5734" w:rsidP="006F5734">
      <w:pPr>
        <w:pStyle w:val="ListParagraph"/>
        <w:numPr>
          <w:ilvl w:val="0"/>
          <w:numId w:val="1"/>
        </w:numPr>
        <w:rPr>
          <w:b/>
          <w:bCs/>
        </w:rPr>
      </w:pPr>
      <w:r w:rsidRPr="00856384">
        <w:rPr>
          <w:b/>
          <w:bCs/>
        </w:rPr>
        <w:t>TASK TO DO:</w:t>
      </w:r>
    </w:p>
    <w:p w14:paraId="0F9A8773" w14:textId="00590249" w:rsidR="005223B4" w:rsidRDefault="006F5734" w:rsidP="005223B4">
      <w:pPr>
        <w:ind w:left="720"/>
      </w:pPr>
      <w:r>
        <w:t>Write differential equations for concentration as a function of time t for each component and hence find the solution for them. Also, plot a graph of concentration vs time for each species. Assume the kinetic rate constants k1 = k−1 = 2 and k2 = 3 and the initial conditions</w:t>
      </w:r>
      <w:r w:rsidR="00E80025">
        <w:t xml:space="preserve">            </w:t>
      </w:r>
      <w:r>
        <w:t xml:space="preserve"> </w:t>
      </w:r>
      <w:proofErr w:type="spellStart"/>
      <w:proofErr w:type="gramStart"/>
      <w:r>
        <w:t>cA</w:t>
      </w:r>
      <w:proofErr w:type="spellEnd"/>
      <w:r>
        <w:t>(</w:t>
      </w:r>
      <w:proofErr w:type="gramEnd"/>
      <w:r>
        <w:t xml:space="preserve">0) = 1, </w:t>
      </w:r>
      <w:r w:rsidR="00E80025">
        <w:tab/>
      </w:r>
      <w:proofErr w:type="spellStart"/>
      <w:r>
        <w:t>cB</w:t>
      </w:r>
      <w:proofErr w:type="spellEnd"/>
      <w:r>
        <w:t xml:space="preserve">(0) = 0, </w:t>
      </w:r>
      <w:r w:rsidR="00E80025">
        <w:tab/>
      </w:r>
      <w:proofErr w:type="spellStart"/>
      <w:r>
        <w:t>cC</w:t>
      </w:r>
      <w:proofErr w:type="spellEnd"/>
      <w:r>
        <w:t>(0) = 0.</w:t>
      </w:r>
    </w:p>
    <w:p w14:paraId="03068707" w14:textId="47621E62" w:rsidR="006F5734" w:rsidRPr="00856384" w:rsidRDefault="006F5734" w:rsidP="006F5734">
      <w:pPr>
        <w:pStyle w:val="ListParagraph"/>
        <w:numPr>
          <w:ilvl w:val="0"/>
          <w:numId w:val="1"/>
        </w:numPr>
        <w:rPr>
          <w:b/>
          <w:bCs/>
        </w:rPr>
      </w:pPr>
      <w:r w:rsidRPr="00856384">
        <w:rPr>
          <w:b/>
          <w:bCs/>
        </w:rPr>
        <w:t xml:space="preserve">OVERVIEW OF </w:t>
      </w:r>
      <w:proofErr w:type="gramStart"/>
      <w:r w:rsidRPr="00856384">
        <w:rPr>
          <w:b/>
          <w:bCs/>
        </w:rPr>
        <w:t>SOLUTION :</w:t>
      </w:r>
      <w:proofErr w:type="gramEnd"/>
    </w:p>
    <w:p w14:paraId="314A5373" w14:textId="5C96B59C" w:rsidR="006F5734" w:rsidRDefault="00856384" w:rsidP="006F5734">
      <w:pPr>
        <w:pStyle w:val="ListParagraph"/>
      </w:pPr>
      <w:r>
        <w:t xml:space="preserve">We write the differential forms of </w:t>
      </w:r>
      <w:r w:rsidR="009E63D4">
        <w:t xml:space="preserve">the </w:t>
      </w:r>
      <w:r>
        <w:t>rate as follows.</w:t>
      </w:r>
    </w:p>
    <w:p w14:paraId="5E2C9C86" w14:textId="6736DD4F" w:rsidR="00856384" w:rsidRDefault="006F5734" w:rsidP="00856384">
      <w:pPr>
        <w:ind w:left="2160" w:firstLine="720"/>
      </w:pPr>
      <w:r w:rsidRPr="006F5734">
        <w:rPr>
          <w:noProof/>
        </w:rPr>
        <w:drawing>
          <wp:inline distT="0" distB="0" distL="0" distR="0" wp14:anchorId="01430098" wp14:editId="027A8364">
            <wp:extent cx="2019475" cy="1196444"/>
            <wp:effectExtent l="0" t="0" r="0" b="3810"/>
            <wp:docPr id="134396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65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BEC5" w14:textId="629D4684" w:rsidR="006F5734" w:rsidRDefault="006F5734" w:rsidP="006F5734">
      <w:r>
        <w:tab/>
      </w:r>
      <w:r w:rsidR="00856384">
        <w:t xml:space="preserve">Then converting them into </w:t>
      </w:r>
      <w:r w:rsidR="009E63D4">
        <w:t xml:space="preserve">the </w:t>
      </w:r>
      <w:r w:rsidR="00856384">
        <w:t>matrix form of ODE-IVP we get.</w:t>
      </w:r>
    </w:p>
    <w:p w14:paraId="1FB3AEF4" w14:textId="30FB1343" w:rsidR="006F5734" w:rsidRDefault="006F5734" w:rsidP="00856384">
      <w:pPr>
        <w:ind w:left="1440" w:firstLine="720"/>
      </w:pPr>
      <w:r w:rsidRPr="006F5734">
        <w:rPr>
          <w:noProof/>
        </w:rPr>
        <w:drawing>
          <wp:inline distT="0" distB="0" distL="0" distR="0" wp14:anchorId="2B1ED033" wp14:editId="58260CB7">
            <wp:extent cx="3276884" cy="487722"/>
            <wp:effectExtent l="0" t="0" r="0" b="7620"/>
            <wp:docPr id="177563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39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BBA0" w14:textId="13E06D35" w:rsidR="00856384" w:rsidRDefault="00856384" w:rsidP="00856384">
      <w:pPr>
        <w:ind w:left="720"/>
      </w:pPr>
      <w:r>
        <w:t>We then Discretize the domain and use Implicit Euler Method to get equations. The solution for these can be found by Jacobian Method. Finally</w:t>
      </w:r>
      <w:r w:rsidR="009E63D4">
        <w:t>,</w:t>
      </w:r>
      <w:r>
        <w:t xml:space="preserve"> we plot the concentrations of the component with time.</w:t>
      </w:r>
    </w:p>
    <w:p w14:paraId="6AA11FBC" w14:textId="77777777" w:rsidR="005223B4" w:rsidRDefault="005223B4" w:rsidP="00856384">
      <w:pPr>
        <w:ind w:left="720"/>
      </w:pPr>
    </w:p>
    <w:p w14:paraId="16A5B25D" w14:textId="27A9F397" w:rsidR="00856384" w:rsidRDefault="00856384" w:rsidP="00856384">
      <w:pPr>
        <w:pStyle w:val="ListParagraph"/>
        <w:numPr>
          <w:ilvl w:val="0"/>
          <w:numId w:val="1"/>
        </w:numPr>
      </w:pPr>
      <w:r w:rsidRPr="009E63D4">
        <w:rPr>
          <w:b/>
          <w:bCs/>
        </w:rPr>
        <w:t>TEAM 11</w:t>
      </w:r>
      <w:r>
        <w:t xml:space="preserve">: </w:t>
      </w:r>
    </w:p>
    <w:p w14:paraId="147252B7" w14:textId="20EB5DE4" w:rsidR="006B4759" w:rsidRDefault="00856384" w:rsidP="005223B4">
      <w:pPr>
        <w:pStyle w:val="ListParagraph"/>
      </w:pPr>
      <w:r>
        <w:t>Akshat Srivastava</w:t>
      </w:r>
      <w:r w:rsidR="006B4759">
        <w:t xml:space="preserve"> </w:t>
      </w:r>
      <w:r w:rsidR="00E37BA4">
        <w:t>(220104)</w:t>
      </w:r>
      <w:r w:rsidR="005223B4">
        <w:tab/>
      </w:r>
      <w:r w:rsidR="005223B4">
        <w:tab/>
      </w:r>
      <w:r w:rsidR="005223B4">
        <w:tab/>
      </w:r>
      <w:r w:rsidR="005223B4">
        <w:tab/>
      </w:r>
      <w:r w:rsidR="006B4759">
        <w:t xml:space="preserve">Punam </w:t>
      </w:r>
      <w:proofErr w:type="gramStart"/>
      <w:r w:rsidR="006B4759">
        <w:t>Singh</w:t>
      </w:r>
      <w:r w:rsidR="00634FBC">
        <w:t xml:space="preserve"> </w:t>
      </w:r>
      <w:r w:rsidR="006B4759">
        <w:t xml:space="preserve"> (</w:t>
      </w:r>
      <w:proofErr w:type="gramEnd"/>
      <w:r w:rsidR="006B4759">
        <w:t>220835</w:t>
      </w:r>
      <w:r w:rsidR="006B4759">
        <w:t>)</w:t>
      </w:r>
    </w:p>
    <w:p w14:paraId="1EAC393C" w14:textId="4432879C" w:rsidR="00117802" w:rsidRDefault="00117802" w:rsidP="00117802">
      <w:pPr>
        <w:pStyle w:val="ListParagraph"/>
      </w:pPr>
      <w:r>
        <w:t xml:space="preserve">Sakshi </w:t>
      </w:r>
      <w:proofErr w:type="gramStart"/>
      <w:r>
        <w:t>Dargu</w:t>
      </w:r>
      <w:r>
        <w:t xml:space="preserve">  (</w:t>
      </w:r>
      <w:proofErr w:type="gramEnd"/>
      <w:r>
        <w:t>220323</w:t>
      </w:r>
      <w:r>
        <w:t>)</w:t>
      </w:r>
      <w:r w:rsidR="005223B4">
        <w:tab/>
      </w:r>
      <w:r w:rsidR="005223B4">
        <w:tab/>
      </w:r>
      <w:r w:rsidR="005223B4">
        <w:tab/>
      </w:r>
      <w:r w:rsidR="005223B4">
        <w:tab/>
      </w:r>
      <w:r w:rsidR="005223B4">
        <w:tab/>
      </w:r>
      <w:r>
        <w:t xml:space="preserve">Saurabh </w:t>
      </w:r>
      <w:r w:rsidR="005223B4">
        <w:t xml:space="preserve">Kumar </w:t>
      </w:r>
      <w:r>
        <w:t>(</w:t>
      </w:r>
      <w:r>
        <w:t>220989</w:t>
      </w:r>
      <w:r>
        <w:t>)</w:t>
      </w:r>
    </w:p>
    <w:p w14:paraId="794F96D1" w14:textId="78DEFE23" w:rsidR="00117802" w:rsidRDefault="00B06D20" w:rsidP="00B06D20">
      <w:pPr>
        <w:pStyle w:val="ListParagraph"/>
      </w:pPr>
      <w:r>
        <w:t xml:space="preserve">Akansha </w:t>
      </w:r>
      <w:proofErr w:type="gramStart"/>
      <w:r>
        <w:t>Ratnakar</w:t>
      </w:r>
      <w:r>
        <w:t xml:space="preserve">  (</w:t>
      </w:r>
      <w:proofErr w:type="gramEnd"/>
      <w:r>
        <w:t>220093</w:t>
      </w:r>
      <w:r>
        <w:t>)</w:t>
      </w:r>
      <w:r w:rsidR="005223B4">
        <w:tab/>
      </w:r>
      <w:r w:rsidR="005223B4">
        <w:tab/>
      </w:r>
      <w:r w:rsidR="005223B4">
        <w:tab/>
      </w:r>
      <w:r w:rsidR="005223B4">
        <w:tab/>
      </w:r>
      <w:r>
        <w:t>Vishal Kumar</w:t>
      </w:r>
      <w:r>
        <w:t xml:space="preserve">   (</w:t>
      </w:r>
      <w:r>
        <w:t>221202</w:t>
      </w:r>
      <w:r>
        <w:t>)</w:t>
      </w:r>
    </w:p>
    <w:p w14:paraId="07216144" w14:textId="372DAE7D" w:rsidR="00A43879" w:rsidRDefault="00A43879" w:rsidP="00A43879">
      <w:pPr>
        <w:pStyle w:val="ListParagraph"/>
      </w:pPr>
      <w:r>
        <w:t xml:space="preserve">Charu </w:t>
      </w:r>
      <w:r w:rsidR="005223B4">
        <w:t xml:space="preserve">Chhipeshwar </w:t>
      </w:r>
      <w:r>
        <w:t>(</w:t>
      </w:r>
      <w:r>
        <w:t>220306</w:t>
      </w:r>
      <w:r>
        <w:t>)</w:t>
      </w:r>
      <w:r w:rsidR="005223B4">
        <w:tab/>
      </w:r>
      <w:r w:rsidR="005223B4">
        <w:tab/>
      </w:r>
      <w:r w:rsidR="005223B4">
        <w:tab/>
      </w:r>
      <w:r w:rsidR="005223B4">
        <w:tab/>
      </w:r>
      <w:r w:rsidRPr="00A43879">
        <w:t xml:space="preserve">Aditya </w:t>
      </w:r>
      <w:r w:rsidR="005223B4">
        <w:t>Gupta</w:t>
      </w:r>
      <w:r w:rsidRPr="00A43879">
        <w:t xml:space="preserve"> </w:t>
      </w:r>
      <w:r>
        <w:t>(</w:t>
      </w:r>
      <w:r w:rsidRPr="00A43879">
        <w:t>220066</w:t>
      </w:r>
      <w:r>
        <w:t>)</w:t>
      </w:r>
    </w:p>
    <w:p w14:paraId="7CA4F9F8" w14:textId="78D448A5" w:rsidR="00A43879" w:rsidRDefault="005223B4" w:rsidP="00A43879">
      <w:pPr>
        <w:pStyle w:val="ListParagraph"/>
      </w:pPr>
      <w:r w:rsidRPr="005223B4">
        <w:t xml:space="preserve">Satvik Pratap Singh </w:t>
      </w:r>
      <w:r>
        <w:t>(</w:t>
      </w:r>
      <w:r w:rsidRPr="005223B4">
        <w:t>220981</w:t>
      </w:r>
      <w:r>
        <w:t>)</w:t>
      </w:r>
    </w:p>
    <w:p w14:paraId="34685A65" w14:textId="77777777" w:rsidR="00C9439B" w:rsidRDefault="00C9439B" w:rsidP="00856384">
      <w:pPr>
        <w:pStyle w:val="ListParagraph"/>
      </w:pPr>
    </w:p>
    <w:sectPr w:rsidR="00C94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71676"/>
    <w:multiLevelType w:val="hybridMultilevel"/>
    <w:tmpl w:val="0DA846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34"/>
    <w:rsid w:val="000C4281"/>
    <w:rsid w:val="000E16C1"/>
    <w:rsid w:val="00117802"/>
    <w:rsid w:val="00187587"/>
    <w:rsid w:val="005223B4"/>
    <w:rsid w:val="00634FBC"/>
    <w:rsid w:val="006B4759"/>
    <w:rsid w:val="006F5734"/>
    <w:rsid w:val="008159E9"/>
    <w:rsid w:val="00856384"/>
    <w:rsid w:val="009151DB"/>
    <w:rsid w:val="009E63D4"/>
    <w:rsid w:val="00A42817"/>
    <w:rsid w:val="00A43879"/>
    <w:rsid w:val="00B06D20"/>
    <w:rsid w:val="00B60046"/>
    <w:rsid w:val="00C9439B"/>
    <w:rsid w:val="00E37BA4"/>
    <w:rsid w:val="00E8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EAC2"/>
  <w15:chartTrackingRefBased/>
  <w15:docId w15:val="{B94DDE4F-976A-4213-8BC7-633DB6A6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7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0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opic-highlight">
    <w:name w:val="topic-highlight"/>
    <w:basedOn w:val="DefaultParagraphFont"/>
    <w:rsid w:val="00B60046"/>
  </w:style>
  <w:style w:type="character" w:customStyle="1" w:styleId="label">
    <w:name w:val="label"/>
    <w:basedOn w:val="DefaultParagraphFont"/>
    <w:rsid w:val="00B60046"/>
  </w:style>
  <w:style w:type="character" w:customStyle="1" w:styleId="math">
    <w:name w:val="math"/>
    <w:basedOn w:val="DefaultParagraphFont"/>
    <w:rsid w:val="00B60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74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SRIVASTAVA</dc:creator>
  <cp:keywords/>
  <dc:description/>
  <cp:lastModifiedBy>AKSHAT SRIVASTAVA</cp:lastModifiedBy>
  <cp:revision>15</cp:revision>
  <dcterms:created xsi:type="dcterms:W3CDTF">2023-06-24T06:12:00Z</dcterms:created>
  <dcterms:modified xsi:type="dcterms:W3CDTF">2023-06-24T08:43:00Z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b02e7b43-7e5c-45c4-a927-f12866e03cfa</vt:lpwstr>
  </property>
</Properties>
</file>