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7FA1" w:rsidRDefault="00CE0752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5050"/>
      </w:tblGrid>
      <w:tr w:rsidR="00827FA1" w:rsidTr="00326CD2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7FA1" w:rsidRDefault="00CE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7FA1" w:rsidRDefault="00326C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bookmarkStart w:id="0" w:name="_GoBack"/>
            <w:bookmarkEnd w:id="0"/>
            <w:r w:rsidR="00CE0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October</w:t>
            </w:r>
            <w:r w:rsidR="00CE07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27FA1" w:rsidTr="00326CD2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7FA1" w:rsidRDefault="00CE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7FA1" w:rsidRDefault="00CE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827FA1" w:rsidTr="00326CD2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7FA1" w:rsidRDefault="00CE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7FA1" w:rsidRDefault="00326C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 Malnutrition Trends: A Power BI Analysis (1983-2019)</w:t>
            </w:r>
          </w:p>
        </w:tc>
      </w:tr>
      <w:tr w:rsidR="00827FA1" w:rsidTr="00326CD2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7FA1" w:rsidRDefault="00CE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7FA1" w:rsidRDefault="00CE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827FA1" w:rsidRDefault="00CE0752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:rsidR="00827FA1" w:rsidRDefault="00CE0752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7FA1" w:rsidRDefault="00CE0752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827FA1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27FA1" w:rsidRDefault="00CE075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27FA1" w:rsidRDefault="00CE075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scription</w:t>
            </w:r>
          </w:p>
        </w:tc>
      </w:tr>
      <w:tr w:rsidR="00827FA1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CE075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BC45B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datasets are sourced from </w:t>
            </w:r>
            <w:r w:rsidRPr="00BC45B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Kaggle</w:t>
            </w:r>
            <w:r w:rsidRPr="00BC45B1">
              <w:rPr>
                <w:rFonts w:ascii="Times New Roman" w:eastAsia="Times New Roman" w:hAnsi="Times New Roman" w:cs="Times New Roman"/>
                <w:sz w:val="24"/>
                <w:szCs w:val="24"/>
              </w:rPr>
              <w:t>, which aggregates malnutrition-related data compiled from international organizations and surveys.</w:t>
            </w:r>
          </w:p>
        </w:tc>
      </w:tr>
      <w:tr w:rsidR="00827FA1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CE075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BC45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5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format is </w:t>
            </w:r>
            <w:r w:rsidRPr="00BC45B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CSV</w:t>
            </w:r>
            <w:r w:rsidRPr="00BC45B1">
              <w:rPr>
                <w:rFonts w:ascii="Times New Roman" w:eastAsia="Times New Roman" w:hAnsi="Times New Roman" w:cs="Times New Roman"/>
                <w:sz w:val="24"/>
                <w:szCs w:val="24"/>
              </w:rPr>
              <w:t>, which can be easily imported into Power BI.</w:t>
            </w:r>
          </w:p>
        </w:tc>
      </w:tr>
      <w:tr w:rsidR="00827FA1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CE075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5C7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7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datasets include </w:t>
            </w:r>
            <w:r w:rsidRPr="005C773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historical data, survey samples, and malnutrition estimates</w:t>
            </w:r>
            <w:r w:rsidRPr="005C7739">
              <w:rPr>
                <w:rFonts w:ascii="Times New Roman" w:eastAsia="Times New Roman" w:hAnsi="Times New Roman" w:cs="Times New Roman"/>
                <w:sz w:val="24"/>
                <w:szCs w:val="24"/>
              </w:rPr>
              <w:t>, providing both country-level and aggregated views.</w:t>
            </w:r>
          </w:p>
        </w:tc>
      </w:tr>
    </w:tbl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7FA1" w:rsidRDefault="00CE0752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Raw Data Sources Template</w:t>
      </w:r>
    </w:p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5"/>
        <w:gridCol w:w="2700"/>
        <w:gridCol w:w="1710"/>
        <w:gridCol w:w="990"/>
        <w:gridCol w:w="990"/>
        <w:gridCol w:w="1444"/>
      </w:tblGrid>
      <w:tr w:rsidR="00827FA1" w:rsidTr="00326CD2">
        <w:trPr>
          <w:trHeight w:val="1055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27FA1" w:rsidRDefault="00CE075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27FA1" w:rsidRDefault="00CE075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27FA1" w:rsidRDefault="00CE075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27FA1" w:rsidRDefault="00CE075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27FA1" w:rsidRDefault="00CE075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827FA1" w:rsidRDefault="00CE0752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827FA1" w:rsidTr="00326CD2">
        <w:trPr>
          <w:trHeight w:val="1055"/>
        </w:trPr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5C7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739">
              <w:rPr>
                <w:rFonts w:ascii="Times New Roman" w:eastAsia="Times New Roman" w:hAnsi="Times New Roman" w:cs="Times New Roman"/>
                <w:sz w:val="24"/>
                <w:szCs w:val="24"/>
              </w:rPr>
              <w:t>malnutrition-estimates.csv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5C7739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739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malnutrition indicators (stunting, wasting, underweight, overweight) for children under five, across multiple countries from 1983–2019.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326CD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326CD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Kaggle Dataset Link</w:t>
              </w:r>
            </w:hyperlink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CE075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326CD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 MB</w:t>
            </w:r>
          </w:p>
        </w:tc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7FA1" w:rsidRDefault="00CE075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:rsidR="00827FA1" w:rsidRDefault="00827FA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827FA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0752" w:rsidRDefault="00CE0752">
      <w:r>
        <w:separator/>
      </w:r>
    </w:p>
  </w:endnote>
  <w:endnote w:type="continuationSeparator" w:id="0">
    <w:p w:rsidR="00CE0752" w:rsidRDefault="00CE0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0752" w:rsidRDefault="00CE0752">
      <w:r>
        <w:separator/>
      </w:r>
    </w:p>
  </w:footnote>
  <w:footnote w:type="continuationSeparator" w:id="0">
    <w:p w:rsidR="00CE0752" w:rsidRDefault="00CE0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7FA1" w:rsidRDefault="00CE0752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827FA1" w:rsidRDefault="00827FA1"/>
  <w:p w:rsidR="00827FA1" w:rsidRDefault="00827F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FA1"/>
    <w:rsid w:val="00326CD2"/>
    <w:rsid w:val="005C7739"/>
    <w:rsid w:val="00827FA1"/>
    <w:rsid w:val="00BC45B1"/>
    <w:rsid w:val="00CE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19C8"/>
  <w15:docId w15:val="{146DFC92-FEC3-49F9-9C66-E8106A93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26C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uchi798/malnutrition-across-the-globe?select=malnutrition-estimates.cs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2025-10-03T11:46:00Z</dcterms:created>
  <dcterms:modified xsi:type="dcterms:W3CDTF">2025-10-03T12:20:00Z</dcterms:modified>
</cp:coreProperties>
</file>