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47746" w14:textId="77777777" w:rsidR="00844AA5" w:rsidRDefault="00844AA5" w:rsidP="00844AA5">
      <w:pPr>
        <w:jc w:val="center"/>
      </w:pPr>
      <w:r>
        <w:rPr>
          <w:b/>
          <w:bCs/>
          <w:sz w:val="32"/>
          <w:szCs w:val="32"/>
        </w:rPr>
        <w:t>Report</w:t>
      </w:r>
    </w:p>
    <w:p w14:paraId="76709590" w14:textId="77777777" w:rsidR="00844AA5" w:rsidRDefault="00844AA5" w:rsidP="00844AA5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14:paraId="5EC98963" w14:textId="408F40A7" w:rsidR="00844AA5" w:rsidRPr="00844AA5" w:rsidRDefault="00844AA5" w:rsidP="00844AA5">
      <w:pPr>
        <w:pStyle w:val="NormalWeb"/>
        <w:ind w:left="720"/>
      </w:pPr>
      <w:r>
        <w:t>The task involves implementing a role-based authorization system in a React application to control access to specific routes and components. This ensures that users can only access features and pages based on their assigned roles, enhancing security and user experience.</w:t>
      </w:r>
    </w:p>
    <w:p w14:paraId="74A8879C" w14:textId="77777777" w:rsidR="00844AA5" w:rsidRDefault="00844AA5" w:rsidP="00844AA5">
      <w:pPr>
        <w:pStyle w:val="ListParagraph"/>
        <w:rPr>
          <w:lang w:val="en-IN"/>
        </w:rPr>
      </w:pPr>
    </w:p>
    <w:p w14:paraId="0067540D" w14:textId="77777777" w:rsidR="00844AA5" w:rsidRDefault="00844AA5" w:rsidP="00844AA5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b/>
          <w:bCs/>
        </w:rPr>
        <w:t>Task Output Screenshot</w:t>
      </w:r>
    </w:p>
    <w:p w14:paraId="17102B40" w14:textId="757EFE93" w:rsidR="00844AA5" w:rsidRDefault="00844AA5" w:rsidP="00844AA5">
      <w:pPr>
        <w:pStyle w:val="ListParagraph"/>
        <w:rPr>
          <w:lang w:val="en-IN"/>
        </w:rPr>
      </w:pPr>
      <w:r w:rsidRPr="00844AA5">
        <w:rPr>
          <w:lang w:val="en-IN"/>
        </w:rPr>
        <w:drawing>
          <wp:inline distT="0" distB="0" distL="0" distR="0" wp14:anchorId="23F94A03" wp14:editId="4DF4ED5C">
            <wp:extent cx="5731510" cy="2712085"/>
            <wp:effectExtent l="0" t="0" r="2540" b="0"/>
            <wp:docPr id="3001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663" w14:textId="77777777" w:rsidR="00844AA5" w:rsidRDefault="00844AA5" w:rsidP="00844AA5">
      <w:pPr>
        <w:pStyle w:val="ListParagraph"/>
        <w:rPr>
          <w:lang w:val="en-IN"/>
        </w:rPr>
      </w:pPr>
    </w:p>
    <w:p w14:paraId="63942EC0" w14:textId="77777777" w:rsidR="00844AA5" w:rsidRDefault="00844AA5" w:rsidP="00844AA5">
      <w:pPr>
        <w:pStyle w:val="ListParagraph"/>
        <w:rPr>
          <w:lang w:val="en-IN"/>
        </w:rPr>
      </w:pPr>
    </w:p>
    <w:p w14:paraId="136B9701" w14:textId="050CD85F" w:rsidR="00844AA5" w:rsidRPr="00844AA5" w:rsidRDefault="00844AA5" w:rsidP="00844AA5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b/>
          <w:bCs/>
        </w:rPr>
        <w:t xml:space="preserve">Widget/Algorithm Used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Task</w:t>
      </w:r>
    </w:p>
    <w:p w14:paraId="0719841D" w14:textId="77777777" w:rsidR="00844AA5" w:rsidRDefault="00844AA5" w:rsidP="00844AA5">
      <w:pPr>
        <w:pStyle w:val="NormalWeb"/>
        <w:numPr>
          <w:ilvl w:val="0"/>
          <w:numId w:val="3"/>
        </w:numPr>
      </w:pPr>
      <w:r>
        <w:rPr>
          <w:rStyle w:val="Strong"/>
        </w:rPr>
        <w:t>Role-Based Access Control (RBAC) Logic:</w:t>
      </w:r>
      <w:r>
        <w:br/>
        <w:t>The project uses a role-based access control system to define user roles (e.g., Admin, User, Guest) and assign permissions. Roles are checked at runtime to determine access to specific routes or components.</w:t>
      </w:r>
    </w:p>
    <w:p w14:paraId="78EDF751" w14:textId="77777777" w:rsidR="00844AA5" w:rsidRDefault="00844AA5" w:rsidP="00844AA5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ProtectedRoute</w:t>
      </w:r>
      <w:proofErr w:type="spellEnd"/>
      <w:r>
        <w:rPr>
          <w:rStyle w:val="Strong"/>
        </w:rPr>
        <w:t xml:space="preserve"> Component:</w:t>
      </w:r>
      <w:r>
        <w:br/>
        <w:t xml:space="preserve">A custom </w:t>
      </w:r>
      <w:proofErr w:type="spellStart"/>
      <w:r>
        <w:rPr>
          <w:rStyle w:val="HTMLCode"/>
        </w:rPr>
        <w:t>ProtectedRoute</w:t>
      </w:r>
      <w:proofErr w:type="spellEnd"/>
      <w:r>
        <w:t xml:space="preserve"> wrapper ensures secure access by verifying user roles before rendering child components. If the role does not match, the user is redirected to an appropriate fallback page.</w:t>
      </w:r>
    </w:p>
    <w:p w14:paraId="5C35D3C3" w14:textId="77777777" w:rsidR="00844AA5" w:rsidRDefault="00844AA5" w:rsidP="00844AA5">
      <w:pPr>
        <w:pStyle w:val="NormalWeb"/>
        <w:numPr>
          <w:ilvl w:val="0"/>
          <w:numId w:val="3"/>
        </w:numPr>
      </w:pPr>
      <w:r>
        <w:rPr>
          <w:rStyle w:val="Strong"/>
        </w:rPr>
        <w:t>React Context API for Global State Management:</w:t>
      </w:r>
      <w:r>
        <w:br/>
        <w:t xml:space="preserve">The </w:t>
      </w:r>
      <w:r>
        <w:rPr>
          <w:rStyle w:val="HTMLCode"/>
        </w:rPr>
        <w:t>React Context API</w:t>
      </w:r>
      <w:r>
        <w:t xml:space="preserve"> is used to store and manage authentication and user role data globally. This enables efficient access to user roles across components without prop drilling.</w:t>
      </w:r>
    </w:p>
    <w:p w14:paraId="1809CB11" w14:textId="77777777" w:rsidR="00844AA5" w:rsidRDefault="00844AA5" w:rsidP="00844AA5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Dynamic Route Matching with </w:t>
      </w:r>
      <w:r>
        <w:rPr>
          <w:rStyle w:val="HTMLCode"/>
          <w:b/>
          <w:bCs/>
        </w:rPr>
        <w:t>react-router-</w:t>
      </w:r>
      <w:proofErr w:type="spellStart"/>
      <w:r>
        <w:rPr>
          <w:rStyle w:val="HTMLCode"/>
          <w:b/>
          <w:bCs/>
        </w:rPr>
        <w:t>dom</w:t>
      </w:r>
      <w:proofErr w:type="spellEnd"/>
      <w:r>
        <w:rPr>
          <w:rStyle w:val="Strong"/>
        </w:rPr>
        <w:t>:</w:t>
      </w:r>
      <w:r>
        <w:br/>
        <w:t xml:space="preserve">Dynamic routing with </w:t>
      </w:r>
      <w:r>
        <w:rPr>
          <w:rStyle w:val="HTMLCode"/>
        </w:rPr>
        <w:t>react-router-</w:t>
      </w:r>
      <w:proofErr w:type="spellStart"/>
      <w:r>
        <w:rPr>
          <w:rStyle w:val="HTMLCode"/>
        </w:rPr>
        <w:t>dom</w:t>
      </w:r>
      <w:proofErr w:type="spellEnd"/>
      <w:r>
        <w:t xml:space="preserve"> allows route parameters (e.g., </w:t>
      </w:r>
      <w:r>
        <w:rPr>
          <w:rStyle w:val="HTMLCode"/>
        </w:rPr>
        <w:t>/job/:id</w:t>
      </w:r>
      <w:r>
        <w:t>) and supports fine-grained access control for individual pages based on user roles.</w:t>
      </w:r>
    </w:p>
    <w:p w14:paraId="26E3EF3F" w14:textId="5F61B7EB" w:rsidR="00D20030" w:rsidRDefault="00844AA5" w:rsidP="00844AA5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Custom </w:t>
      </w:r>
      <w:proofErr w:type="spellStart"/>
      <w:r>
        <w:rPr>
          <w:rStyle w:val="HTMLCode"/>
          <w:b/>
          <w:bCs/>
        </w:rPr>
        <w:t>ThemeProvider</w:t>
      </w:r>
      <w:proofErr w:type="spellEnd"/>
      <w:r>
        <w:rPr>
          <w:rStyle w:val="Strong"/>
        </w:rPr>
        <w:t>:</w:t>
      </w:r>
      <w:r>
        <w:br/>
        <w:t xml:space="preserve">The application integrates a custom </w:t>
      </w:r>
      <w:proofErr w:type="spellStart"/>
      <w:r>
        <w:rPr>
          <w:rStyle w:val="HTMLCode"/>
        </w:rPr>
        <w:t>ThemeProvider</w:t>
      </w:r>
      <w:proofErr w:type="spellEnd"/>
      <w:r>
        <w:t xml:space="preserve"> to maintain consistency in UI design while supporting a light and dark mode. This enhances usability and user engagement across roles.</w:t>
      </w:r>
    </w:p>
    <w:sectPr w:rsidR="00D20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A2355"/>
    <w:multiLevelType w:val="multilevel"/>
    <w:tmpl w:val="5EC4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B5DE0"/>
    <w:multiLevelType w:val="multilevel"/>
    <w:tmpl w:val="5C00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7172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5414699">
    <w:abstractNumId w:val="2"/>
  </w:num>
  <w:num w:numId="3" w16cid:durableId="21181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4E"/>
    <w:rsid w:val="00081908"/>
    <w:rsid w:val="005D5D4E"/>
    <w:rsid w:val="00844AA5"/>
    <w:rsid w:val="00D2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13D8"/>
  <w15:chartTrackingRefBased/>
  <w15:docId w15:val="{E7DAD866-128E-45B0-B283-A66C7A74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A5"/>
    <w:pPr>
      <w:spacing w:line="256" w:lineRule="auto"/>
    </w:pPr>
    <w:rPr>
      <w:rFonts w:ascii="Calibri" w:eastAsia="Calibri" w:hAnsi="Calibri" w:cs="Latha"/>
      <w:kern w:val="0"/>
      <w:lang w:val="en-US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844A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4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2</cp:revision>
  <dcterms:created xsi:type="dcterms:W3CDTF">2024-12-04T07:02:00Z</dcterms:created>
  <dcterms:modified xsi:type="dcterms:W3CDTF">2024-12-04T07:09:00Z</dcterms:modified>
</cp:coreProperties>
</file>