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b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43"/>
        <w:gridCol w:w="111"/>
        <w:gridCol w:w="2122"/>
        <w:gridCol w:w="141"/>
      </w:tblGrid>
      <w:tr w:rsidR="002948D1" w:rsidTr="00EB60D0">
        <w:trPr>
          <w:trHeight w:val="1270"/>
        </w:trPr>
        <w:tc>
          <w:tcPr>
            <w:tcW w:w="5000" w:type="pct"/>
            <w:gridSpan w:val="5"/>
          </w:tcPr>
          <w:p w:rsidR="002948D1" w:rsidRPr="009877A7" w:rsidRDefault="002948D1" w:rsidP="00A37C5F">
            <w:pPr>
              <w:jc w:val="center"/>
              <w:rPr>
                <w:rFonts w:ascii="Arial" w:hAnsi="Arial" w:cs="Arial"/>
                <w:b/>
                <w:bCs/>
                <w:kern w:val="0"/>
                <w:sz w:val="20"/>
              </w:rPr>
            </w:pPr>
            <w:r w:rsidRPr="009877A7">
              <w:rPr>
                <w:rFonts w:ascii="Arial" w:hAnsi="Arial" w:cs="Arial"/>
                <w:b/>
                <w:bCs/>
                <w:kern w:val="0"/>
                <w:sz w:val="20"/>
              </w:rPr>
              <w:t xml:space="preserve">LAM </w:t>
            </w:r>
            <w:proofErr w:type="spellStart"/>
            <w:r w:rsidRPr="009877A7">
              <w:rPr>
                <w:rFonts w:ascii="Arial" w:hAnsi="Arial" w:cs="Arial"/>
                <w:b/>
                <w:bCs/>
                <w:kern w:val="0"/>
                <w:sz w:val="20"/>
              </w:rPr>
              <w:t>S</w:t>
            </w:r>
            <w:r w:rsidRPr="009877A7">
              <w:rPr>
                <w:rFonts w:ascii="Arial" w:hAnsi="Arial" w:cs="Arial" w:hint="eastAsia"/>
                <w:b/>
                <w:bCs/>
                <w:kern w:val="0"/>
                <w:sz w:val="20"/>
              </w:rPr>
              <w:t>ai</w:t>
            </w:r>
            <w:proofErr w:type="spellEnd"/>
            <w:r w:rsidRPr="009877A7">
              <w:rPr>
                <w:rFonts w:ascii="Arial" w:hAnsi="Arial" w:cs="Arial"/>
                <w:b/>
                <w:bCs/>
                <w:kern w:val="0"/>
                <w:sz w:val="20"/>
              </w:rPr>
              <w:t xml:space="preserve"> H</w:t>
            </w:r>
            <w:r w:rsidRPr="009877A7">
              <w:rPr>
                <w:rFonts w:ascii="Arial" w:hAnsi="Arial" w:cs="Arial" w:hint="eastAsia"/>
                <w:b/>
                <w:bCs/>
                <w:kern w:val="0"/>
                <w:sz w:val="20"/>
              </w:rPr>
              <w:t xml:space="preserve">o, </w:t>
            </w:r>
            <w:r>
              <w:rPr>
                <w:rFonts w:ascii="Arial" w:hAnsi="Arial" w:cs="Arial" w:hint="eastAsia"/>
                <w:b/>
                <w:bCs/>
                <w:kern w:val="0"/>
                <w:sz w:val="20"/>
              </w:rPr>
              <w:t>Ian</w:t>
            </w:r>
            <w:r w:rsidRPr="009877A7">
              <w:rPr>
                <w:rFonts w:ascii="Arial" w:hAnsi="Arial" w:cs="Arial"/>
                <w:b/>
                <w:bCs/>
                <w:kern w:val="0"/>
                <w:sz w:val="20"/>
              </w:rPr>
              <w:t xml:space="preserve"> </w:t>
            </w:r>
            <w:r w:rsidRPr="009877A7">
              <w:rPr>
                <w:rFonts w:ascii="Arial" w:hAnsi="Arial" w:cs="Arial"/>
                <w:b/>
                <w:bCs/>
                <w:kern w:val="0"/>
                <w:sz w:val="20"/>
              </w:rPr>
              <w:br/>
              <w:t>Tel: 66424710</w:t>
            </w:r>
          </w:p>
          <w:p w:rsidR="00AA1E49" w:rsidRDefault="002948D1" w:rsidP="00386663">
            <w:pPr>
              <w:jc w:val="center"/>
              <w:rPr>
                <w:lang w:eastAsia="zh-HK"/>
              </w:rPr>
            </w:pPr>
            <w:r w:rsidRPr="009877A7">
              <w:rPr>
                <w:rFonts w:ascii="Arial" w:hAnsi="Arial" w:cs="Arial"/>
                <w:b/>
                <w:bCs/>
                <w:kern w:val="0"/>
                <w:sz w:val="20"/>
              </w:rPr>
              <w:t xml:space="preserve">Email: </w:t>
            </w:r>
            <w:hyperlink r:id="rId7" w:history="1">
              <w:r>
                <w:rPr>
                  <w:rFonts w:ascii="Arial" w:hAnsi="Arial" w:cs="Arial" w:hint="eastAsia"/>
                  <w:b/>
                  <w:bCs/>
                  <w:kern w:val="0"/>
                  <w:sz w:val="20"/>
                </w:rPr>
                <w:t>ian</w:t>
              </w:r>
              <w:r w:rsidRPr="009877A7">
                <w:rPr>
                  <w:rFonts w:ascii="Arial" w:hAnsi="Arial" w:cs="Arial"/>
                  <w:b/>
                  <w:bCs/>
                  <w:kern w:val="0"/>
                  <w:sz w:val="20"/>
                </w:rPr>
                <w:t>lam1229@gmail.com</w:t>
              </w:r>
            </w:hyperlink>
          </w:p>
        </w:tc>
      </w:tr>
      <w:tr w:rsidR="002948D1" w:rsidTr="00617A95">
        <w:tc>
          <w:tcPr>
            <w:tcW w:w="3906" w:type="pct"/>
            <w:gridSpan w:val="2"/>
            <w:tcBorders>
              <w:bottom w:val="single" w:sz="4" w:space="0" w:color="auto"/>
            </w:tcBorders>
          </w:tcPr>
          <w:p w:rsidR="002948D1" w:rsidRDefault="002948D1" w:rsidP="00A37C5F">
            <w:r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</w:rPr>
              <w:t>PROFESSIONAL QUALIFICATION</w:t>
            </w:r>
          </w:p>
        </w:tc>
        <w:tc>
          <w:tcPr>
            <w:tcW w:w="1094" w:type="pct"/>
            <w:gridSpan w:val="3"/>
            <w:tcBorders>
              <w:bottom w:val="single" w:sz="4" w:space="0" w:color="auto"/>
            </w:tcBorders>
          </w:tcPr>
          <w:p w:rsidR="002948D1" w:rsidRDefault="002948D1" w:rsidP="00A37C5F">
            <w:pPr>
              <w:jc w:val="right"/>
            </w:pPr>
          </w:p>
        </w:tc>
      </w:tr>
      <w:tr w:rsidR="002948D1" w:rsidTr="00221EEB">
        <w:trPr>
          <w:trHeight w:val="1327"/>
        </w:trPr>
        <w:tc>
          <w:tcPr>
            <w:tcW w:w="3906" w:type="pct"/>
            <w:gridSpan w:val="2"/>
            <w:tcBorders>
              <w:top w:val="single" w:sz="4" w:space="0" w:color="auto"/>
            </w:tcBorders>
          </w:tcPr>
          <w:p w:rsidR="002948D1" w:rsidRDefault="002948D1" w:rsidP="00A37C5F">
            <w:pPr>
              <w:spacing w:line="14" w:lineRule="auto"/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 w:rsidRPr="000B6B0E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SFC </w:t>
            </w:r>
            <w:r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T</w:t>
            </w:r>
            <w:r w:rsidRPr="000B6B0E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ype </w:t>
            </w:r>
            <w:r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1,4,9</w:t>
            </w:r>
            <w:r w:rsidRPr="000B6B0E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 </w:t>
            </w:r>
            <w:r w:rsidR="00F651B8" w:rsidRPr="000B6B0E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License</w:t>
            </w:r>
            <w:r w:rsidR="00F651B8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H</w:t>
            </w:r>
            <w:r w:rsidRPr="000B6B0E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older</w:t>
            </w:r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 </w:t>
            </w:r>
          </w:p>
          <w:p w:rsidR="0028718F" w:rsidRDefault="00450CAF" w:rsidP="00591A40">
            <w:pPr>
              <w:spacing w:line="14" w:lineRule="auto"/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 w:rsidRPr="0070517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CFA level</w:t>
            </w:r>
            <w:r w:rsidR="00591A40">
              <w:rPr>
                <w:rFonts w:ascii="Times New Roman" w:hAnsi="Times New Roman" w:hint="eastAsia"/>
                <w:b/>
                <w:color w:val="000000"/>
                <w:kern w:val="0"/>
                <w:sz w:val="22"/>
                <w:lang w:eastAsia="zh-HK"/>
              </w:rPr>
              <w:t xml:space="preserve"> I, II, </w:t>
            </w:r>
            <w:r w:rsidRPr="0070517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III, Passed</w:t>
            </w:r>
          </w:p>
          <w:p w:rsidR="00DE3B7F" w:rsidRPr="00EB60D0" w:rsidRDefault="00DE3B7F" w:rsidP="00221EEB">
            <w:pPr>
              <w:spacing w:line="14" w:lineRule="auto"/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Hong Kong Mensa, Member</w:t>
            </w:r>
          </w:p>
        </w:tc>
        <w:tc>
          <w:tcPr>
            <w:tcW w:w="1094" w:type="pct"/>
            <w:gridSpan w:val="3"/>
            <w:tcBorders>
              <w:top w:val="single" w:sz="4" w:space="0" w:color="auto"/>
            </w:tcBorders>
          </w:tcPr>
          <w:p w:rsidR="002948D1" w:rsidRDefault="000B5825" w:rsidP="00A37C5F">
            <w:pPr>
              <w:wordWrap w:val="0"/>
              <w:spacing w:line="24" w:lineRule="auto"/>
              <w:ind w:leftChars="72" w:left="173"/>
              <w:jc w:val="right"/>
              <w:rPr>
                <w:rFonts w:ascii="Times New Roman" w:hAnsi="Times New Roman"/>
                <w:i/>
                <w:color w:val="000000"/>
                <w:kern w:val="0"/>
                <w:sz w:val="22"/>
                <w:lang w:eastAsia="zh-HK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Current</w:t>
            </w:r>
          </w:p>
          <w:p w:rsidR="002948D1" w:rsidRDefault="00591A40" w:rsidP="00591A40">
            <w:pPr>
              <w:wordWrap w:val="0"/>
              <w:spacing w:line="24" w:lineRule="auto"/>
              <w:ind w:leftChars="72" w:left="173"/>
              <w:jc w:val="right"/>
              <w:rPr>
                <w:rFonts w:ascii="Times New Roman" w:hAnsi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  <w:lang w:eastAsia="zh-HK"/>
              </w:rPr>
              <w:t xml:space="preserve">2012 </w:t>
            </w:r>
            <w:r w:rsidR="00DE3B7F">
              <w:rPr>
                <w:rFonts w:ascii="Times New Roman" w:hAnsi="Times New Roman"/>
                <w:i/>
                <w:color w:val="000000"/>
                <w:kern w:val="0"/>
                <w:sz w:val="22"/>
                <w:lang w:eastAsia="zh-HK"/>
              </w:rPr>
              <w:t>–</w:t>
            </w:r>
            <w:r w:rsidR="00450CAF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2014</w:t>
            </w:r>
          </w:p>
          <w:p w:rsidR="00DE3B7F" w:rsidRDefault="00DE3B7F" w:rsidP="00DE3B7F">
            <w:pPr>
              <w:spacing w:line="24" w:lineRule="auto"/>
              <w:ind w:leftChars="72" w:left="173"/>
              <w:jc w:val="right"/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2015 </w:t>
            </w:r>
            <w:r>
              <w:rPr>
                <w:rFonts w:ascii="Times New Roman" w:hAnsi="Times New Roman"/>
                <w:i/>
                <w:color w:val="000000"/>
                <w:kern w:val="0"/>
                <w:sz w:val="22"/>
                <w:lang w:eastAsia="zh-HK"/>
              </w:rPr>
              <w:t>–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Current</w:t>
            </w:r>
          </w:p>
        </w:tc>
      </w:tr>
      <w:tr w:rsidR="002948D1" w:rsidTr="00617A95">
        <w:tc>
          <w:tcPr>
            <w:tcW w:w="3906" w:type="pct"/>
            <w:gridSpan w:val="2"/>
            <w:tcBorders>
              <w:bottom w:val="single" w:sz="4" w:space="0" w:color="auto"/>
            </w:tcBorders>
          </w:tcPr>
          <w:p w:rsidR="002948D1" w:rsidRDefault="002948D1" w:rsidP="00A37C5F">
            <w:r w:rsidRPr="009877A7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</w:rPr>
              <w:t>WORKING EXPERIENCE</w:t>
            </w:r>
          </w:p>
        </w:tc>
        <w:tc>
          <w:tcPr>
            <w:tcW w:w="1094" w:type="pct"/>
            <w:gridSpan w:val="3"/>
            <w:tcBorders>
              <w:bottom w:val="single" w:sz="4" w:space="0" w:color="auto"/>
            </w:tcBorders>
          </w:tcPr>
          <w:p w:rsidR="002948D1" w:rsidRDefault="002948D1" w:rsidP="00A37C5F">
            <w:pPr>
              <w:jc w:val="right"/>
            </w:pPr>
          </w:p>
        </w:tc>
      </w:tr>
      <w:tr w:rsidR="005B279C" w:rsidTr="00617A95">
        <w:trPr>
          <w:trHeight w:val="405"/>
        </w:trPr>
        <w:tc>
          <w:tcPr>
            <w:tcW w:w="3906" w:type="pct"/>
            <w:gridSpan w:val="2"/>
            <w:tcBorders>
              <w:top w:val="single" w:sz="4" w:space="0" w:color="auto"/>
            </w:tcBorders>
          </w:tcPr>
          <w:p w:rsidR="005B279C" w:rsidRDefault="006405D7" w:rsidP="00736E39">
            <w:pPr>
              <w:rPr>
                <w:lang w:eastAsia="zh-HK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  <w:lang w:eastAsia="zh-HK"/>
              </w:rPr>
              <w:t xml:space="preserve">(Buy-side) </w:t>
            </w:r>
            <w:r w:rsidR="00B54BDE">
              <w:rPr>
                <w:rFonts w:ascii="Times New Roman" w:hAnsi="Times New Roman" w:hint="eastAsia"/>
                <w:b/>
                <w:color w:val="000000"/>
                <w:kern w:val="0"/>
                <w:sz w:val="22"/>
                <w:lang w:eastAsia="zh-HK"/>
              </w:rPr>
              <w:t>Analyst, China Fund, HSZ Limited</w:t>
            </w:r>
          </w:p>
        </w:tc>
        <w:tc>
          <w:tcPr>
            <w:tcW w:w="1094" w:type="pct"/>
            <w:gridSpan w:val="3"/>
            <w:tcBorders>
              <w:top w:val="single" w:sz="4" w:space="0" w:color="auto"/>
            </w:tcBorders>
          </w:tcPr>
          <w:p w:rsidR="005B279C" w:rsidRDefault="00B54BDE" w:rsidP="00B54BDE">
            <w:pPr>
              <w:wordWrap w:val="0"/>
              <w:jc w:val="right"/>
              <w:rPr>
                <w:lang w:eastAsia="zh-HK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  <w:lang w:eastAsia="zh-HK"/>
              </w:rPr>
              <w:t xml:space="preserve">Aug </w:t>
            </w:r>
            <w:r w:rsidR="005B279C"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20</w:t>
            </w:r>
            <w:r w:rsidR="005B279C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1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  <w:lang w:eastAsia="zh-HK"/>
              </w:rPr>
              <w:t>5</w:t>
            </w:r>
            <w:r w:rsidR="005B279C"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 </w:t>
            </w:r>
            <w:r w:rsidR="005B279C"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–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  <w:lang w:eastAsia="zh-HK"/>
              </w:rPr>
              <w:t>Current</w:t>
            </w:r>
          </w:p>
        </w:tc>
      </w:tr>
      <w:tr w:rsidR="005B279C" w:rsidRPr="00F2512A" w:rsidTr="005A6066">
        <w:trPr>
          <w:trHeight w:val="940"/>
        </w:trPr>
        <w:tc>
          <w:tcPr>
            <w:tcW w:w="5000" w:type="pct"/>
            <w:gridSpan w:val="5"/>
          </w:tcPr>
          <w:p w:rsidR="00467FDF" w:rsidRDefault="002D2FD7" w:rsidP="00467FDF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Conduct</w:t>
            </w:r>
            <w:r w:rsidR="00713D59" w:rsidRPr="002170B0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fundamental research</w:t>
            </w:r>
            <w:r w:rsidR="00713D59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on </w:t>
            </w:r>
            <w:r w:rsidR="00713D59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China-related stocks with focus on companies</w:t>
            </w:r>
            <w:r w:rsidR="00713D59">
              <w:rPr>
                <w:rFonts w:ascii="Times New Roman" w:hAnsi="Times New Roman"/>
                <w:color w:val="000000"/>
                <w:kern w:val="0"/>
                <w:sz w:val="22"/>
                <w:lang w:eastAsia="zh-HK"/>
              </w:rPr>
              <w:t>’</w:t>
            </w:r>
            <w:r w:rsidR="00713D59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  <w:r w:rsidR="001A3696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economic </w:t>
            </w:r>
            <w:r w:rsidR="00713D59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moat</w:t>
            </w:r>
            <w:r w:rsidR="00274768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s</w:t>
            </w:r>
            <w:r w:rsidR="00626560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and franchise</w:t>
            </w:r>
            <w:r w:rsidR="00274768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s</w:t>
            </w:r>
          </w:p>
          <w:p w:rsidR="00252EE6" w:rsidRDefault="00954BEC" w:rsidP="00BC2BA3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Buil</w:t>
            </w:r>
            <w:r w:rsidR="00BA6D97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d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financial models</w:t>
            </w:r>
            <w:r w:rsidR="00136590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, </w:t>
            </w:r>
            <w:r w:rsidR="007A3101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study annual reports, </w:t>
            </w:r>
            <w:r w:rsidR="00136590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meet with </w:t>
            </w:r>
            <w:r w:rsidR="00136590">
              <w:rPr>
                <w:rFonts w:ascii="Times New Roman" w:hAnsi="Times New Roman" w:hint="eastAsia"/>
                <w:color w:val="000000"/>
                <w:kern w:val="0"/>
                <w:sz w:val="22"/>
              </w:rPr>
              <w:t>management</w:t>
            </w:r>
            <w:r w:rsidR="007A3101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  <w:r w:rsidR="00B61E56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of </w:t>
            </w:r>
            <w:r w:rsidR="0087340E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current and potential holdings </w:t>
            </w:r>
          </w:p>
          <w:p w:rsidR="00A666F0" w:rsidRPr="00252EE6" w:rsidRDefault="00A666F0" w:rsidP="00386663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Generate investment ideas and report to portfolio manager</w:t>
            </w:r>
            <w:r w:rsidR="001633F3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Sector focus:</w:t>
            </w:r>
            <w:r w:rsidR="00A21442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Consumer</w:t>
            </w:r>
            <w:r w:rsidR="004B1D8F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Goods</w:t>
            </w:r>
            <w:r w:rsidR="00A21442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, </w:t>
            </w:r>
            <w:r w:rsidR="00386663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Industrial, </w:t>
            </w:r>
            <w:r w:rsidR="00A21442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Financial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, </w:t>
            </w:r>
          </w:p>
        </w:tc>
      </w:tr>
      <w:tr w:rsidR="00467FDF" w:rsidTr="00F2512A">
        <w:trPr>
          <w:trHeight w:val="315"/>
        </w:trPr>
        <w:tc>
          <w:tcPr>
            <w:tcW w:w="3840" w:type="pct"/>
          </w:tcPr>
          <w:p w:rsidR="00467FDF" w:rsidRDefault="00697BE2" w:rsidP="00D44A02"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  <w:lang w:eastAsia="zh-HK"/>
              </w:rPr>
              <w:t xml:space="preserve">(Sell-side) </w:t>
            </w:r>
            <w:r w:rsidR="00467FDF" w:rsidRPr="00F23DFF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Research Analyst, Research Department, Emperor </w:t>
            </w:r>
            <w:r w:rsidR="00467FDF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Securities Limited</w:t>
            </w:r>
          </w:p>
        </w:tc>
        <w:tc>
          <w:tcPr>
            <w:tcW w:w="1160" w:type="pct"/>
            <w:gridSpan w:val="4"/>
          </w:tcPr>
          <w:p w:rsidR="00467FDF" w:rsidRDefault="00467FDF" w:rsidP="00D44A02">
            <w:pPr>
              <w:wordWrap w:val="0"/>
              <w:jc w:val="right"/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Apr 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20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14</w:t>
            </w: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 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–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Apr 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20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15</w:t>
            </w:r>
          </w:p>
        </w:tc>
      </w:tr>
      <w:tr w:rsidR="00467FDF" w:rsidTr="00A37C5F">
        <w:trPr>
          <w:trHeight w:val="704"/>
        </w:trPr>
        <w:tc>
          <w:tcPr>
            <w:tcW w:w="5000" w:type="pct"/>
            <w:gridSpan w:val="5"/>
          </w:tcPr>
          <w:p w:rsidR="00467FDF" w:rsidRPr="00480F3B" w:rsidRDefault="00467FDF" w:rsidP="00D44A02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Conduct</w:t>
            </w:r>
            <w:r w:rsidR="007A2BDB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ed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</w:t>
            </w:r>
            <w:r w:rsidRPr="002170B0">
              <w:rPr>
                <w:rFonts w:ascii="Times New Roman" w:hAnsi="Times New Roman" w:hint="eastAsia"/>
                <w:color w:val="000000"/>
                <w:kern w:val="0"/>
                <w:sz w:val="22"/>
              </w:rPr>
              <w:t>fundamental research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on </w:t>
            </w:r>
            <w:r w:rsidR="0090649B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HK-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>listed stocks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&amp; market conditions and issue various investment publications</w:t>
            </w:r>
          </w:p>
          <w:p w:rsidR="00467FDF" w:rsidRDefault="00467FDF" w:rsidP="00D44A02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Buil</w:t>
            </w:r>
            <w:r w:rsidR="007A2BDB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t</w:t>
            </w:r>
            <w:r w:rsidR="00BA7ED6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financial models</w:t>
            </w:r>
            <w:r w:rsidR="00BA7ED6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, 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prepare research reports </w:t>
            </w:r>
            <w:r w:rsidR="00BA7ED6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&amp;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company update</w:t>
            </w:r>
            <w:r w:rsidR="00BA123F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s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for </w:t>
            </w:r>
            <w:r w:rsidR="00E9295E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selected </w:t>
            </w:r>
            <w:r w:rsidR="00E9295E">
              <w:rPr>
                <w:rFonts w:ascii="Times New Roman" w:hAnsi="Times New Roman" w:hint="eastAsia"/>
                <w:color w:val="000000"/>
                <w:kern w:val="0"/>
                <w:sz w:val="22"/>
              </w:rPr>
              <w:t>HK listed companies</w:t>
            </w:r>
            <w:r w:rsidR="00E9295E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</w:t>
            </w:r>
          </w:p>
          <w:p w:rsidR="00467FDF" w:rsidRPr="00252EE6" w:rsidRDefault="00467FDF" w:rsidP="00D44A02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5C63B2">
              <w:rPr>
                <w:rFonts w:ascii="Times New Roman" w:hAnsi="Times New Roman" w:hint="eastAsia"/>
                <w:color w:val="000000"/>
                <w:kern w:val="0"/>
                <w:sz w:val="22"/>
              </w:rPr>
              <w:t>Attend</w:t>
            </w:r>
            <w:r w:rsidR="007A2BDB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ed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analyst meetings and meetings with companies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>’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management for in-depth understandings of companies</w:t>
            </w:r>
          </w:p>
        </w:tc>
      </w:tr>
      <w:tr w:rsidR="00467FDF" w:rsidTr="00617A95">
        <w:trPr>
          <w:trHeight w:val="300"/>
        </w:trPr>
        <w:tc>
          <w:tcPr>
            <w:tcW w:w="3906" w:type="pct"/>
            <w:gridSpan w:val="2"/>
          </w:tcPr>
          <w:p w:rsidR="00467FDF" w:rsidRDefault="00467FDF" w:rsidP="00D44A02"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Investment Analyst</w:t>
            </w:r>
            <w:r w:rsidRPr="009877A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, </w:t>
            </w:r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Investment Department</w:t>
            </w:r>
            <w:r w:rsidRPr="009877A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Grandtag</w:t>
            </w:r>
            <w:proofErr w:type="spellEnd"/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 Financial Group</w:t>
            </w:r>
          </w:p>
        </w:tc>
        <w:tc>
          <w:tcPr>
            <w:tcW w:w="1094" w:type="pct"/>
            <w:gridSpan w:val="3"/>
          </w:tcPr>
          <w:p w:rsidR="00467FDF" w:rsidRDefault="00467FDF" w:rsidP="00D44A02">
            <w:pPr>
              <w:wordWrap w:val="0"/>
              <w:jc w:val="right"/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Nov 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20</w:t>
            </w: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1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2</w:t>
            </w: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 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–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Mar 2014</w:t>
            </w:r>
          </w:p>
        </w:tc>
      </w:tr>
      <w:tr w:rsidR="00467FDF" w:rsidTr="001E6744">
        <w:trPr>
          <w:trHeight w:val="872"/>
        </w:trPr>
        <w:tc>
          <w:tcPr>
            <w:tcW w:w="5000" w:type="pct"/>
            <w:gridSpan w:val="5"/>
          </w:tcPr>
          <w:p w:rsidR="00467FDF" w:rsidRDefault="00467FDF" w:rsidP="00D44A02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Took part in fund of funds 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>management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by research on 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macro economy, all asset classes 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and individual funds</w:t>
            </w:r>
          </w:p>
          <w:p w:rsidR="00467FDF" w:rsidRPr="00B040C5" w:rsidRDefault="00467FDF" w:rsidP="001E6744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0" w:firstLine="0"/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 w:rsidRPr="00AB70DE">
              <w:rPr>
                <w:rFonts w:ascii="Times New Roman" w:hAnsi="Times New Roman" w:hint="eastAsia"/>
                <w:color w:val="000000"/>
                <w:kern w:val="0"/>
                <w:sz w:val="22"/>
              </w:rPr>
              <w:t>Implement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ed</w:t>
            </w:r>
            <w:r w:rsidRPr="00AB70DE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strategic and tactic asset allocation with quantitative analysis and risk management</w:t>
            </w:r>
          </w:p>
        </w:tc>
      </w:tr>
      <w:tr w:rsidR="003C608E" w:rsidTr="003C608E">
        <w:tc>
          <w:tcPr>
            <w:tcW w:w="3957" w:type="pct"/>
            <w:gridSpan w:val="3"/>
            <w:tcBorders>
              <w:bottom w:val="single" w:sz="4" w:space="0" w:color="auto"/>
            </w:tcBorders>
          </w:tcPr>
          <w:p w:rsidR="003C608E" w:rsidRDefault="003C608E" w:rsidP="000249C8">
            <w:r w:rsidRPr="009877A7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</w:rPr>
              <w:t>EDUCATION</w:t>
            </w:r>
          </w:p>
        </w:tc>
        <w:tc>
          <w:tcPr>
            <w:tcW w:w="1043" w:type="pct"/>
            <w:gridSpan w:val="2"/>
            <w:tcBorders>
              <w:bottom w:val="single" w:sz="4" w:space="0" w:color="auto"/>
            </w:tcBorders>
          </w:tcPr>
          <w:p w:rsidR="003C608E" w:rsidRDefault="003C608E" w:rsidP="000249C8">
            <w:pPr>
              <w:jc w:val="right"/>
            </w:pPr>
          </w:p>
        </w:tc>
      </w:tr>
      <w:tr w:rsidR="003C608E" w:rsidTr="003C608E">
        <w:trPr>
          <w:trHeight w:val="549"/>
        </w:trPr>
        <w:tc>
          <w:tcPr>
            <w:tcW w:w="3957" w:type="pct"/>
            <w:gridSpan w:val="3"/>
            <w:tcBorders>
              <w:top w:val="single" w:sz="4" w:space="0" w:color="auto"/>
            </w:tcBorders>
          </w:tcPr>
          <w:p w:rsidR="003C608E" w:rsidRPr="009877A7" w:rsidRDefault="003C608E" w:rsidP="000249C8">
            <w:pPr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 w:rsidRPr="009877A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The Chinese University of Hong Kong </w:t>
            </w:r>
            <w:r w:rsidRPr="009877A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(CUHK)</w:t>
            </w:r>
          </w:p>
          <w:p w:rsidR="003C608E" w:rsidRDefault="003C608E" w:rsidP="000249C8">
            <w:r w:rsidRPr="009877A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Bachelor in </w:t>
            </w:r>
            <w:r w:rsidRPr="009877A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Quantitative</w:t>
            </w:r>
            <w:r w:rsidRPr="009877A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 </w:t>
            </w:r>
            <w:r w:rsidRPr="009877A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 xml:space="preserve">Finance </w:t>
            </w:r>
            <w:r w:rsidRPr="009877A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&amp; Minor </w:t>
            </w:r>
            <w:proofErr w:type="spellStart"/>
            <w:r w:rsidRPr="009877A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Programme</w:t>
            </w:r>
            <w:proofErr w:type="spellEnd"/>
            <w:r w:rsidRPr="009877A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 in Statistics</w:t>
            </w:r>
          </w:p>
        </w:tc>
        <w:tc>
          <w:tcPr>
            <w:tcW w:w="1043" w:type="pct"/>
            <w:gridSpan w:val="2"/>
            <w:tcBorders>
              <w:top w:val="single" w:sz="4" w:space="0" w:color="auto"/>
            </w:tcBorders>
          </w:tcPr>
          <w:p w:rsidR="003C608E" w:rsidRDefault="003C608E" w:rsidP="000249C8">
            <w:pPr>
              <w:jc w:val="right"/>
            </w:pP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 xml:space="preserve">Sep 2009 – 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Jun</w:t>
            </w: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 xml:space="preserve"> 2012</w:t>
            </w:r>
          </w:p>
        </w:tc>
      </w:tr>
      <w:tr w:rsidR="003C608E" w:rsidTr="00221EEB">
        <w:trPr>
          <w:trHeight w:val="1620"/>
        </w:trPr>
        <w:tc>
          <w:tcPr>
            <w:tcW w:w="5000" w:type="pct"/>
            <w:gridSpan w:val="5"/>
          </w:tcPr>
          <w:p w:rsidR="003C608E" w:rsidRDefault="003C608E" w:rsidP="000249C8">
            <w:pPr>
              <w:spacing w:line="14" w:lineRule="auto"/>
              <w:rPr>
                <w:rFonts w:ascii="Times New Roman" w:hAnsi="Times New Roman"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Honors: </w:t>
            </w:r>
            <w:r w:rsidRPr="003E2548">
              <w:rPr>
                <w:rFonts w:ascii="Times New Roman" w:hAnsi="Times New Roman"/>
                <w:color w:val="000000"/>
                <w:kern w:val="0"/>
                <w:sz w:val="22"/>
              </w:rPr>
              <w:t>Second-Upper Class Honors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  </w:t>
            </w:r>
          </w:p>
          <w:p w:rsidR="003C608E" w:rsidRDefault="003C608E" w:rsidP="000249C8">
            <w:pPr>
              <w:spacing w:line="14" w:lineRule="auto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9877A7">
              <w:rPr>
                <w:rFonts w:ascii="Times New Roman" w:hAnsi="Times New Roman"/>
                <w:color w:val="000000"/>
                <w:kern w:val="0"/>
                <w:sz w:val="22"/>
              </w:rPr>
              <w:t>Major GPA: 3.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50</w:t>
            </w:r>
            <w:r w:rsidRPr="009877A7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 / 4.0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0 </w:t>
            </w:r>
          </w:p>
          <w:p w:rsidR="003C608E" w:rsidRDefault="003C608E" w:rsidP="003C608E">
            <w:pPr>
              <w:ind w:left="1417" w:hangingChars="644" w:hanging="1417"/>
            </w:pPr>
            <w:r w:rsidRPr="00647F5F">
              <w:rPr>
                <w:rFonts w:ascii="Times New Roman" w:hAnsi="Times New Roman"/>
                <w:color w:val="000000"/>
                <w:kern w:val="0"/>
                <w:sz w:val="22"/>
              </w:rPr>
              <w:t>Related Course: Introductory Financial Accounting (A), Financial Management(A), Investment Analysis and Portfolio Management (A-), Fixed Income Securities Analysis (A-), Financial Markets (A-), China Finance (A-)</w:t>
            </w:r>
          </w:p>
        </w:tc>
      </w:tr>
      <w:tr w:rsidR="005B279C" w:rsidTr="003C608E">
        <w:tc>
          <w:tcPr>
            <w:tcW w:w="3957" w:type="pct"/>
            <w:gridSpan w:val="3"/>
            <w:tcBorders>
              <w:bottom w:val="single" w:sz="4" w:space="0" w:color="auto"/>
            </w:tcBorders>
          </w:tcPr>
          <w:p w:rsidR="005B279C" w:rsidRDefault="005B279C" w:rsidP="00A37C5F">
            <w:r w:rsidRPr="009877A7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</w:rPr>
              <w:t>EXTRA CURRICULAR ACTIVITIES</w:t>
            </w:r>
          </w:p>
        </w:tc>
        <w:tc>
          <w:tcPr>
            <w:tcW w:w="1043" w:type="pct"/>
            <w:gridSpan w:val="2"/>
            <w:tcBorders>
              <w:bottom w:val="single" w:sz="4" w:space="0" w:color="auto"/>
            </w:tcBorders>
          </w:tcPr>
          <w:p w:rsidR="005B279C" w:rsidRDefault="005B279C" w:rsidP="00A37C5F">
            <w:pPr>
              <w:jc w:val="right"/>
            </w:pPr>
          </w:p>
        </w:tc>
      </w:tr>
      <w:tr w:rsidR="00630A80" w:rsidTr="00630A80">
        <w:trPr>
          <w:trHeight w:val="270"/>
        </w:trPr>
        <w:tc>
          <w:tcPr>
            <w:tcW w:w="3957" w:type="pct"/>
            <w:gridSpan w:val="3"/>
            <w:tcBorders>
              <w:top w:val="single" w:sz="4" w:space="0" w:color="auto"/>
            </w:tcBorders>
          </w:tcPr>
          <w:p w:rsidR="00630A80" w:rsidRPr="00127AF7" w:rsidRDefault="00630A80" w:rsidP="0003752F">
            <w:pPr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Personal Investment</w:t>
            </w:r>
            <w:r w:rsidR="0003752F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043" w:type="pct"/>
            <w:gridSpan w:val="2"/>
            <w:tcBorders>
              <w:top w:val="single" w:sz="4" w:space="0" w:color="auto"/>
            </w:tcBorders>
          </w:tcPr>
          <w:p w:rsidR="00630A80" w:rsidRPr="009877A7" w:rsidRDefault="00630A80" w:rsidP="00630A80">
            <w:pPr>
              <w:jc w:val="right"/>
              <w:rPr>
                <w:rFonts w:ascii="Times New Roman" w:hAnsi="Times New Roman"/>
                <w:i/>
                <w:color w:val="000000"/>
                <w:kern w:val="0"/>
                <w:sz w:val="22"/>
              </w:rPr>
            </w:pP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Since</w:t>
            </w:r>
            <w:r w:rsidRPr="00127AF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 xml:space="preserve"> 20</w:t>
            </w:r>
            <w:r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09</w:t>
            </w:r>
          </w:p>
        </w:tc>
      </w:tr>
      <w:tr w:rsidR="00630A80" w:rsidTr="00630A80">
        <w:trPr>
          <w:trHeight w:val="270"/>
        </w:trPr>
        <w:tc>
          <w:tcPr>
            <w:tcW w:w="5000" w:type="pct"/>
            <w:gridSpan w:val="5"/>
          </w:tcPr>
          <w:p w:rsidR="00373806" w:rsidRDefault="00630A80" w:rsidP="00373806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142" w:hanging="142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630A80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Invest in Hong Kong listed stocks </w:t>
            </w:r>
            <w:r w:rsidR="00B068C0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using fundamental analysis: </w:t>
            </w:r>
            <w:r w:rsidRPr="00630A80"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studying the companies’ annual reports, earning quality, valuation, corporate governance, business model, company news etc. </w:t>
            </w:r>
          </w:p>
          <w:p w:rsidR="00373806" w:rsidRPr="00630A80" w:rsidRDefault="00373806" w:rsidP="00373806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142" w:hanging="142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373806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>Achieved outperforming return in my model portfolios:</w:t>
            </w:r>
            <w:r w:rsidRPr="00373806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br/>
            </w:r>
            <w:hyperlink r:id="rId8" w:history="1">
              <w:r w:rsidRPr="00373806">
                <w:rPr>
                  <w:rStyle w:val="ac"/>
                  <w:rFonts w:ascii="Times New Roman" w:hAnsi="Times New Roman"/>
                  <w:kern w:val="0"/>
                  <w:sz w:val="22"/>
                  <w:lang w:eastAsia="zh-HK"/>
                </w:rPr>
                <w:t>https://xueqiu.com/P/ZH885603</w:t>
              </w:r>
            </w:hyperlink>
            <w:r w:rsidRPr="00373806"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(Event Driven)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; </w:t>
            </w:r>
            <w:hyperlink r:id="rId9" w:history="1">
              <w:r w:rsidRPr="00036F58">
                <w:rPr>
                  <w:rStyle w:val="ac"/>
                  <w:rFonts w:ascii="Times New Roman" w:hAnsi="Times New Roman"/>
                  <w:kern w:val="0"/>
                  <w:sz w:val="22"/>
                  <w:lang w:eastAsia="zh-HK"/>
                </w:rPr>
                <w:t>https://xueqiu.com/P/ZH885609</w:t>
              </w:r>
            </w:hyperlink>
            <w:r>
              <w:rPr>
                <w:rFonts w:ascii="Times New Roman" w:hAnsi="Times New Roman" w:hint="eastAsia"/>
                <w:color w:val="000000"/>
                <w:kern w:val="0"/>
                <w:sz w:val="22"/>
                <w:lang w:eastAsia="zh-HK"/>
              </w:rPr>
              <w:t xml:space="preserve"> (Fundamental)</w:t>
            </w:r>
          </w:p>
        </w:tc>
      </w:tr>
      <w:tr w:rsidR="00630A80" w:rsidTr="00630A80">
        <w:trPr>
          <w:trHeight w:val="270"/>
        </w:trPr>
        <w:tc>
          <w:tcPr>
            <w:tcW w:w="3957" w:type="pct"/>
            <w:gridSpan w:val="3"/>
          </w:tcPr>
          <w:p w:rsidR="00630A80" w:rsidRPr="00127AF7" w:rsidRDefault="00630A80" w:rsidP="00B66A70">
            <w:pPr>
              <w:rPr>
                <w:rFonts w:ascii="Times New Roman" w:hAnsi="Times New Roman"/>
                <w:b/>
                <w:color w:val="000000"/>
                <w:kern w:val="0"/>
                <w:sz w:val="22"/>
              </w:rPr>
            </w:pPr>
            <w:r w:rsidRPr="00127AF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2nd Runner-up, JP Morgan University Fantasy Fund Manager</w:t>
            </w:r>
            <w:r w:rsidRPr="00127AF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 xml:space="preserve"> </w:t>
            </w:r>
            <w:r w:rsidRPr="00127AF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Competition</w:t>
            </w:r>
          </w:p>
        </w:tc>
        <w:tc>
          <w:tcPr>
            <w:tcW w:w="1043" w:type="pct"/>
            <w:gridSpan w:val="2"/>
          </w:tcPr>
          <w:p w:rsidR="00630A80" w:rsidRPr="009877A7" w:rsidRDefault="00630A80" w:rsidP="00B66A70">
            <w:pPr>
              <w:jc w:val="right"/>
              <w:rPr>
                <w:rFonts w:ascii="Times New Roman" w:hAnsi="Times New Roman"/>
                <w:i/>
                <w:color w:val="000000"/>
                <w:kern w:val="0"/>
                <w:sz w:val="22"/>
              </w:rPr>
            </w:pPr>
            <w:r w:rsidRPr="00127AF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>Mar 2012</w:t>
            </w:r>
          </w:p>
        </w:tc>
      </w:tr>
      <w:tr w:rsidR="00630A80" w:rsidTr="00630A80">
        <w:trPr>
          <w:trHeight w:val="254"/>
        </w:trPr>
        <w:tc>
          <w:tcPr>
            <w:tcW w:w="5000" w:type="pct"/>
            <w:gridSpan w:val="5"/>
          </w:tcPr>
          <w:p w:rsidR="00630A80" w:rsidRPr="00630A80" w:rsidRDefault="00630A80" w:rsidP="00630A80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127AF7">
              <w:rPr>
                <w:rFonts w:ascii="Times New Roman" w:hAnsi="Times New Roman"/>
                <w:color w:val="000000"/>
                <w:kern w:val="0"/>
                <w:sz w:val="22"/>
              </w:rPr>
              <w:t>Constructed a portfolio by analyzing different geographic regions and sectors with emphasis on risk monitoring</w:t>
            </w:r>
          </w:p>
        </w:tc>
      </w:tr>
      <w:tr w:rsidR="00630A80" w:rsidTr="00A37C5F">
        <w:trPr>
          <w:trHeight w:val="315"/>
        </w:trPr>
        <w:tc>
          <w:tcPr>
            <w:tcW w:w="3957" w:type="pct"/>
            <w:gridSpan w:val="3"/>
          </w:tcPr>
          <w:p w:rsidR="00630A80" w:rsidRPr="009877A7" w:rsidRDefault="00630A80" w:rsidP="00B66A70">
            <w:pPr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9877A7">
              <w:rPr>
                <w:rFonts w:ascii="Times New Roman" w:hAnsi="Times New Roman" w:hint="eastAsia"/>
                <w:b/>
                <w:color w:val="000000"/>
                <w:kern w:val="0"/>
                <w:sz w:val="22"/>
              </w:rPr>
              <w:t>C</w:t>
            </w:r>
            <w:r w:rsidRPr="009877A7">
              <w:rPr>
                <w:rFonts w:ascii="Times New Roman" w:hAnsi="Times New Roman"/>
                <w:b/>
                <w:color w:val="000000"/>
                <w:kern w:val="0"/>
                <w:sz w:val="22"/>
              </w:rPr>
              <w:t>hairperson of self-organized team for Lunar New Year Fair</w:t>
            </w:r>
          </w:p>
        </w:tc>
        <w:tc>
          <w:tcPr>
            <w:tcW w:w="1043" w:type="pct"/>
            <w:gridSpan w:val="2"/>
          </w:tcPr>
          <w:p w:rsidR="00630A80" w:rsidRPr="009877A7" w:rsidRDefault="00630A80" w:rsidP="00B66A70">
            <w:pPr>
              <w:spacing w:line="24" w:lineRule="auto"/>
              <w:jc w:val="right"/>
              <w:rPr>
                <w:rFonts w:ascii="Times New Roman" w:hAnsi="Times New Roman"/>
                <w:i/>
                <w:color w:val="000000"/>
                <w:kern w:val="0"/>
                <w:sz w:val="22"/>
              </w:rPr>
            </w:pP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Oct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 xml:space="preserve"> 200</w:t>
            </w: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9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 xml:space="preserve"> - </w:t>
            </w: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Feb</w:t>
            </w:r>
            <w:r w:rsidRPr="009877A7">
              <w:rPr>
                <w:rFonts w:ascii="Times New Roman" w:hAnsi="Times New Roman"/>
                <w:i/>
                <w:color w:val="000000"/>
                <w:kern w:val="0"/>
                <w:sz w:val="22"/>
              </w:rPr>
              <w:t xml:space="preserve"> 20</w:t>
            </w:r>
            <w:r w:rsidRPr="009877A7">
              <w:rPr>
                <w:rFonts w:ascii="Times New Roman" w:hAnsi="Times New Roman" w:hint="eastAsia"/>
                <w:i/>
                <w:color w:val="000000"/>
                <w:kern w:val="0"/>
                <w:sz w:val="22"/>
              </w:rPr>
              <w:t>10</w:t>
            </w:r>
          </w:p>
        </w:tc>
      </w:tr>
      <w:tr w:rsidR="00630A80" w:rsidRPr="00FB53D9" w:rsidTr="00630A80">
        <w:trPr>
          <w:trHeight w:val="590"/>
        </w:trPr>
        <w:tc>
          <w:tcPr>
            <w:tcW w:w="5000" w:type="pct"/>
            <w:gridSpan w:val="5"/>
          </w:tcPr>
          <w:p w:rsidR="00630A80" w:rsidRPr="00FB53D9" w:rsidRDefault="00630A80" w:rsidP="00F20118">
            <w:pPr>
              <w:pStyle w:val="aa"/>
              <w:numPr>
                <w:ilvl w:val="0"/>
                <w:numId w:val="1"/>
              </w:numPr>
              <w:tabs>
                <w:tab w:val="left" w:pos="160"/>
              </w:tabs>
              <w:ind w:leftChars="0" w:left="142" w:hanging="142"/>
              <w:rPr>
                <w:rFonts w:ascii="Times New Roman" w:hAnsi="Times New Roman"/>
                <w:color w:val="000000"/>
                <w:kern w:val="0"/>
                <w:sz w:val="22"/>
              </w:rPr>
            </w:pPr>
            <w:r w:rsidRPr="009877A7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Developed the sense of business </w:t>
            </w:r>
            <w:r>
              <w:rPr>
                <w:rFonts w:ascii="Times New Roman" w:hAnsi="Times New Roman"/>
                <w:color w:val="000000"/>
                <w:kern w:val="0"/>
                <w:sz w:val="22"/>
              </w:rPr>
              <w:t xml:space="preserve">through 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</w:rPr>
              <w:t>practical experience</w:t>
            </w:r>
            <w:r w:rsidRPr="009877A7">
              <w:rPr>
                <w:rFonts w:ascii="Times New Roman" w:hAnsi="Times New Roman" w:hint="eastAsia"/>
                <w:color w:val="000000"/>
                <w:kern w:val="0"/>
                <w:sz w:val="22"/>
              </w:rPr>
              <w:t xml:space="preserve">. </w:t>
            </w:r>
          </w:p>
        </w:tc>
      </w:tr>
      <w:tr w:rsidR="00630A80" w:rsidTr="00A37C5F">
        <w:tc>
          <w:tcPr>
            <w:tcW w:w="3957" w:type="pct"/>
            <w:gridSpan w:val="3"/>
            <w:tcBorders>
              <w:bottom w:val="single" w:sz="4" w:space="0" w:color="auto"/>
            </w:tcBorders>
          </w:tcPr>
          <w:p w:rsidR="00630A80" w:rsidRDefault="00630A80" w:rsidP="00A37C5F">
            <w:r w:rsidRPr="009877A7"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</w:rPr>
              <w:t>S</w:t>
            </w:r>
            <w:r w:rsidRPr="009877A7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</w:rPr>
              <w:t>KILLS</w:t>
            </w:r>
          </w:p>
        </w:tc>
        <w:tc>
          <w:tcPr>
            <w:tcW w:w="1043" w:type="pct"/>
            <w:gridSpan w:val="2"/>
            <w:tcBorders>
              <w:bottom w:val="single" w:sz="4" w:space="0" w:color="auto"/>
            </w:tcBorders>
          </w:tcPr>
          <w:p w:rsidR="00630A80" w:rsidRDefault="00630A80" w:rsidP="00A37C5F">
            <w:pPr>
              <w:jc w:val="right"/>
            </w:pPr>
          </w:p>
        </w:tc>
      </w:tr>
      <w:tr w:rsidR="00630A80" w:rsidTr="00591A40">
        <w:trPr>
          <w:trHeight w:val="922"/>
        </w:trPr>
        <w:tc>
          <w:tcPr>
            <w:tcW w:w="3957" w:type="pct"/>
            <w:gridSpan w:val="3"/>
            <w:tcBorders>
              <w:top w:val="single" w:sz="4" w:space="0" w:color="auto"/>
            </w:tcBorders>
          </w:tcPr>
          <w:p w:rsidR="00630A80" w:rsidRPr="00A47645" w:rsidRDefault="00630A80" w:rsidP="00A37C5F">
            <w:pPr>
              <w:rPr>
                <w:rFonts w:ascii="Wingdings" w:hAnsi="Wingdings" w:cs="Wingdings"/>
                <w:color w:val="000000"/>
                <w:kern w:val="0"/>
                <w:sz w:val="22"/>
                <w:szCs w:val="24"/>
              </w:rPr>
            </w:pPr>
            <w:r w:rsidRPr="00A47645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4"/>
              </w:rPr>
              <w:t>Languages:</w:t>
            </w:r>
            <w:r w:rsidRPr="00A47645">
              <w:rPr>
                <w:rFonts w:ascii="Times New Roman" w:hAnsi="Times New Roman" w:hint="eastAsia"/>
                <w:color w:val="000000"/>
                <w:kern w:val="0"/>
                <w:sz w:val="22"/>
                <w:szCs w:val="24"/>
              </w:rPr>
              <w:t xml:space="preserve"> Fluent spoken and written English, Mandarin and Cantonese</w:t>
            </w:r>
          </w:p>
          <w:p w:rsidR="00630A80" w:rsidRDefault="00630A80" w:rsidP="00A37C5F">
            <w:r w:rsidRPr="009877A7">
              <w:rPr>
                <w:rFonts w:ascii="Times New Roman" w:hAnsi="Times New Roman"/>
                <w:b/>
                <w:bCs/>
                <w:color w:val="000000"/>
                <w:kern w:val="0"/>
                <w:sz w:val="22"/>
                <w:szCs w:val="24"/>
              </w:rPr>
              <w:t xml:space="preserve">Computer Skills: </w:t>
            </w:r>
            <w:r w:rsidRPr="009877A7">
              <w:rPr>
                <w:rFonts w:ascii="Times New Roman" w:hAnsi="Times New Roman"/>
                <w:color w:val="000000"/>
                <w:kern w:val="0"/>
                <w:sz w:val="22"/>
                <w:szCs w:val="24"/>
              </w:rPr>
              <w:t>Proficient in Microsoft Office,</w:t>
            </w:r>
            <w:r w:rsidRPr="009877A7">
              <w:rPr>
                <w:rFonts w:ascii="Times New Roman" w:hAnsi="Times New Roman" w:hint="eastAsia"/>
                <w:color w:val="000000"/>
                <w:kern w:val="0"/>
                <w:sz w:val="22"/>
                <w:szCs w:val="24"/>
              </w:rPr>
              <w:t xml:space="preserve"> Excel</w:t>
            </w:r>
            <w:r w:rsidRPr="009877A7">
              <w:rPr>
                <w:rFonts w:ascii="Times New Roman" w:hAnsi="Times New Roman"/>
                <w:color w:val="000000"/>
                <w:kern w:val="0"/>
                <w:sz w:val="22"/>
                <w:szCs w:val="24"/>
              </w:rPr>
              <w:t xml:space="preserve"> VBA; Intermediate in Bloomberg</w:t>
            </w:r>
          </w:p>
        </w:tc>
        <w:tc>
          <w:tcPr>
            <w:tcW w:w="1043" w:type="pct"/>
            <w:gridSpan w:val="2"/>
            <w:tcBorders>
              <w:top w:val="single" w:sz="4" w:space="0" w:color="auto"/>
            </w:tcBorders>
          </w:tcPr>
          <w:p w:rsidR="00630A80" w:rsidRDefault="00630A80" w:rsidP="00A37C5F">
            <w:pPr>
              <w:jc w:val="right"/>
            </w:pPr>
          </w:p>
        </w:tc>
      </w:tr>
      <w:tr w:rsidR="001E6744" w:rsidTr="007F53B5">
        <w:trPr>
          <w:gridAfter w:val="1"/>
          <w:wAfter w:w="65" w:type="pct"/>
        </w:trPr>
        <w:tc>
          <w:tcPr>
            <w:tcW w:w="3906" w:type="pct"/>
            <w:gridSpan w:val="2"/>
            <w:tcBorders>
              <w:bottom w:val="single" w:sz="4" w:space="0" w:color="auto"/>
            </w:tcBorders>
          </w:tcPr>
          <w:p w:rsidR="001E6744" w:rsidRDefault="001E6744" w:rsidP="007F53B5">
            <w:pPr>
              <w:rPr>
                <w:rFonts w:ascii="Times New Roman" w:hAnsi="Times New Roma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0"/>
                <w:sz w:val="22"/>
              </w:rPr>
              <w:t>OTHERS</w:t>
            </w:r>
          </w:p>
        </w:tc>
        <w:tc>
          <w:tcPr>
            <w:tcW w:w="1029" w:type="pct"/>
            <w:gridSpan w:val="2"/>
            <w:tcBorders>
              <w:bottom w:val="single" w:sz="4" w:space="0" w:color="auto"/>
            </w:tcBorders>
          </w:tcPr>
          <w:p w:rsidR="001E6744" w:rsidRDefault="001E6744" w:rsidP="007F53B5">
            <w:pPr>
              <w:jc w:val="right"/>
            </w:pPr>
          </w:p>
        </w:tc>
      </w:tr>
      <w:tr w:rsidR="001E6744" w:rsidTr="007F53B5">
        <w:trPr>
          <w:gridAfter w:val="1"/>
          <w:wAfter w:w="65" w:type="pct"/>
        </w:trPr>
        <w:tc>
          <w:tcPr>
            <w:tcW w:w="4935" w:type="pct"/>
            <w:gridSpan w:val="4"/>
            <w:tcBorders>
              <w:top w:val="single" w:sz="4" w:space="0" w:color="auto"/>
            </w:tcBorders>
          </w:tcPr>
          <w:p w:rsidR="001E6744" w:rsidRPr="00AA2709" w:rsidRDefault="001E6744" w:rsidP="00BA34F0">
            <w:pPr>
              <w:rPr>
                <w:lang w:eastAsia="zh-HK"/>
              </w:rPr>
            </w:pPr>
            <w:r w:rsidRPr="00AA2709"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4"/>
              </w:rPr>
              <w:t xml:space="preserve">Expected Salary: </w:t>
            </w:r>
            <w:r w:rsidRPr="00B24EF7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</w:rPr>
              <w:t>$</w:t>
            </w:r>
            <w:r w:rsidR="00BA34F0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>38</w:t>
            </w:r>
            <w:r w:rsidRPr="00B24EF7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</w:rPr>
              <w:t>,000 - $</w:t>
            </w:r>
            <w:r w:rsidR="004B5A40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>4</w:t>
            </w:r>
            <w:r w:rsidR="00BA34F0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>5</w:t>
            </w:r>
            <w:r w:rsidRPr="00B24EF7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</w:rPr>
              <w:t>,000/Month</w:t>
            </w:r>
            <w:r w:rsidR="00A51D99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 xml:space="preserve">; </w:t>
            </w:r>
            <w:r w:rsidR="00412C6F" w:rsidRPr="00572A25"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4"/>
                <w:lang w:eastAsia="zh-HK"/>
              </w:rPr>
              <w:t>Current</w:t>
            </w:r>
            <w:r w:rsidR="00A12BD6" w:rsidRPr="00572A25"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4"/>
                <w:lang w:eastAsia="zh-HK"/>
              </w:rPr>
              <w:t xml:space="preserve"> Annual</w:t>
            </w:r>
            <w:r w:rsidR="00412C6F" w:rsidRPr="00572A25">
              <w:rPr>
                <w:rFonts w:ascii="Times New Roman" w:hAnsi="Times New Roman" w:hint="eastAsia"/>
                <w:b/>
                <w:bCs/>
                <w:color w:val="000000"/>
                <w:kern w:val="0"/>
                <w:sz w:val="22"/>
                <w:szCs w:val="24"/>
                <w:lang w:eastAsia="zh-HK"/>
              </w:rPr>
              <w:t xml:space="preserve"> Salary:</w:t>
            </w:r>
            <w:r w:rsidR="00412C6F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 xml:space="preserve"> $</w:t>
            </w:r>
            <w:r w:rsidR="003964A9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>4</w:t>
            </w:r>
            <w:r w:rsidR="00BA34F0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>42</w:t>
            </w:r>
            <w:r w:rsidR="00A12BD6">
              <w:rPr>
                <w:rFonts w:ascii="Times New Roman" w:hAnsi="Times New Roman" w:hint="eastAsia"/>
                <w:bCs/>
                <w:color w:val="000000"/>
                <w:kern w:val="0"/>
                <w:sz w:val="22"/>
                <w:szCs w:val="24"/>
                <w:lang w:eastAsia="zh-HK"/>
              </w:rPr>
              <w:t>,000</w:t>
            </w:r>
          </w:p>
        </w:tc>
      </w:tr>
    </w:tbl>
    <w:p w:rsidR="00A931D3" w:rsidRPr="002948D1" w:rsidRDefault="001E6744" w:rsidP="00591A40">
      <w:pPr>
        <w:rPr>
          <w:rFonts w:ascii="Times New Roman" w:hAnsi="Times New Roman" w:cs="Times New Roman"/>
          <w:color w:val="000000"/>
          <w:kern w:val="0"/>
          <w:sz w:val="22"/>
          <w:szCs w:val="23"/>
          <w:lang w:eastAsia="zh-HK"/>
        </w:rPr>
      </w:pPr>
      <w:r w:rsidRPr="00276FCD">
        <w:rPr>
          <w:rFonts w:ascii="Times New Roman" w:hAnsi="Times New Roman" w:hint="eastAsia"/>
          <w:b/>
          <w:bCs/>
          <w:color w:val="000000"/>
          <w:kern w:val="0"/>
          <w:sz w:val="22"/>
          <w:szCs w:val="24"/>
        </w:rPr>
        <w:t>Availability:</w:t>
      </w:r>
      <w:r>
        <w:rPr>
          <w:rFonts w:hint="eastAsia"/>
        </w:rPr>
        <w:t xml:space="preserve"> </w:t>
      </w:r>
      <w:r w:rsidR="002360E4">
        <w:rPr>
          <w:rFonts w:hint="eastAsia"/>
          <w:lang w:eastAsia="zh-HK"/>
        </w:rPr>
        <w:t>2</w:t>
      </w:r>
      <w:r>
        <w:rPr>
          <w:rFonts w:ascii="Times New Roman" w:hAnsi="Times New Roman" w:hint="eastAsia"/>
          <w:color w:val="000000"/>
          <w:kern w:val="0"/>
          <w:sz w:val="22"/>
          <w:szCs w:val="24"/>
        </w:rPr>
        <w:t>-month</w:t>
      </w:r>
      <w:r w:rsidRPr="00276FCD">
        <w:rPr>
          <w:rFonts w:ascii="Times New Roman" w:hAnsi="Times New Roman" w:hint="eastAsia"/>
          <w:color w:val="000000"/>
          <w:kern w:val="0"/>
          <w:sz w:val="22"/>
          <w:szCs w:val="24"/>
        </w:rPr>
        <w:t xml:space="preserve"> notice</w:t>
      </w:r>
      <w:r>
        <w:rPr>
          <w:rFonts w:ascii="Times New Roman" w:hAnsi="Times New Roman" w:hint="eastAsia"/>
          <w:color w:val="000000"/>
          <w:kern w:val="0"/>
          <w:sz w:val="22"/>
          <w:szCs w:val="24"/>
        </w:rPr>
        <w:t xml:space="preserve"> </w:t>
      </w:r>
    </w:p>
    <w:sectPr w:rsidR="00A931D3" w:rsidRPr="002948D1" w:rsidSect="00386663">
      <w:pgSz w:w="11906" w:h="16838"/>
      <w:pgMar w:top="284" w:right="566" w:bottom="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DB4" w:rsidRDefault="006D4DB4" w:rsidP="00BC3731">
      <w:r>
        <w:separator/>
      </w:r>
    </w:p>
  </w:endnote>
  <w:endnote w:type="continuationSeparator" w:id="0">
    <w:p w:rsidR="006D4DB4" w:rsidRDefault="006D4DB4" w:rsidP="00BC3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DB4" w:rsidRDefault="006D4DB4" w:rsidP="00BC3731">
      <w:r>
        <w:separator/>
      </w:r>
    </w:p>
  </w:footnote>
  <w:footnote w:type="continuationSeparator" w:id="0">
    <w:p w:rsidR="006D4DB4" w:rsidRDefault="006D4DB4" w:rsidP="00BC3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B18FF"/>
    <w:multiLevelType w:val="hybridMultilevel"/>
    <w:tmpl w:val="6EEE05EC"/>
    <w:lvl w:ilvl="0" w:tplc="2088634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34558B3"/>
    <w:multiLevelType w:val="hybridMultilevel"/>
    <w:tmpl w:val="136EA560"/>
    <w:lvl w:ilvl="0" w:tplc="2088634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04F74D1"/>
    <w:multiLevelType w:val="hybridMultilevel"/>
    <w:tmpl w:val="93B2883E"/>
    <w:lvl w:ilvl="0" w:tplc="2088634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F500385"/>
    <w:multiLevelType w:val="hybridMultilevel"/>
    <w:tmpl w:val="755005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7AC1"/>
    <w:rsid w:val="00002FF0"/>
    <w:rsid w:val="00010637"/>
    <w:rsid w:val="00012014"/>
    <w:rsid w:val="0001531B"/>
    <w:rsid w:val="00025F88"/>
    <w:rsid w:val="00027F9B"/>
    <w:rsid w:val="0003752F"/>
    <w:rsid w:val="00067BC9"/>
    <w:rsid w:val="00071B90"/>
    <w:rsid w:val="00073769"/>
    <w:rsid w:val="00073E89"/>
    <w:rsid w:val="00075C96"/>
    <w:rsid w:val="000765E6"/>
    <w:rsid w:val="00077BAB"/>
    <w:rsid w:val="00090910"/>
    <w:rsid w:val="00091DB3"/>
    <w:rsid w:val="0009737B"/>
    <w:rsid w:val="000A0BD0"/>
    <w:rsid w:val="000A1808"/>
    <w:rsid w:val="000A2F0C"/>
    <w:rsid w:val="000A6BF9"/>
    <w:rsid w:val="000B5825"/>
    <w:rsid w:val="000B6B0E"/>
    <w:rsid w:val="000D2C2A"/>
    <w:rsid w:val="000E7EAF"/>
    <w:rsid w:val="000F5FFE"/>
    <w:rsid w:val="001015AB"/>
    <w:rsid w:val="00102719"/>
    <w:rsid w:val="00111D74"/>
    <w:rsid w:val="0012239D"/>
    <w:rsid w:val="00127AF7"/>
    <w:rsid w:val="001327F2"/>
    <w:rsid w:val="00136590"/>
    <w:rsid w:val="00154AC8"/>
    <w:rsid w:val="001633F3"/>
    <w:rsid w:val="00167135"/>
    <w:rsid w:val="001834A5"/>
    <w:rsid w:val="00185FA6"/>
    <w:rsid w:val="00186703"/>
    <w:rsid w:val="001876FE"/>
    <w:rsid w:val="00190888"/>
    <w:rsid w:val="00194E88"/>
    <w:rsid w:val="001A1AF7"/>
    <w:rsid w:val="001A3696"/>
    <w:rsid w:val="001A4CB6"/>
    <w:rsid w:val="001A707A"/>
    <w:rsid w:val="001B1126"/>
    <w:rsid w:val="001B29DF"/>
    <w:rsid w:val="001C01AC"/>
    <w:rsid w:val="001C35E3"/>
    <w:rsid w:val="001C7CCC"/>
    <w:rsid w:val="001D0FE9"/>
    <w:rsid w:val="001D52BE"/>
    <w:rsid w:val="001E1761"/>
    <w:rsid w:val="001E462C"/>
    <w:rsid w:val="001E6744"/>
    <w:rsid w:val="001F51E8"/>
    <w:rsid w:val="0020069A"/>
    <w:rsid w:val="00201610"/>
    <w:rsid w:val="002016E7"/>
    <w:rsid w:val="00205991"/>
    <w:rsid w:val="0020641B"/>
    <w:rsid w:val="00206C4C"/>
    <w:rsid w:val="0021441B"/>
    <w:rsid w:val="002170B0"/>
    <w:rsid w:val="00217388"/>
    <w:rsid w:val="00221EEB"/>
    <w:rsid w:val="0022222D"/>
    <w:rsid w:val="002322C7"/>
    <w:rsid w:val="00235683"/>
    <w:rsid w:val="002360E4"/>
    <w:rsid w:val="002402D6"/>
    <w:rsid w:val="00251CB8"/>
    <w:rsid w:val="00252EE6"/>
    <w:rsid w:val="00261737"/>
    <w:rsid w:val="0026178C"/>
    <w:rsid w:val="00271858"/>
    <w:rsid w:val="00273136"/>
    <w:rsid w:val="00274768"/>
    <w:rsid w:val="00281089"/>
    <w:rsid w:val="00287080"/>
    <w:rsid w:val="0028718F"/>
    <w:rsid w:val="00287A80"/>
    <w:rsid w:val="00287F3B"/>
    <w:rsid w:val="002948D1"/>
    <w:rsid w:val="002975EB"/>
    <w:rsid w:val="002A4618"/>
    <w:rsid w:val="002A70ED"/>
    <w:rsid w:val="002B3011"/>
    <w:rsid w:val="002B782F"/>
    <w:rsid w:val="002C561E"/>
    <w:rsid w:val="002D1244"/>
    <w:rsid w:val="002D2FD7"/>
    <w:rsid w:val="002D3957"/>
    <w:rsid w:val="002D5211"/>
    <w:rsid w:val="002E6D71"/>
    <w:rsid w:val="002E7B69"/>
    <w:rsid w:val="002F437C"/>
    <w:rsid w:val="002F7059"/>
    <w:rsid w:val="002F7656"/>
    <w:rsid w:val="00301840"/>
    <w:rsid w:val="0030542A"/>
    <w:rsid w:val="00310CA1"/>
    <w:rsid w:val="00311B03"/>
    <w:rsid w:val="00312BF9"/>
    <w:rsid w:val="00313F1F"/>
    <w:rsid w:val="00317FA0"/>
    <w:rsid w:val="0032489E"/>
    <w:rsid w:val="003377FB"/>
    <w:rsid w:val="00341FD9"/>
    <w:rsid w:val="00343C10"/>
    <w:rsid w:val="0035609C"/>
    <w:rsid w:val="003620BA"/>
    <w:rsid w:val="00364B3F"/>
    <w:rsid w:val="00364E11"/>
    <w:rsid w:val="00367E09"/>
    <w:rsid w:val="00373806"/>
    <w:rsid w:val="00381BD2"/>
    <w:rsid w:val="00382D12"/>
    <w:rsid w:val="00386663"/>
    <w:rsid w:val="003913F5"/>
    <w:rsid w:val="003964A9"/>
    <w:rsid w:val="00397086"/>
    <w:rsid w:val="003A4498"/>
    <w:rsid w:val="003A5A5F"/>
    <w:rsid w:val="003A5F3E"/>
    <w:rsid w:val="003B6F23"/>
    <w:rsid w:val="003C2DF4"/>
    <w:rsid w:val="003C608E"/>
    <w:rsid w:val="003D0FB4"/>
    <w:rsid w:val="003D2292"/>
    <w:rsid w:val="003D79E2"/>
    <w:rsid w:val="003E0F93"/>
    <w:rsid w:val="003E167E"/>
    <w:rsid w:val="003E1DC0"/>
    <w:rsid w:val="003E2548"/>
    <w:rsid w:val="003F17D2"/>
    <w:rsid w:val="003F51DC"/>
    <w:rsid w:val="004052ED"/>
    <w:rsid w:val="00406150"/>
    <w:rsid w:val="00406B6B"/>
    <w:rsid w:val="00411189"/>
    <w:rsid w:val="004123F5"/>
    <w:rsid w:val="00412C6F"/>
    <w:rsid w:val="004165F7"/>
    <w:rsid w:val="004167F4"/>
    <w:rsid w:val="00446FD4"/>
    <w:rsid w:val="00450CAF"/>
    <w:rsid w:val="00453754"/>
    <w:rsid w:val="0045747F"/>
    <w:rsid w:val="0046048A"/>
    <w:rsid w:val="00463E3B"/>
    <w:rsid w:val="0046681F"/>
    <w:rsid w:val="00467FDF"/>
    <w:rsid w:val="0047423E"/>
    <w:rsid w:val="0047587F"/>
    <w:rsid w:val="00480733"/>
    <w:rsid w:val="00480F3B"/>
    <w:rsid w:val="004A6B0B"/>
    <w:rsid w:val="004B1D8F"/>
    <w:rsid w:val="004B543E"/>
    <w:rsid w:val="004B5A40"/>
    <w:rsid w:val="004B5A6C"/>
    <w:rsid w:val="004C08D5"/>
    <w:rsid w:val="004C0AC3"/>
    <w:rsid w:val="004C2B74"/>
    <w:rsid w:val="004D4580"/>
    <w:rsid w:val="004D72C5"/>
    <w:rsid w:val="004E1D39"/>
    <w:rsid w:val="004F29AC"/>
    <w:rsid w:val="00504809"/>
    <w:rsid w:val="00504E64"/>
    <w:rsid w:val="00505F7A"/>
    <w:rsid w:val="00515709"/>
    <w:rsid w:val="00520F1F"/>
    <w:rsid w:val="005236B5"/>
    <w:rsid w:val="005261FD"/>
    <w:rsid w:val="0053082B"/>
    <w:rsid w:val="005335B5"/>
    <w:rsid w:val="00551B1C"/>
    <w:rsid w:val="005600B9"/>
    <w:rsid w:val="00561E0D"/>
    <w:rsid w:val="005641AB"/>
    <w:rsid w:val="00572A25"/>
    <w:rsid w:val="00574895"/>
    <w:rsid w:val="005755A8"/>
    <w:rsid w:val="00580D71"/>
    <w:rsid w:val="00583746"/>
    <w:rsid w:val="0058759F"/>
    <w:rsid w:val="00591A40"/>
    <w:rsid w:val="00592B8F"/>
    <w:rsid w:val="00594963"/>
    <w:rsid w:val="005A4517"/>
    <w:rsid w:val="005A53DE"/>
    <w:rsid w:val="005A6066"/>
    <w:rsid w:val="005B279C"/>
    <w:rsid w:val="005B4479"/>
    <w:rsid w:val="005B5FCE"/>
    <w:rsid w:val="005C00F7"/>
    <w:rsid w:val="005C1ADD"/>
    <w:rsid w:val="005C5EA7"/>
    <w:rsid w:val="005C63B2"/>
    <w:rsid w:val="005E0A90"/>
    <w:rsid w:val="005E402F"/>
    <w:rsid w:val="005F0D18"/>
    <w:rsid w:val="005F47EA"/>
    <w:rsid w:val="005F77FD"/>
    <w:rsid w:val="005F79C3"/>
    <w:rsid w:val="006016DC"/>
    <w:rsid w:val="00601F69"/>
    <w:rsid w:val="006074A3"/>
    <w:rsid w:val="00616F79"/>
    <w:rsid w:val="00617A95"/>
    <w:rsid w:val="00626560"/>
    <w:rsid w:val="0063085E"/>
    <w:rsid w:val="00630A80"/>
    <w:rsid w:val="00632BD4"/>
    <w:rsid w:val="006405D7"/>
    <w:rsid w:val="00642DEF"/>
    <w:rsid w:val="00647F5F"/>
    <w:rsid w:val="00654386"/>
    <w:rsid w:val="0065541C"/>
    <w:rsid w:val="00664CD7"/>
    <w:rsid w:val="00672EB4"/>
    <w:rsid w:val="0068331C"/>
    <w:rsid w:val="00687A89"/>
    <w:rsid w:val="006905E8"/>
    <w:rsid w:val="0069288A"/>
    <w:rsid w:val="00696443"/>
    <w:rsid w:val="00697BE2"/>
    <w:rsid w:val="006C035A"/>
    <w:rsid w:val="006C26CE"/>
    <w:rsid w:val="006C6A26"/>
    <w:rsid w:val="006D4882"/>
    <w:rsid w:val="006D4DB4"/>
    <w:rsid w:val="006D67BF"/>
    <w:rsid w:val="006F2912"/>
    <w:rsid w:val="006F39C9"/>
    <w:rsid w:val="006F6069"/>
    <w:rsid w:val="006F6456"/>
    <w:rsid w:val="006F6E72"/>
    <w:rsid w:val="006F7845"/>
    <w:rsid w:val="00701BC7"/>
    <w:rsid w:val="00705177"/>
    <w:rsid w:val="00713D59"/>
    <w:rsid w:val="00716835"/>
    <w:rsid w:val="007233DD"/>
    <w:rsid w:val="00731879"/>
    <w:rsid w:val="0073656A"/>
    <w:rsid w:val="00736E39"/>
    <w:rsid w:val="00746D32"/>
    <w:rsid w:val="0074709F"/>
    <w:rsid w:val="00750773"/>
    <w:rsid w:val="00762F7E"/>
    <w:rsid w:val="00766FE4"/>
    <w:rsid w:val="00772A03"/>
    <w:rsid w:val="007811A9"/>
    <w:rsid w:val="00782732"/>
    <w:rsid w:val="00783367"/>
    <w:rsid w:val="0079051A"/>
    <w:rsid w:val="007955D4"/>
    <w:rsid w:val="007A2BDB"/>
    <w:rsid w:val="007A3101"/>
    <w:rsid w:val="007A3D61"/>
    <w:rsid w:val="007A4419"/>
    <w:rsid w:val="007A621E"/>
    <w:rsid w:val="007B063F"/>
    <w:rsid w:val="007B7900"/>
    <w:rsid w:val="007C2B7F"/>
    <w:rsid w:val="007C7618"/>
    <w:rsid w:val="007E4AFD"/>
    <w:rsid w:val="007E5A5C"/>
    <w:rsid w:val="007E691E"/>
    <w:rsid w:val="007E7502"/>
    <w:rsid w:val="007E7B85"/>
    <w:rsid w:val="007F2C0C"/>
    <w:rsid w:val="007F3F7F"/>
    <w:rsid w:val="007F4C53"/>
    <w:rsid w:val="0080169D"/>
    <w:rsid w:val="008056B6"/>
    <w:rsid w:val="00811050"/>
    <w:rsid w:val="00815A98"/>
    <w:rsid w:val="00815AB6"/>
    <w:rsid w:val="00816AB4"/>
    <w:rsid w:val="00817D7E"/>
    <w:rsid w:val="00821EDC"/>
    <w:rsid w:val="00822494"/>
    <w:rsid w:val="0082303E"/>
    <w:rsid w:val="008356F2"/>
    <w:rsid w:val="00841806"/>
    <w:rsid w:val="00844BDB"/>
    <w:rsid w:val="00847106"/>
    <w:rsid w:val="00863F8D"/>
    <w:rsid w:val="00866368"/>
    <w:rsid w:val="0087340E"/>
    <w:rsid w:val="008742AC"/>
    <w:rsid w:val="008745AF"/>
    <w:rsid w:val="00885EF7"/>
    <w:rsid w:val="00886418"/>
    <w:rsid w:val="00897EC0"/>
    <w:rsid w:val="008A46C2"/>
    <w:rsid w:val="008B16A2"/>
    <w:rsid w:val="008B26B2"/>
    <w:rsid w:val="008B4D29"/>
    <w:rsid w:val="008B71B4"/>
    <w:rsid w:val="008C21CB"/>
    <w:rsid w:val="008E3981"/>
    <w:rsid w:val="008E4454"/>
    <w:rsid w:val="008E7F86"/>
    <w:rsid w:val="008F3E6B"/>
    <w:rsid w:val="00902A6C"/>
    <w:rsid w:val="0090649B"/>
    <w:rsid w:val="0090695B"/>
    <w:rsid w:val="009102A8"/>
    <w:rsid w:val="009128E5"/>
    <w:rsid w:val="0091716A"/>
    <w:rsid w:val="00917DA8"/>
    <w:rsid w:val="00920927"/>
    <w:rsid w:val="00930240"/>
    <w:rsid w:val="00935350"/>
    <w:rsid w:val="00940EE6"/>
    <w:rsid w:val="00945C33"/>
    <w:rsid w:val="00954BEC"/>
    <w:rsid w:val="0095658F"/>
    <w:rsid w:val="00964905"/>
    <w:rsid w:val="0096787F"/>
    <w:rsid w:val="00971E57"/>
    <w:rsid w:val="0097482F"/>
    <w:rsid w:val="0098194A"/>
    <w:rsid w:val="0098518F"/>
    <w:rsid w:val="00985721"/>
    <w:rsid w:val="00986DDB"/>
    <w:rsid w:val="009877A7"/>
    <w:rsid w:val="009D6533"/>
    <w:rsid w:val="009E28C1"/>
    <w:rsid w:val="009F1172"/>
    <w:rsid w:val="009F2FA3"/>
    <w:rsid w:val="00A06255"/>
    <w:rsid w:val="00A114CC"/>
    <w:rsid w:val="00A12BD6"/>
    <w:rsid w:val="00A20674"/>
    <w:rsid w:val="00A21442"/>
    <w:rsid w:val="00A26075"/>
    <w:rsid w:val="00A32530"/>
    <w:rsid w:val="00A44475"/>
    <w:rsid w:val="00A4543F"/>
    <w:rsid w:val="00A4626A"/>
    <w:rsid w:val="00A51D99"/>
    <w:rsid w:val="00A52813"/>
    <w:rsid w:val="00A621C5"/>
    <w:rsid w:val="00A642BE"/>
    <w:rsid w:val="00A64A29"/>
    <w:rsid w:val="00A6522E"/>
    <w:rsid w:val="00A666F0"/>
    <w:rsid w:val="00A67DF2"/>
    <w:rsid w:val="00A7399B"/>
    <w:rsid w:val="00A86BDB"/>
    <w:rsid w:val="00A92B6B"/>
    <w:rsid w:val="00A931D3"/>
    <w:rsid w:val="00A97E9C"/>
    <w:rsid w:val="00AA1E49"/>
    <w:rsid w:val="00AA4EE1"/>
    <w:rsid w:val="00AB26E1"/>
    <w:rsid w:val="00AB2B71"/>
    <w:rsid w:val="00AB70DE"/>
    <w:rsid w:val="00AD2675"/>
    <w:rsid w:val="00AE2986"/>
    <w:rsid w:val="00AE7562"/>
    <w:rsid w:val="00AF1DEB"/>
    <w:rsid w:val="00B04D3E"/>
    <w:rsid w:val="00B06855"/>
    <w:rsid w:val="00B068C0"/>
    <w:rsid w:val="00B11738"/>
    <w:rsid w:val="00B1662D"/>
    <w:rsid w:val="00B2244D"/>
    <w:rsid w:val="00B27A62"/>
    <w:rsid w:val="00B34A90"/>
    <w:rsid w:val="00B44D3D"/>
    <w:rsid w:val="00B4504D"/>
    <w:rsid w:val="00B468B1"/>
    <w:rsid w:val="00B5382B"/>
    <w:rsid w:val="00B54368"/>
    <w:rsid w:val="00B54BDE"/>
    <w:rsid w:val="00B61E56"/>
    <w:rsid w:val="00B62A0C"/>
    <w:rsid w:val="00B642AB"/>
    <w:rsid w:val="00B64E35"/>
    <w:rsid w:val="00B6713D"/>
    <w:rsid w:val="00B7020F"/>
    <w:rsid w:val="00B840C1"/>
    <w:rsid w:val="00B84F99"/>
    <w:rsid w:val="00B912F6"/>
    <w:rsid w:val="00BA123F"/>
    <w:rsid w:val="00BA34F0"/>
    <w:rsid w:val="00BA6D97"/>
    <w:rsid w:val="00BA7ED6"/>
    <w:rsid w:val="00BB6CBD"/>
    <w:rsid w:val="00BC1E90"/>
    <w:rsid w:val="00BC1EE1"/>
    <w:rsid w:val="00BC2063"/>
    <w:rsid w:val="00BC2BA3"/>
    <w:rsid w:val="00BC3731"/>
    <w:rsid w:val="00BD1C92"/>
    <w:rsid w:val="00BD51FD"/>
    <w:rsid w:val="00BD7D42"/>
    <w:rsid w:val="00BE0129"/>
    <w:rsid w:val="00BE0438"/>
    <w:rsid w:val="00C0082D"/>
    <w:rsid w:val="00C00C9B"/>
    <w:rsid w:val="00C12FC5"/>
    <w:rsid w:val="00C208D5"/>
    <w:rsid w:val="00C212B7"/>
    <w:rsid w:val="00C24A1E"/>
    <w:rsid w:val="00C27B4D"/>
    <w:rsid w:val="00C345BD"/>
    <w:rsid w:val="00C36DA3"/>
    <w:rsid w:val="00C36E18"/>
    <w:rsid w:val="00C4525B"/>
    <w:rsid w:val="00C46999"/>
    <w:rsid w:val="00C4789B"/>
    <w:rsid w:val="00C57613"/>
    <w:rsid w:val="00C7729E"/>
    <w:rsid w:val="00C82A50"/>
    <w:rsid w:val="00C8450A"/>
    <w:rsid w:val="00C85E22"/>
    <w:rsid w:val="00C86481"/>
    <w:rsid w:val="00C86F3C"/>
    <w:rsid w:val="00C87AC1"/>
    <w:rsid w:val="00C9308B"/>
    <w:rsid w:val="00C95262"/>
    <w:rsid w:val="00CA0A2C"/>
    <w:rsid w:val="00CA18A2"/>
    <w:rsid w:val="00CA28E9"/>
    <w:rsid w:val="00CA5131"/>
    <w:rsid w:val="00CA683C"/>
    <w:rsid w:val="00CA780E"/>
    <w:rsid w:val="00CB4333"/>
    <w:rsid w:val="00CC6CEF"/>
    <w:rsid w:val="00CD4D09"/>
    <w:rsid w:val="00CE2F32"/>
    <w:rsid w:val="00CF1D99"/>
    <w:rsid w:val="00CF77F7"/>
    <w:rsid w:val="00D127A4"/>
    <w:rsid w:val="00D16F38"/>
    <w:rsid w:val="00D30E97"/>
    <w:rsid w:val="00D407CA"/>
    <w:rsid w:val="00D40EA1"/>
    <w:rsid w:val="00D44313"/>
    <w:rsid w:val="00D6105E"/>
    <w:rsid w:val="00D86D77"/>
    <w:rsid w:val="00D877A8"/>
    <w:rsid w:val="00D9026D"/>
    <w:rsid w:val="00DA6C52"/>
    <w:rsid w:val="00DB3A2C"/>
    <w:rsid w:val="00DB78EB"/>
    <w:rsid w:val="00DC14B1"/>
    <w:rsid w:val="00DC1F70"/>
    <w:rsid w:val="00DC4E85"/>
    <w:rsid w:val="00DC720A"/>
    <w:rsid w:val="00DD2AEB"/>
    <w:rsid w:val="00DE3B7F"/>
    <w:rsid w:val="00DE4A38"/>
    <w:rsid w:val="00DE69E9"/>
    <w:rsid w:val="00DF0912"/>
    <w:rsid w:val="00E27BA7"/>
    <w:rsid w:val="00E27E42"/>
    <w:rsid w:val="00E27FFB"/>
    <w:rsid w:val="00E33A52"/>
    <w:rsid w:val="00E41D59"/>
    <w:rsid w:val="00E459DE"/>
    <w:rsid w:val="00E46BD0"/>
    <w:rsid w:val="00E728E6"/>
    <w:rsid w:val="00E73EA3"/>
    <w:rsid w:val="00E77B6C"/>
    <w:rsid w:val="00E91B46"/>
    <w:rsid w:val="00E9295E"/>
    <w:rsid w:val="00EA7BEC"/>
    <w:rsid w:val="00EB60D0"/>
    <w:rsid w:val="00EB7F43"/>
    <w:rsid w:val="00EC14B2"/>
    <w:rsid w:val="00EC451B"/>
    <w:rsid w:val="00EC7543"/>
    <w:rsid w:val="00ED0830"/>
    <w:rsid w:val="00EE31D1"/>
    <w:rsid w:val="00EE31DE"/>
    <w:rsid w:val="00EE5515"/>
    <w:rsid w:val="00EE58D6"/>
    <w:rsid w:val="00EE7F40"/>
    <w:rsid w:val="00EF35A0"/>
    <w:rsid w:val="00F07DF3"/>
    <w:rsid w:val="00F20118"/>
    <w:rsid w:val="00F23DFF"/>
    <w:rsid w:val="00F2512A"/>
    <w:rsid w:val="00F27084"/>
    <w:rsid w:val="00F30245"/>
    <w:rsid w:val="00F312DE"/>
    <w:rsid w:val="00F32C3C"/>
    <w:rsid w:val="00F364B3"/>
    <w:rsid w:val="00F51D3D"/>
    <w:rsid w:val="00F51E26"/>
    <w:rsid w:val="00F56A73"/>
    <w:rsid w:val="00F572B8"/>
    <w:rsid w:val="00F574CF"/>
    <w:rsid w:val="00F63EFA"/>
    <w:rsid w:val="00F651B8"/>
    <w:rsid w:val="00F67579"/>
    <w:rsid w:val="00F714E7"/>
    <w:rsid w:val="00F7409F"/>
    <w:rsid w:val="00F92D96"/>
    <w:rsid w:val="00FA4B36"/>
    <w:rsid w:val="00FA7D72"/>
    <w:rsid w:val="00FB41CF"/>
    <w:rsid w:val="00FC0608"/>
    <w:rsid w:val="00FC3A03"/>
    <w:rsid w:val="00FC4673"/>
    <w:rsid w:val="00FD27EE"/>
    <w:rsid w:val="00FD3B9C"/>
    <w:rsid w:val="00FD5431"/>
    <w:rsid w:val="00FD6839"/>
    <w:rsid w:val="00FD78CE"/>
    <w:rsid w:val="00FE30AB"/>
    <w:rsid w:val="00FE3A78"/>
    <w:rsid w:val="00FE5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8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7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373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37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3731"/>
    <w:rPr>
      <w:sz w:val="20"/>
      <w:szCs w:val="20"/>
    </w:rPr>
  </w:style>
  <w:style w:type="paragraph" w:customStyle="1" w:styleId="Default">
    <w:name w:val="Default"/>
    <w:rsid w:val="00BC373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BC3731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C3731"/>
  </w:style>
  <w:style w:type="paragraph" w:styleId="a9">
    <w:name w:val="No Spacing"/>
    <w:uiPriority w:val="99"/>
    <w:qFormat/>
    <w:rsid w:val="00BC3731"/>
    <w:pPr>
      <w:widowControl w:val="0"/>
    </w:pPr>
    <w:rPr>
      <w:rFonts w:ascii="Calibri" w:eastAsia="新細明體" w:hAnsi="Calibri" w:cs="Times New Roman"/>
    </w:rPr>
  </w:style>
  <w:style w:type="paragraph" w:styleId="aa">
    <w:name w:val="List Paragraph"/>
    <w:basedOn w:val="a"/>
    <w:uiPriority w:val="34"/>
    <w:qFormat/>
    <w:rsid w:val="00C85E22"/>
    <w:pPr>
      <w:ind w:leftChars="200" w:left="480"/>
    </w:pPr>
    <w:rPr>
      <w:rFonts w:ascii="Calibri" w:eastAsia="新細明體" w:hAnsi="Calibri" w:cs="Times New Roman"/>
    </w:rPr>
  </w:style>
  <w:style w:type="table" w:styleId="ab">
    <w:name w:val="Table Grid"/>
    <w:basedOn w:val="a1"/>
    <w:uiPriority w:val="59"/>
    <w:rsid w:val="00214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377FB"/>
    <w:rPr>
      <w:color w:val="0000FF" w:themeColor="hyperlink"/>
      <w:u w:val="single"/>
    </w:rPr>
  </w:style>
  <w:style w:type="character" w:styleId="ad">
    <w:name w:val="Strong"/>
    <w:basedOn w:val="a0"/>
    <w:uiPriority w:val="22"/>
    <w:qFormat/>
    <w:rsid w:val="00381BD2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CA68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8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37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BC3731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BC37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BC3731"/>
    <w:rPr>
      <w:sz w:val="20"/>
      <w:szCs w:val="20"/>
    </w:rPr>
  </w:style>
  <w:style w:type="paragraph" w:customStyle="1" w:styleId="Default">
    <w:name w:val="Default"/>
    <w:rsid w:val="00BC373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5">
    <w:name w:val="Date"/>
    <w:basedOn w:val="a"/>
    <w:next w:val="a"/>
    <w:link w:val="Char1"/>
    <w:uiPriority w:val="99"/>
    <w:semiHidden/>
    <w:unhideWhenUsed/>
    <w:rsid w:val="00BC3731"/>
    <w:pPr>
      <w:jc w:val="right"/>
    </w:pPr>
  </w:style>
  <w:style w:type="character" w:customStyle="1" w:styleId="Char1">
    <w:name w:val="日期 Char"/>
    <w:basedOn w:val="a0"/>
    <w:link w:val="a5"/>
    <w:uiPriority w:val="99"/>
    <w:semiHidden/>
    <w:rsid w:val="00BC3731"/>
  </w:style>
  <w:style w:type="paragraph" w:styleId="a6">
    <w:name w:val="No Spacing"/>
    <w:uiPriority w:val="99"/>
    <w:qFormat/>
    <w:rsid w:val="00BC3731"/>
    <w:pPr>
      <w:widowControl w:val="0"/>
    </w:pPr>
    <w:rPr>
      <w:rFonts w:ascii="Calibri" w:eastAsia="新細明體" w:hAnsi="Calibri" w:cs="Times New Roman"/>
    </w:rPr>
  </w:style>
  <w:style w:type="paragraph" w:styleId="a7">
    <w:name w:val="List Paragraph"/>
    <w:basedOn w:val="a"/>
    <w:uiPriority w:val="34"/>
    <w:qFormat/>
    <w:rsid w:val="00C85E22"/>
    <w:pPr>
      <w:ind w:leftChars="200" w:left="480"/>
    </w:pPr>
    <w:rPr>
      <w:rFonts w:ascii="Calibri" w:eastAsia="新細明體" w:hAnsi="Calibri" w:cs="Times New Roman"/>
    </w:rPr>
  </w:style>
  <w:style w:type="table" w:styleId="a8">
    <w:name w:val="Table Grid"/>
    <w:basedOn w:val="a1"/>
    <w:uiPriority w:val="59"/>
    <w:rsid w:val="002144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3377FB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381BD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ueqiu.com/P/ZH885603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dwardlam1229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xueqiu.com/P/ZH885609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Lam</cp:lastModifiedBy>
  <cp:revision>239</cp:revision>
  <cp:lastPrinted>2016-11-07T13:41:00Z</cp:lastPrinted>
  <dcterms:created xsi:type="dcterms:W3CDTF">2013-10-01T08:34:00Z</dcterms:created>
  <dcterms:modified xsi:type="dcterms:W3CDTF">2017-02-12T12:39:00Z</dcterms:modified>
</cp:coreProperties>
</file>