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134"/>
        <w:gridCol w:w="7541"/>
      </w:tblGrid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1C3F94"/>
                <w:sz w:val="28"/>
                <w:szCs w:val="28"/>
                <w:lang w:val="en-US"/>
              </w:rPr>
              <w:t>Reuben Lee</w:t>
            </w:r>
            <w:r>
              <w:rPr>
                <w:rFonts w:ascii="Arial" w:hAnsi="Arial" w:cs="Arial"/>
                <w:color w:val="1C3F94"/>
                <w:sz w:val="28"/>
                <w:szCs w:val="28"/>
                <w:lang w:val="en-US"/>
              </w:rPr>
              <w:br/>
            </w: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  <w:lang w:val="en-US"/>
              </w:rPr>
              <w:t>Legal Associate (2 months)</w:t>
            </w: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  <w:lang w:val="en-US"/>
              </w:rPr>
              <w:br/>
              <w:t>Metropolitan Law Corporation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6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 w:rsidP="00985841">
            <w:pPr>
              <w:widowControl w:val="0"/>
              <w:autoSpaceDE w:val="0"/>
              <w:autoSpaceDN w:val="0"/>
              <w:adjustRightInd w:val="0"/>
              <w:spacing w:after="124"/>
              <w:ind w:left="113" w:right="11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(+65) 97774970 | leeyzreuben@gmail.com | SGD </w:t>
            </w:r>
            <w:r w:rsidR="00985841">
              <w:rPr>
                <w:rFonts w:ascii="Arial" w:hAnsi="Arial" w:cs="Arial"/>
                <w:lang w:val="en-US"/>
              </w:rPr>
              <w:t>4,000</w:t>
            </w:r>
          </w:p>
          <w:p w:rsidR="00985841" w:rsidRDefault="00985841" w:rsidP="00985841">
            <w:pPr>
              <w:widowControl w:val="0"/>
              <w:autoSpaceDE w:val="0"/>
              <w:autoSpaceDN w:val="0"/>
              <w:adjustRightInd w:val="0"/>
              <w:spacing w:after="124"/>
              <w:ind w:left="113" w:right="113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8A0538" w:rsidRDefault="008A0538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Experience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8" w:space="0" w:color="7F7F7F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  <w:left w:w="113" w:type="dxa"/>
              <w:bottom w:w="227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 years of total experience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Feb 2017 - Present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(2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BF3EEF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Practice Trainee</w:t>
            </w:r>
            <w:r w:rsidR="008A0538">
              <w:rPr>
                <w:rFonts w:ascii="Arial" w:hAnsi="Arial" w:cs="Arial"/>
                <w:lang w:val="en-US"/>
              </w:rPr>
              <w:br/>
              <w:t>Metropolitan Law Corporation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 / Legal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Law/Legal Services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Lawyer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Fresh / Entry Level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Jul 2016 - Feb 2017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(8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Volunteer</w:t>
            </w:r>
            <w:r>
              <w:rPr>
                <w:rFonts w:ascii="Arial" w:hAnsi="Arial" w:cs="Arial"/>
                <w:lang w:val="en-US"/>
              </w:rPr>
              <w:br/>
              <w:t>Community Law Wellington and Hutt Valley | New Zealand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 / Legal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Law/Legal Services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Legal Assistant/Paralegal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Junior 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Legal aid in New Zealand.  Mainly responsible for giving advice on employment and family matters.  Occasionally advised on immigration laws and assisting in refugee matters.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Aug 2014 - Jan 2015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(6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Business Manager</w:t>
            </w:r>
            <w:r>
              <w:rPr>
                <w:rFonts w:ascii="Arial" w:hAnsi="Arial" w:cs="Arial"/>
                <w:lang w:val="en-US"/>
              </w:rPr>
              <w:br/>
              <w:t xml:space="preserve">Synergy Financial Advisers </w:t>
            </w:r>
            <w:proofErr w:type="spellStart"/>
            <w:r>
              <w:rPr>
                <w:rFonts w:ascii="Arial" w:hAnsi="Arial" w:cs="Arial"/>
                <w:lang w:val="en-US"/>
              </w:rPr>
              <w:t>Pte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Ltd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Banking / Financial Services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Sales - Financial Services (Insurance, Unit Trust, </w:t>
            </w:r>
            <w:proofErr w:type="spellStart"/>
            <w:r>
              <w:rPr>
                <w:rFonts w:ascii="Arial" w:hAnsi="Arial" w:cs="Arial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Supervisor/Team Lead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Manager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SGD 4,000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Financial advisory services, albeit in a management role.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Mar 2013 - Jul 2014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(1 year 5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Financial Consultant</w:t>
            </w:r>
            <w:r>
              <w:rPr>
                <w:rFonts w:ascii="Arial" w:hAnsi="Arial" w:cs="Arial"/>
                <w:lang w:val="en-US"/>
              </w:rPr>
              <w:br/>
              <w:t>AIA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Insurance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Sales - Financial Services (Insurance, Unit Trust, </w:t>
            </w:r>
            <w:proofErr w:type="spellStart"/>
            <w:r>
              <w:rPr>
                <w:rFonts w:ascii="Arial" w:hAnsi="Arial" w:cs="Arial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Financial Services Consultant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Non-Executive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SGD 4,000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Was awarded the AIA Rising Stars Award in the first year of employment.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May 2014 - Jun 2014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(2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Intern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lang w:val="en-US"/>
              </w:rPr>
              <w:t>Oon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&amp; </w:t>
            </w:r>
            <w:proofErr w:type="spellStart"/>
            <w:r>
              <w:rPr>
                <w:rFonts w:ascii="Arial" w:hAnsi="Arial" w:cs="Arial"/>
                <w:lang w:val="en-US"/>
              </w:rPr>
              <w:t>Bazul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LLP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 / Legal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Law/Legal Services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Chambering Student/Intern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Non-Executive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SGD 1,000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Interned under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Goush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Marican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in the Wet Shipping department.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Nov 2012 - Mar 2013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(5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Financial Adviser</w:t>
            </w:r>
            <w:r>
              <w:rPr>
                <w:rFonts w:ascii="Arial" w:hAnsi="Arial" w:cs="Arial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lang w:val="en-US"/>
              </w:rPr>
              <w:t>Axa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life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Insurance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Sales - Financial Services (Insurance, Unit Trust, </w:t>
            </w:r>
            <w:proofErr w:type="spellStart"/>
            <w:r>
              <w:rPr>
                <w:rFonts w:ascii="Arial" w:hAnsi="Arial" w:cs="Arial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Financial Services Consultant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Junior 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Mar 2012 - Jul 2012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(5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Consultant</w:t>
            </w:r>
            <w:r>
              <w:rPr>
                <w:rFonts w:ascii="Arial" w:hAnsi="Arial" w:cs="Arial"/>
                <w:lang w:val="en-US"/>
              </w:rPr>
              <w:br/>
              <w:t>International SOS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Healthcare / Medical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Customer Service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 Centre 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Junior 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SGD 2,500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Employed as a concierge consultant on a 3-month contract.  Job entails concierge services for medical emergencies, as well as lifestyle concierge services for exclusive credit card holders.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 2011 - Feb 2012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br/>
              <w:t>(3 months)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Bank Executive</w:t>
            </w:r>
            <w:r>
              <w:rPr>
                <w:rFonts w:ascii="Arial" w:hAnsi="Arial" w:cs="Arial"/>
                <w:lang w:val="en-US"/>
              </w:rPr>
              <w:br/>
              <w:t>OCBC Securities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Banking / Financial Services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Specialization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Clerical/Administrative Support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Administrative 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Position Level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Junior Executive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SGD 2,000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Employed on a contract basis upon the completion of National Service.  Perform a wide scope of administrative and compliance duties inter alia AML/CFT checks on clients and assessing whether a particular client had sufficient education, investment and work experience to invest in specific investment products.  Trained to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utilise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software such as AS400, and visual info client.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Education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2016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Victoria University of Wellington</w:t>
            </w:r>
            <w:r>
              <w:rPr>
                <w:rFonts w:ascii="Arial" w:hAnsi="Arial" w:cs="Arial"/>
                <w:lang w:val="en-US"/>
              </w:rPr>
              <w:br/>
              <w:t>Bachelor's Degree in Law | New Zealand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2009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National Junior College</w:t>
            </w:r>
            <w:r>
              <w:rPr>
                <w:rFonts w:ascii="Arial" w:hAnsi="Arial" w:cs="Arial"/>
                <w:lang w:val="en-US"/>
              </w:rPr>
              <w:br/>
              <w:t>Higher Secondary/Pre-U/"A" Level in Mathematics &amp; Sciences |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Skills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Writing, Piano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Intermediate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Drafting, Legal Research, Presentation Skills, Sales And Marketing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Basic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Management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Languages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8"/>
                <w:szCs w:val="18"/>
                <w:lang w:val="en-US"/>
              </w:rPr>
              <w:t>Proficiency level: 0 - Poor, 10 - Excellent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ab/>
              <w:t xml:space="preserve">Written 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English (Primary)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10 </w:t>
            </w:r>
            <w:r>
              <w:rPr>
                <w:rFonts w:ascii="Arial" w:hAnsi="Arial" w:cs="Arial"/>
                <w:lang w:val="en-US"/>
              </w:rPr>
              <w:tab/>
              <w:t xml:space="preserve">   10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Chinese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6 </w:t>
            </w:r>
            <w:r>
              <w:rPr>
                <w:rFonts w:ascii="Arial" w:hAnsi="Arial" w:cs="Arial"/>
                <w:lang w:val="en-US"/>
              </w:rPr>
              <w:tab/>
              <w:t xml:space="preserve">   5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Thai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3 </w:t>
            </w:r>
            <w:r>
              <w:rPr>
                <w:rFonts w:ascii="Arial" w:hAnsi="Arial" w:cs="Arial"/>
                <w:lang w:val="en-US"/>
              </w:rPr>
              <w:tab/>
              <w:t xml:space="preserve">   0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Additional Info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Expected Salary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A1731C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SGD 4,000 (negotiable)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Anywhere in Singapore, Anywhere in China, Australia &amp; New Zealand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CMFAS M5, M9, M9A and HI papers completed in 2012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About Me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Gender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Male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Singapore, 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Singapore</w:t>
            </w:r>
          </w:p>
        </w:tc>
      </w:tr>
      <w:tr w:rsidR="008A0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8A0538" w:rsidRDefault="008A0538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113" w:right="284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</w:tbl>
    <w:p w:rsidR="008A0538" w:rsidRDefault="008A0538"/>
    <w:sectPr w:rsidR="008A0538">
      <w:headerReference w:type="default" r:id="rId7"/>
      <w:footerReference w:type="default" r:id="rId8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ED" w:rsidRDefault="008A7FED">
      <w:r>
        <w:separator/>
      </w:r>
    </w:p>
  </w:endnote>
  <w:endnote w:type="continuationSeparator" w:id="0">
    <w:p w:rsidR="008A7FED" w:rsidRDefault="008A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538" w:rsidRDefault="008A0538">
    <w:r>
      <w:rPr>
        <w:rFonts w:ascii="Arial" w:hAnsi="Arial" w:cs="Arial"/>
        <w:lang w:val="en-US"/>
      </w:rPr>
      <w:br/>
      <w:t>Copyright @ 2017 JobStreet.com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ED" w:rsidRDefault="008A7FED">
      <w:r>
        <w:separator/>
      </w:r>
    </w:p>
  </w:footnote>
  <w:footnote w:type="continuationSeparator" w:id="0">
    <w:p w:rsidR="008A7FED" w:rsidRDefault="008A7F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538" w:rsidRDefault="008A0538">
    <w:pPr>
      <w:widowControl w:val="0"/>
      <w:autoSpaceDE w:val="0"/>
      <w:autoSpaceDN w:val="0"/>
      <w:adjustRightInd w:val="0"/>
      <w:rPr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1C"/>
    <w:rsid w:val="008A0538"/>
    <w:rsid w:val="008A7FED"/>
    <w:rsid w:val="00985841"/>
    <w:rsid w:val="00A1731C"/>
    <w:rsid w:val="00B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3354</Characters>
  <Application>Microsoft Macintosh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Vanessa Lee</cp:lastModifiedBy>
  <cp:revision>2</cp:revision>
  <dcterms:created xsi:type="dcterms:W3CDTF">2017-03-29T06:33:00Z</dcterms:created>
  <dcterms:modified xsi:type="dcterms:W3CDTF">2017-03-29T06:33:00Z</dcterms:modified>
</cp:coreProperties>
</file>