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B7B51" w14:textId="77777777" w:rsidR="00771515" w:rsidRDefault="00771515" w:rsidP="00771515">
      <w:pPr>
        <w:rPr>
          <w:rFonts w:ascii="Times New Roman" w:hAnsi="Times New Roman" w:cs="Times New Roman"/>
          <w:b/>
          <w:u w:val="single"/>
          <w:lang w:val="en-US"/>
        </w:rPr>
      </w:pPr>
    </w:p>
    <w:p w14:paraId="7F167411" w14:textId="77777777" w:rsidR="003805E5" w:rsidRPr="003805E5" w:rsidRDefault="00771515" w:rsidP="003805E5">
      <w:pPr>
        <w:ind w:right="-992"/>
        <w:jc w:val="both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 w:rsidRPr="007077D6">
        <w:rPr>
          <w:rFonts w:ascii="Times New Roman" w:hAnsi="Times New Roman" w:cs="Times New Roman"/>
          <w:b/>
        </w:rPr>
        <w:t>Lavanya</w:t>
      </w:r>
      <w:proofErr w:type="spellEnd"/>
      <w:r w:rsidRPr="007077D6">
        <w:rPr>
          <w:rFonts w:ascii="Times New Roman" w:hAnsi="Times New Roman" w:cs="Times New Roman"/>
          <w:b/>
          <w:spacing w:val="35"/>
        </w:rPr>
        <w:t xml:space="preserve"> </w:t>
      </w:r>
      <w:proofErr w:type="spellStart"/>
      <w:r w:rsidRPr="007077D6">
        <w:rPr>
          <w:rFonts w:ascii="Times New Roman" w:hAnsi="Times New Roman" w:cs="Times New Roman"/>
          <w:b/>
          <w:spacing w:val="-4"/>
        </w:rPr>
        <w:t>Kalyana</w:t>
      </w:r>
      <w:proofErr w:type="spellEnd"/>
      <w:r w:rsidRPr="007077D6">
        <w:rPr>
          <w:rFonts w:ascii="Times New Roman" w:hAnsi="Times New Roman" w:cs="Times New Roman"/>
          <w:b/>
          <w:spacing w:val="35"/>
        </w:rPr>
        <w:t xml:space="preserve"> </w:t>
      </w:r>
      <w:r w:rsidRPr="007077D6">
        <w:rPr>
          <w:rFonts w:ascii="Times New Roman" w:hAnsi="Times New Roman" w:cs="Times New Roman"/>
          <w:b/>
          <w:spacing w:val="-4"/>
        </w:rPr>
        <w:t>Krishnan</w:t>
      </w:r>
      <w:r>
        <w:rPr>
          <w:rFonts w:ascii="Times New Roman" w:hAnsi="Times New Roman" w:cs="Times New Roman"/>
          <w:b/>
          <w:spacing w:val="-4"/>
        </w:rPr>
        <w:tab/>
      </w:r>
      <w:r>
        <w:rPr>
          <w:rFonts w:ascii="Times New Roman" w:hAnsi="Times New Roman" w:cs="Times New Roman"/>
          <w:b/>
          <w:spacing w:val="-4"/>
        </w:rPr>
        <w:tab/>
      </w:r>
      <w:r>
        <w:rPr>
          <w:rFonts w:ascii="Times New Roman" w:hAnsi="Times New Roman" w:cs="Times New Roman"/>
          <w:b/>
          <w:spacing w:val="-4"/>
        </w:rPr>
        <w:tab/>
      </w:r>
      <w:r>
        <w:rPr>
          <w:rFonts w:ascii="Times New Roman" w:hAnsi="Times New Roman" w:cs="Times New Roman"/>
          <w:b/>
          <w:spacing w:val="-4"/>
        </w:rPr>
        <w:tab/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45958BB" wp14:editId="32ADE1D0">
            <wp:extent cx="1139603" cy="1172013"/>
            <wp:effectExtent l="0" t="0" r="3810" b="0"/>
            <wp:docPr id="1" name="Picture 1" descr="../3fe24b4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3fe24b4%20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" t="132" r="1578"/>
                    <a:stretch/>
                  </pic:blipFill>
                  <pic:spPr bwMode="auto">
                    <a:xfrm>
                      <a:off x="0" y="0"/>
                      <a:ext cx="1146496" cy="117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F9F60" w14:textId="77777777" w:rsidR="003805E5" w:rsidRPr="007077D6" w:rsidRDefault="003805E5" w:rsidP="00771515">
      <w:pPr>
        <w:ind w:right="31"/>
        <w:jc w:val="center"/>
        <w:rPr>
          <w:rFonts w:ascii="Times New Roman" w:eastAsia="Arial" w:hAnsi="Times New Roman" w:cs="Times New Roman"/>
          <w:b/>
          <w:bCs/>
        </w:rPr>
      </w:pPr>
    </w:p>
    <w:p w14:paraId="2441D3CF" w14:textId="77777777" w:rsidR="00771515" w:rsidRPr="007077D6" w:rsidRDefault="00771515" w:rsidP="00771515">
      <w:pPr>
        <w:pStyle w:val="BodyText"/>
        <w:ind w:left="0" w:right="31" w:firstLine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077D6">
        <w:rPr>
          <w:rFonts w:ascii="Times New Roman" w:hAnsi="Times New Roman" w:cs="Times New Roman"/>
          <w:spacing w:val="-4"/>
          <w:sz w:val="24"/>
          <w:szCs w:val="24"/>
        </w:rPr>
        <w:t>Blk</w:t>
      </w:r>
      <w:proofErr w:type="spellEnd"/>
      <w:r w:rsidRPr="007077D6">
        <w:rPr>
          <w:rFonts w:ascii="Times New Roman" w:hAnsi="Times New Roman" w:cs="Times New Roman"/>
          <w:spacing w:val="-4"/>
          <w:sz w:val="24"/>
          <w:szCs w:val="24"/>
        </w:rPr>
        <w:t xml:space="preserve"> 269 </w:t>
      </w:r>
      <w:proofErr w:type="spellStart"/>
      <w:r w:rsidRPr="007077D6">
        <w:rPr>
          <w:rFonts w:ascii="Times New Roman" w:hAnsi="Times New Roman" w:cs="Times New Roman"/>
          <w:spacing w:val="-4"/>
          <w:sz w:val="24"/>
          <w:szCs w:val="24"/>
        </w:rPr>
        <w:t>Tampines</w:t>
      </w:r>
      <w:proofErr w:type="spellEnd"/>
      <w:r w:rsidRPr="007077D6">
        <w:rPr>
          <w:rFonts w:ascii="Times New Roman" w:hAnsi="Times New Roman" w:cs="Times New Roman"/>
          <w:spacing w:val="-4"/>
          <w:sz w:val="24"/>
          <w:szCs w:val="24"/>
        </w:rPr>
        <w:t xml:space="preserve"> Street 21 #06-209 Singapore 520269</w:t>
      </w:r>
    </w:p>
    <w:p w14:paraId="0C676CF1" w14:textId="77777777" w:rsidR="00771515" w:rsidRPr="007077D6" w:rsidRDefault="00771515" w:rsidP="00771515">
      <w:pPr>
        <w:tabs>
          <w:tab w:val="left" w:pos="2702"/>
        </w:tabs>
        <w:ind w:right="31"/>
        <w:jc w:val="center"/>
        <w:rPr>
          <w:rFonts w:ascii="Times New Roman" w:hAnsi="Times New Roman" w:cs="Times New Roman"/>
          <w:color w:val="0000FF"/>
          <w:spacing w:val="-3"/>
          <w:u w:val="single" w:color="0000FF"/>
        </w:rPr>
      </w:pPr>
      <w:r w:rsidRPr="007077D6">
        <w:rPr>
          <w:rFonts w:ascii="Times New Roman" w:hAnsi="Times New Roman" w:cs="Times New Roman"/>
          <w:b/>
          <w:spacing w:val="-2"/>
        </w:rPr>
        <w:t>Mobile</w:t>
      </w:r>
      <w:r w:rsidRPr="007077D6">
        <w:rPr>
          <w:rFonts w:ascii="Times New Roman" w:hAnsi="Times New Roman" w:cs="Times New Roman"/>
          <w:spacing w:val="-2"/>
        </w:rPr>
        <w:t>:</w:t>
      </w:r>
      <w:r w:rsidRPr="007077D6">
        <w:rPr>
          <w:rFonts w:ascii="Times New Roman" w:hAnsi="Times New Roman" w:cs="Times New Roman"/>
          <w:spacing w:val="16"/>
        </w:rPr>
        <w:t xml:space="preserve"> </w:t>
      </w:r>
      <w:r w:rsidRPr="007077D6">
        <w:rPr>
          <w:rFonts w:ascii="Times New Roman" w:hAnsi="Times New Roman" w:cs="Times New Roman"/>
          <w:spacing w:val="-1"/>
        </w:rPr>
        <w:t>+65</w:t>
      </w:r>
      <w:r w:rsidRPr="007077D6">
        <w:rPr>
          <w:rFonts w:ascii="Times New Roman" w:hAnsi="Times New Roman" w:cs="Times New Roman"/>
          <w:spacing w:val="17"/>
        </w:rPr>
        <w:t xml:space="preserve"> </w:t>
      </w:r>
      <w:r w:rsidRPr="007077D6">
        <w:rPr>
          <w:rFonts w:ascii="Times New Roman" w:hAnsi="Times New Roman" w:cs="Times New Roman"/>
          <w:spacing w:val="-6"/>
        </w:rPr>
        <w:t>90068630</w:t>
      </w:r>
      <w:r w:rsidRPr="007077D6">
        <w:rPr>
          <w:rFonts w:ascii="Times New Roman" w:hAnsi="Times New Roman" w:cs="Times New Roman"/>
          <w:spacing w:val="-6"/>
        </w:rPr>
        <w:tab/>
      </w:r>
      <w:r w:rsidRPr="007077D6">
        <w:rPr>
          <w:rFonts w:ascii="Times New Roman" w:hAnsi="Times New Roman" w:cs="Times New Roman"/>
          <w:b/>
          <w:spacing w:val="-1"/>
        </w:rPr>
        <w:t>Email</w:t>
      </w:r>
      <w:r w:rsidRPr="007077D6">
        <w:rPr>
          <w:rFonts w:ascii="Times New Roman" w:hAnsi="Times New Roman" w:cs="Times New Roman"/>
          <w:spacing w:val="-1"/>
        </w:rPr>
        <w:t>:</w:t>
      </w:r>
      <w:r w:rsidRPr="007077D6">
        <w:rPr>
          <w:rFonts w:ascii="Times New Roman" w:hAnsi="Times New Roman" w:cs="Times New Roman"/>
          <w:spacing w:val="57"/>
        </w:rPr>
        <w:t xml:space="preserve"> </w:t>
      </w:r>
      <w:hyperlink r:id="rId7">
        <w:r w:rsidRPr="007077D6">
          <w:rPr>
            <w:rFonts w:ascii="Times New Roman" w:hAnsi="Times New Roman" w:cs="Times New Roman"/>
            <w:color w:val="0000FF"/>
            <w:spacing w:val="-3"/>
            <w:u w:val="single" w:color="0000FF"/>
          </w:rPr>
          <w:t>lavanya.skk@gmail.com</w:t>
        </w:r>
      </w:hyperlink>
    </w:p>
    <w:p w14:paraId="76CB0AA0" w14:textId="77777777" w:rsidR="00771515" w:rsidRPr="007077D6" w:rsidRDefault="00771515" w:rsidP="00771515">
      <w:pPr>
        <w:tabs>
          <w:tab w:val="left" w:pos="2702"/>
        </w:tabs>
        <w:ind w:right="31"/>
        <w:rPr>
          <w:rFonts w:ascii="Times New Roman" w:eastAsia="Arial" w:hAnsi="Times New Roman" w:cs="Times New Roman"/>
          <w:color w:val="000000" w:themeColor="text1"/>
        </w:rPr>
      </w:pPr>
      <w:r w:rsidRPr="007077D6">
        <w:rPr>
          <w:rFonts w:ascii="Times New Roman" w:hAnsi="Times New Roman" w:cs="Times New Roman"/>
          <w:b/>
          <w:color w:val="000000" w:themeColor="text1"/>
          <w:spacing w:val="-3"/>
          <w:u w:color="0000FF"/>
        </w:rPr>
        <w:t>Relationship Status</w:t>
      </w:r>
      <w:r w:rsidRPr="007077D6">
        <w:rPr>
          <w:rFonts w:ascii="Times New Roman" w:hAnsi="Times New Roman" w:cs="Times New Roman"/>
          <w:color w:val="000000" w:themeColor="text1"/>
          <w:spacing w:val="-3"/>
          <w:u w:color="0000FF"/>
        </w:rPr>
        <w:t xml:space="preserve">: Married           </w:t>
      </w:r>
      <w:r w:rsidRPr="007077D6">
        <w:rPr>
          <w:rFonts w:ascii="Times New Roman" w:hAnsi="Times New Roman" w:cs="Times New Roman"/>
          <w:b/>
          <w:color w:val="000000" w:themeColor="text1"/>
          <w:spacing w:val="-3"/>
          <w:u w:color="0000FF"/>
        </w:rPr>
        <w:t>Nationality</w:t>
      </w:r>
      <w:r w:rsidRPr="007077D6">
        <w:rPr>
          <w:rFonts w:ascii="Times New Roman" w:hAnsi="Times New Roman" w:cs="Times New Roman"/>
          <w:color w:val="000000" w:themeColor="text1"/>
          <w:spacing w:val="-3"/>
          <w:u w:color="0000FF"/>
        </w:rPr>
        <w:t xml:space="preserve">: Indian        </w:t>
      </w:r>
      <w:r w:rsidRPr="007077D6">
        <w:rPr>
          <w:rFonts w:ascii="Times New Roman" w:hAnsi="Times New Roman" w:cs="Times New Roman"/>
          <w:b/>
          <w:color w:val="000000" w:themeColor="text1"/>
          <w:spacing w:val="-3"/>
          <w:u w:color="0000FF"/>
        </w:rPr>
        <w:t>Visa status</w:t>
      </w:r>
      <w:r w:rsidRPr="007077D6">
        <w:rPr>
          <w:rFonts w:ascii="Times New Roman" w:hAnsi="Times New Roman" w:cs="Times New Roman"/>
          <w:color w:val="000000" w:themeColor="text1"/>
          <w:spacing w:val="-3"/>
          <w:u w:color="0000FF"/>
        </w:rPr>
        <w:t>:  Employment Pass</w:t>
      </w:r>
    </w:p>
    <w:p w14:paraId="66639B5A" w14:textId="77777777" w:rsidR="00771515" w:rsidRDefault="00771515" w:rsidP="00771515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164BB605" w14:textId="77777777" w:rsidR="00771515" w:rsidRDefault="00771515" w:rsidP="00771515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7"/>
        <w:gridCol w:w="4720"/>
      </w:tblGrid>
      <w:tr w:rsidR="006E0D11" w14:paraId="2329AA63" w14:textId="77777777" w:rsidTr="00B15ECA">
        <w:trPr>
          <w:trHeight w:val="347"/>
        </w:trPr>
        <w:tc>
          <w:tcPr>
            <w:tcW w:w="9067" w:type="dxa"/>
            <w:gridSpan w:val="2"/>
            <w:shd w:val="clear" w:color="auto" w:fill="D0CECE" w:themeFill="background2" w:themeFillShade="E6"/>
          </w:tcPr>
          <w:p w14:paraId="3B9AD81B" w14:textId="77777777" w:rsidR="00033721" w:rsidRDefault="00033721" w:rsidP="007715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E615076" w14:textId="77777777" w:rsidR="00771515" w:rsidRPr="006E0D11" w:rsidRDefault="00771515" w:rsidP="00771515">
            <w:pPr>
              <w:jc w:val="center"/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6E0D11">
              <w:rPr>
                <w:rFonts w:ascii="Times New Roman" w:hAnsi="Times New Roman" w:cs="Times New Roman"/>
                <w:b/>
                <w:u w:val="single"/>
                <w:lang w:val="en-US"/>
              </w:rPr>
              <w:t xml:space="preserve">Summary </w:t>
            </w:r>
          </w:p>
          <w:p w14:paraId="7192ADFD" w14:textId="77777777" w:rsidR="00033721" w:rsidRPr="00771515" w:rsidRDefault="00033721" w:rsidP="00771515">
            <w:pPr>
              <w:jc w:val="center"/>
              <w:rPr>
                <w:rFonts w:ascii="Times New Roman" w:hAnsi="Times New Roman" w:cs="Times New Roman"/>
                <w:highlight w:val="lightGray"/>
                <w:lang w:val="en-US"/>
              </w:rPr>
            </w:pPr>
          </w:p>
        </w:tc>
      </w:tr>
      <w:tr w:rsidR="006E0D11" w14:paraId="00B12048" w14:textId="77777777" w:rsidTr="00B15ECA">
        <w:trPr>
          <w:trHeight w:val="1196"/>
        </w:trPr>
        <w:tc>
          <w:tcPr>
            <w:tcW w:w="9067" w:type="dxa"/>
            <w:gridSpan w:val="2"/>
          </w:tcPr>
          <w:p w14:paraId="107A6BF6" w14:textId="77777777" w:rsidR="00771515" w:rsidRDefault="00771515" w:rsidP="00771515">
            <w:pPr>
              <w:rPr>
                <w:rFonts w:ascii="Times New Roman" w:hAnsi="Times New Roman" w:cs="Times New Roman"/>
                <w:lang w:val="en-US"/>
              </w:rPr>
            </w:pPr>
          </w:p>
          <w:p w14:paraId="438C8798" w14:textId="77777777" w:rsidR="003805E5" w:rsidRDefault="003805E5" w:rsidP="00E14B9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880" w:hanging="5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Qualified Indian Lawyer (2011)</w:t>
            </w:r>
            <w:r w:rsidR="005B436E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013ABA26" w14:textId="77777777" w:rsidR="003805E5" w:rsidRDefault="003805E5" w:rsidP="00E14B9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880" w:hanging="5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 years+ of practice and relevant legal training</w:t>
            </w:r>
            <w:r w:rsidR="005B436E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4503F4CF" w14:textId="77777777" w:rsidR="003805E5" w:rsidRDefault="003805E5" w:rsidP="00E14B9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880" w:hanging="5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Meticulous and organized</w:t>
            </w:r>
            <w:r w:rsidR="005B436E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43D37B19" w14:textId="77777777" w:rsidR="003805E5" w:rsidRDefault="003805E5" w:rsidP="00E14B9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880" w:hanging="567"/>
              <w:rPr>
                <w:rFonts w:ascii="Times New Roman" w:hAnsi="Times New Roman" w:cs="Times New Roman"/>
                <w:lang w:val="en-US"/>
              </w:rPr>
            </w:pPr>
            <w:r w:rsidRPr="00771515">
              <w:rPr>
                <w:rFonts w:ascii="Times New Roman" w:hAnsi="Times New Roman" w:cs="Times New Roman"/>
                <w:lang w:val="en-US"/>
              </w:rPr>
              <w:t xml:space="preserve">Able to work independently and in a </w:t>
            </w:r>
            <w:r w:rsidR="005B436E">
              <w:rPr>
                <w:rFonts w:ascii="Times New Roman" w:hAnsi="Times New Roman" w:cs="Times New Roman"/>
                <w:lang w:val="en-US"/>
              </w:rPr>
              <w:t>high performance</w:t>
            </w:r>
            <w:r w:rsidRPr="00771515">
              <w:rPr>
                <w:rFonts w:ascii="Times New Roman" w:hAnsi="Times New Roman" w:cs="Times New Roman"/>
                <w:lang w:val="en-US"/>
              </w:rPr>
              <w:t xml:space="preserve"> environment.</w:t>
            </w:r>
          </w:p>
          <w:p w14:paraId="2326417B" w14:textId="77777777" w:rsidR="005B436E" w:rsidRPr="005B436E" w:rsidRDefault="005B436E" w:rsidP="00E14B9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880" w:hanging="5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Possess integrity and out-of-the-box approach</w:t>
            </w:r>
          </w:p>
          <w:p w14:paraId="0DAAC588" w14:textId="77777777" w:rsidR="003805E5" w:rsidRPr="00771515" w:rsidRDefault="003805E5" w:rsidP="00E14B9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880" w:hanging="5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Witty and possess a good sense of humor</w:t>
            </w:r>
            <w:r w:rsidR="005B436E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12FCA0CA" w14:textId="77777777" w:rsidR="00771515" w:rsidRDefault="00771515" w:rsidP="007715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E0D11" w14:paraId="1D9A70CA" w14:textId="77777777" w:rsidTr="00B15ECA">
        <w:trPr>
          <w:trHeight w:val="177"/>
        </w:trPr>
        <w:tc>
          <w:tcPr>
            <w:tcW w:w="9067" w:type="dxa"/>
            <w:gridSpan w:val="2"/>
            <w:shd w:val="clear" w:color="auto" w:fill="D0CECE" w:themeFill="background2" w:themeFillShade="E6"/>
          </w:tcPr>
          <w:p w14:paraId="68E7582F" w14:textId="77777777" w:rsidR="00033721" w:rsidRDefault="00033721" w:rsidP="003805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E2EFC89" w14:textId="77777777" w:rsidR="003805E5" w:rsidRPr="006E0D11" w:rsidRDefault="003805E5" w:rsidP="003805E5">
            <w:pPr>
              <w:jc w:val="center"/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6E0D11">
              <w:rPr>
                <w:rFonts w:ascii="Times New Roman" w:hAnsi="Times New Roman" w:cs="Times New Roman"/>
                <w:b/>
                <w:u w:val="single"/>
                <w:lang w:val="en-US"/>
              </w:rPr>
              <w:t>Objectives</w:t>
            </w:r>
          </w:p>
          <w:p w14:paraId="263014CB" w14:textId="77777777" w:rsidR="00033721" w:rsidRDefault="00033721" w:rsidP="003805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E0D11" w14:paraId="73B56114" w14:textId="77777777" w:rsidTr="00B15ECA">
        <w:trPr>
          <w:trHeight w:val="1876"/>
        </w:trPr>
        <w:tc>
          <w:tcPr>
            <w:tcW w:w="9067" w:type="dxa"/>
            <w:gridSpan w:val="2"/>
          </w:tcPr>
          <w:p w14:paraId="48E5A779" w14:textId="77777777" w:rsidR="003805E5" w:rsidRDefault="003805E5" w:rsidP="003805E5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2D56A3FD" w14:textId="77777777" w:rsidR="003805E5" w:rsidRPr="00771515" w:rsidRDefault="003805E5" w:rsidP="00E14B9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880" w:hanging="567"/>
              <w:rPr>
                <w:rFonts w:ascii="Times New Roman" w:hAnsi="Times New Roman" w:cs="Times New Roman"/>
                <w:lang w:val="en-US"/>
              </w:rPr>
            </w:pPr>
            <w:r w:rsidRPr="00771515">
              <w:rPr>
                <w:rFonts w:ascii="Times New Roman" w:hAnsi="Times New Roman" w:cs="Times New Roman"/>
                <w:lang w:val="en-US"/>
              </w:rPr>
              <w:t>Possess a keen eye for details and the ability to tackle the issue at its root.</w:t>
            </w:r>
          </w:p>
          <w:p w14:paraId="6FDDE697" w14:textId="77777777" w:rsidR="003805E5" w:rsidRPr="00771515" w:rsidRDefault="003805E5" w:rsidP="00E14B9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880" w:hanging="567"/>
              <w:rPr>
                <w:rFonts w:ascii="Times New Roman" w:hAnsi="Times New Roman" w:cs="Times New Roman"/>
                <w:lang w:val="en-US"/>
              </w:rPr>
            </w:pPr>
            <w:r w:rsidRPr="00771515">
              <w:rPr>
                <w:rFonts w:ascii="Times New Roman" w:hAnsi="Times New Roman" w:cs="Times New Roman"/>
                <w:lang w:val="en-US"/>
              </w:rPr>
              <w:t>Able to work independently and in a fast paced environment.</w:t>
            </w:r>
          </w:p>
          <w:p w14:paraId="2EE42C36" w14:textId="77777777" w:rsidR="003805E5" w:rsidRPr="003805E5" w:rsidRDefault="003805E5" w:rsidP="00E14B9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880" w:hanging="567"/>
              <w:rPr>
                <w:rFonts w:ascii="Times New Roman" w:hAnsi="Times New Roman" w:cs="Times New Roman"/>
                <w:lang w:val="en-US"/>
              </w:rPr>
            </w:pPr>
            <w:r w:rsidRPr="00771515">
              <w:rPr>
                <w:rFonts w:ascii="Times New Roman" w:hAnsi="Times New Roman" w:cs="Times New Roman"/>
                <w:lang w:val="en-US"/>
              </w:rPr>
              <w:t>Ability to formulate action plans with strong presentation and communication skills, exceptional interpersonal skills, hardworking and committed to excellence.</w:t>
            </w:r>
          </w:p>
          <w:p w14:paraId="0280E91D" w14:textId="77777777" w:rsidR="003805E5" w:rsidRPr="00771515" w:rsidRDefault="003805E5" w:rsidP="00E14B9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880" w:hanging="567"/>
              <w:rPr>
                <w:rFonts w:ascii="Times New Roman" w:hAnsi="Times New Roman" w:cs="Times New Roman"/>
                <w:lang w:val="en-US"/>
              </w:rPr>
            </w:pPr>
            <w:r w:rsidRPr="00771515">
              <w:rPr>
                <w:rFonts w:ascii="Times New Roman" w:hAnsi="Times New Roman" w:cs="Times New Roman"/>
                <w:lang w:val="en-US"/>
              </w:rPr>
              <w:t>Ability to lead and inspire a team and adapt to changes while managing demanding workload.</w:t>
            </w:r>
          </w:p>
          <w:p w14:paraId="267BBAAE" w14:textId="77777777" w:rsidR="003805E5" w:rsidRPr="003805E5" w:rsidRDefault="003805E5" w:rsidP="003805E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E0D11" w14:paraId="6F41EB2F" w14:textId="77777777" w:rsidTr="00B15ECA">
        <w:trPr>
          <w:trHeight w:val="336"/>
        </w:trPr>
        <w:tc>
          <w:tcPr>
            <w:tcW w:w="9067" w:type="dxa"/>
            <w:gridSpan w:val="2"/>
            <w:shd w:val="clear" w:color="auto" w:fill="D0CECE" w:themeFill="background2" w:themeFillShade="E6"/>
          </w:tcPr>
          <w:p w14:paraId="2483A1EA" w14:textId="77777777" w:rsidR="00033721" w:rsidRDefault="00033721" w:rsidP="00771515">
            <w:pPr>
              <w:rPr>
                <w:rFonts w:ascii="Times New Roman" w:hAnsi="Times New Roman" w:cs="Times New Roman"/>
                <w:lang w:val="en-US"/>
              </w:rPr>
            </w:pPr>
          </w:p>
          <w:p w14:paraId="5EB6C3D5" w14:textId="77777777" w:rsidR="00771515" w:rsidRPr="006E0D11" w:rsidRDefault="00771515" w:rsidP="006E0D11">
            <w:pPr>
              <w:jc w:val="center"/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6E0D11">
              <w:rPr>
                <w:rFonts w:ascii="Times New Roman" w:hAnsi="Times New Roman" w:cs="Times New Roman"/>
                <w:b/>
                <w:u w:val="single"/>
                <w:lang w:val="en-US"/>
              </w:rPr>
              <w:t>Education</w:t>
            </w:r>
          </w:p>
          <w:p w14:paraId="105A3222" w14:textId="77777777" w:rsidR="00033721" w:rsidRDefault="00033721" w:rsidP="007715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E0D11" w14:paraId="02A1B405" w14:textId="77777777" w:rsidTr="00B15ECA">
        <w:trPr>
          <w:trHeight w:val="347"/>
        </w:trPr>
        <w:tc>
          <w:tcPr>
            <w:tcW w:w="4347" w:type="dxa"/>
          </w:tcPr>
          <w:p w14:paraId="5560A498" w14:textId="77777777" w:rsidR="006E0D11" w:rsidRDefault="006E0D11" w:rsidP="00771515">
            <w:pPr>
              <w:rPr>
                <w:rFonts w:ascii="Times New Roman" w:hAnsi="Times New Roman" w:cs="Times New Roman"/>
                <w:lang w:val="en-US"/>
              </w:rPr>
            </w:pPr>
          </w:p>
          <w:p w14:paraId="4EE86A0D" w14:textId="77777777" w:rsidR="00771515" w:rsidRDefault="00771515" w:rsidP="007715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Post Graduation </w:t>
            </w:r>
          </w:p>
          <w:p w14:paraId="453957DA" w14:textId="77777777" w:rsidR="00771515" w:rsidRDefault="00771515" w:rsidP="00771515">
            <w:pPr>
              <w:rPr>
                <w:rFonts w:ascii="Times New Roman" w:hAnsi="Times New Roman" w:cs="Times New Roman"/>
                <w:lang w:val="en-US"/>
              </w:rPr>
            </w:pPr>
          </w:p>
          <w:p w14:paraId="565ED661" w14:textId="4F61C884" w:rsidR="00E14B9B" w:rsidRDefault="00771515" w:rsidP="007715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LL.M. (Intellect</w:t>
            </w:r>
            <w:r w:rsidR="006E0D11">
              <w:rPr>
                <w:rFonts w:ascii="Times New Roman" w:hAnsi="Times New Roman" w:cs="Times New Roman"/>
                <w:lang w:val="en-US"/>
              </w:rPr>
              <w:t>ual Property and Technology Law)</w:t>
            </w:r>
          </w:p>
        </w:tc>
        <w:tc>
          <w:tcPr>
            <w:tcW w:w="4720" w:type="dxa"/>
          </w:tcPr>
          <w:p w14:paraId="779733DB" w14:textId="77777777" w:rsidR="006E0D11" w:rsidRDefault="006E0D11" w:rsidP="00771515">
            <w:pPr>
              <w:rPr>
                <w:rFonts w:ascii="Times New Roman" w:hAnsi="Times New Roman" w:cs="Times New Roman"/>
                <w:lang w:val="en-US"/>
              </w:rPr>
            </w:pPr>
          </w:p>
          <w:p w14:paraId="572277A3" w14:textId="77777777" w:rsidR="00771515" w:rsidRDefault="00771515" w:rsidP="007715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National University of Singapore, Singapore</w:t>
            </w:r>
          </w:p>
          <w:p w14:paraId="0F531D8F" w14:textId="60548D11" w:rsidR="00DC2CDB" w:rsidRDefault="00DC2CDB" w:rsidP="007715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(2012)</w:t>
            </w:r>
          </w:p>
        </w:tc>
      </w:tr>
      <w:tr w:rsidR="006E0D11" w14:paraId="2D9A7EE9" w14:textId="77777777" w:rsidTr="00B15ECA">
        <w:trPr>
          <w:trHeight w:val="1119"/>
        </w:trPr>
        <w:tc>
          <w:tcPr>
            <w:tcW w:w="4347" w:type="dxa"/>
          </w:tcPr>
          <w:p w14:paraId="1083D8B8" w14:textId="77777777" w:rsidR="00771515" w:rsidRDefault="00771515" w:rsidP="007715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Under Graduation</w:t>
            </w:r>
          </w:p>
          <w:p w14:paraId="2D1DC777" w14:textId="77777777" w:rsidR="00771515" w:rsidRDefault="00771515" w:rsidP="00771515">
            <w:pPr>
              <w:rPr>
                <w:rFonts w:ascii="Times New Roman" w:hAnsi="Times New Roman" w:cs="Times New Roman"/>
                <w:lang w:val="en-US"/>
              </w:rPr>
            </w:pPr>
          </w:p>
          <w:p w14:paraId="6A79E8AF" w14:textId="77777777" w:rsidR="00771515" w:rsidRDefault="00771515" w:rsidP="007715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Bachelor of Arts (Law); Bachelor of Laws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61E07436" w14:textId="77777777" w:rsidR="00771515" w:rsidRDefault="00771515" w:rsidP="007715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0" w:type="dxa"/>
          </w:tcPr>
          <w:p w14:paraId="26B4B1C0" w14:textId="77777777" w:rsidR="00771515" w:rsidRDefault="00771515" w:rsidP="007715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Tamilnadu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Ambedkar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Law University, Chennai, India.</w:t>
            </w:r>
          </w:p>
          <w:p w14:paraId="7AD7385F" w14:textId="2CC1C972" w:rsidR="00DC2CDB" w:rsidRDefault="00DC2CDB" w:rsidP="007715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(2006 – 2011)</w:t>
            </w:r>
          </w:p>
        </w:tc>
      </w:tr>
      <w:tr w:rsidR="006E0D11" w14:paraId="0AF7A782" w14:textId="77777777" w:rsidTr="00B15ECA">
        <w:trPr>
          <w:trHeight w:val="255"/>
        </w:trPr>
        <w:tc>
          <w:tcPr>
            <w:tcW w:w="4347" w:type="dxa"/>
          </w:tcPr>
          <w:p w14:paraId="1BC3E914" w14:textId="28260F37" w:rsidR="00DC2CDB" w:rsidRDefault="00DC2CDB" w:rsidP="00771515">
            <w:pPr>
              <w:rPr>
                <w:rFonts w:ascii="Times New Roman" w:hAnsi="Times New Roman" w:cs="Times New Roman"/>
                <w:lang w:val="en-US"/>
              </w:rPr>
            </w:pPr>
            <w:r w:rsidRPr="007077D6">
              <w:rPr>
                <w:rFonts w:ascii="Times New Roman" w:hAnsi="Times New Roman" w:cs="Times New Roman"/>
                <w:spacing w:val="-3"/>
              </w:rPr>
              <w:t>Certificate</w:t>
            </w:r>
            <w:r w:rsidRPr="007077D6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7077D6">
              <w:rPr>
                <w:rFonts w:ascii="Times New Roman" w:hAnsi="Times New Roman" w:cs="Times New Roman"/>
                <w:spacing w:val="-4"/>
              </w:rPr>
              <w:t>in</w:t>
            </w:r>
            <w:r w:rsidRPr="007077D6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7077D6">
              <w:rPr>
                <w:rFonts w:ascii="Times New Roman" w:hAnsi="Times New Roman" w:cs="Times New Roman"/>
                <w:spacing w:val="-4"/>
              </w:rPr>
              <w:t>Drafting</w:t>
            </w:r>
            <w:r w:rsidRPr="007077D6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7077D6">
              <w:rPr>
                <w:rFonts w:ascii="Times New Roman" w:hAnsi="Times New Roman" w:cs="Times New Roman"/>
                <w:spacing w:val="-1"/>
              </w:rPr>
              <w:t>and</w:t>
            </w:r>
            <w:r w:rsidRPr="007077D6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7077D6">
              <w:rPr>
                <w:rFonts w:ascii="Times New Roman" w:hAnsi="Times New Roman" w:cs="Times New Roman"/>
                <w:spacing w:val="-3"/>
              </w:rPr>
              <w:t>Conveyance</w:t>
            </w:r>
          </w:p>
        </w:tc>
        <w:tc>
          <w:tcPr>
            <w:tcW w:w="4720" w:type="dxa"/>
          </w:tcPr>
          <w:p w14:paraId="720756F7" w14:textId="77777777" w:rsidR="00DC2CDB" w:rsidRDefault="00DC2CDB" w:rsidP="00DC2C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Tamilnadu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Ambedkar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Law University, Chennai, India.</w:t>
            </w:r>
          </w:p>
          <w:p w14:paraId="0239E02A" w14:textId="5DF5B410" w:rsidR="00DC2CDB" w:rsidRDefault="00DC2CDB" w:rsidP="00DC2C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(Dec 2010 to June 2011)</w:t>
            </w:r>
          </w:p>
          <w:p w14:paraId="7EDBD573" w14:textId="77777777" w:rsidR="00DC2CDB" w:rsidRDefault="00DC2CDB" w:rsidP="00DC2C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(2006 – 2011)</w:t>
            </w:r>
          </w:p>
          <w:p w14:paraId="45D156B1" w14:textId="1EA02F0E" w:rsidR="00033721" w:rsidRDefault="00033721" w:rsidP="00DC2CD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E0D11" w14:paraId="717D0D5F" w14:textId="77777777" w:rsidTr="00B15ECA">
        <w:trPr>
          <w:trHeight w:val="347"/>
        </w:trPr>
        <w:tc>
          <w:tcPr>
            <w:tcW w:w="9067" w:type="dxa"/>
            <w:gridSpan w:val="2"/>
            <w:shd w:val="clear" w:color="auto" w:fill="D0CECE" w:themeFill="background2" w:themeFillShade="E6"/>
          </w:tcPr>
          <w:p w14:paraId="52989C28" w14:textId="77777777" w:rsidR="00033721" w:rsidRDefault="00033721" w:rsidP="00771515">
            <w:pPr>
              <w:rPr>
                <w:rFonts w:ascii="Times New Roman" w:hAnsi="Times New Roman" w:cs="Times New Roman"/>
                <w:lang w:val="en-US"/>
              </w:rPr>
            </w:pPr>
          </w:p>
          <w:p w14:paraId="43AB7C47" w14:textId="77777777" w:rsidR="00771515" w:rsidRPr="006E0D11" w:rsidRDefault="00771515" w:rsidP="006E0D11">
            <w:pPr>
              <w:jc w:val="center"/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6E0D11">
              <w:rPr>
                <w:rFonts w:ascii="Times New Roman" w:hAnsi="Times New Roman" w:cs="Times New Roman"/>
                <w:b/>
                <w:u w:val="single"/>
                <w:lang w:val="en-US"/>
              </w:rPr>
              <w:t>Work experience</w:t>
            </w:r>
          </w:p>
          <w:p w14:paraId="1B0387CA" w14:textId="77777777" w:rsidR="00033721" w:rsidRDefault="00033721" w:rsidP="007715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33721" w14:paraId="267D9900" w14:textId="77777777" w:rsidTr="00B15ECA">
        <w:trPr>
          <w:trHeight w:val="347"/>
        </w:trPr>
        <w:tc>
          <w:tcPr>
            <w:tcW w:w="4347" w:type="dxa"/>
          </w:tcPr>
          <w:p w14:paraId="2F9D4E01" w14:textId="77777777" w:rsidR="00B15ECA" w:rsidRDefault="00B15ECA" w:rsidP="000C46C0">
            <w:pPr>
              <w:rPr>
                <w:rFonts w:ascii="Times New Roman" w:hAnsi="Times New Roman" w:cs="Times New Roman"/>
                <w:lang w:val="en-US"/>
              </w:rPr>
            </w:pPr>
          </w:p>
          <w:p w14:paraId="3922BD68" w14:textId="14A671E7" w:rsidR="00033721" w:rsidRPr="00B15ECA" w:rsidRDefault="000C46C0" w:rsidP="00771515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15ECA">
              <w:rPr>
                <w:rFonts w:ascii="Times New Roman" w:hAnsi="Times New Roman" w:cs="Times New Roman"/>
                <w:u w:val="single"/>
                <w:lang w:val="en-US"/>
              </w:rPr>
              <w:t>Legal Executive</w:t>
            </w:r>
          </w:p>
          <w:p w14:paraId="3065F246" w14:textId="77777777" w:rsidR="000C46C0" w:rsidRDefault="000C46C0" w:rsidP="007715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United Legal Alliance LLC</w:t>
            </w:r>
          </w:p>
          <w:p w14:paraId="1EE888CD" w14:textId="77777777" w:rsidR="00033721" w:rsidRDefault="00033721" w:rsidP="007715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0" w:type="dxa"/>
          </w:tcPr>
          <w:p w14:paraId="40C65B39" w14:textId="77777777" w:rsidR="00B15ECA" w:rsidRDefault="00B15ECA" w:rsidP="00771515">
            <w:pPr>
              <w:rPr>
                <w:rFonts w:ascii="Times New Roman" w:hAnsi="Times New Roman" w:cs="Times New Roman"/>
                <w:lang w:val="en-US"/>
              </w:rPr>
            </w:pPr>
          </w:p>
          <w:p w14:paraId="04C90B10" w14:textId="506C5660" w:rsidR="00033721" w:rsidRDefault="000C46C0" w:rsidP="007715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September 2013 to present</w:t>
            </w:r>
          </w:p>
          <w:p w14:paraId="55833B0F" w14:textId="77777777" w:rsidR="000C46C0" w:rsidRDefault="000C46C0" w:rsidP="007715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(3 years and 6 months)</w:t>
            </w:r>
          </w:p>
        </w:tc>
      </w:tr>
      <w:tr w:rsidR="006E0D11" w14:paraId="30A45F5A" w14:textId="77777777" w:rsidTr="00B15ECA">
        <w:trPr>
          <w:trHeight w:val="336"/>
        </w:trPr>
        <w:tc>
          <w:tcPr>
            <w:tcW w:w="9067" w:type="dxa"/>
            <w:gridSpan w:val="2"/>
          </w:tcPr>
          <w:p w14:paraId="3B6353B7" w14:textId="410F7B15" w:rsidR="00771515" w:rsidRPr="00DC2CDB" w:rsidRDefault="00771515" w:rsidP="000C46C0">
            <w:pPr>
              <w:tabs>
                <w:tab w:val="left" w:pos="1021"/>
              </w:tabs>
              <w:rPr>
                <w:rFonts w:ascii="Times New Roman" w:hAnsi="Times New Roman" w:cs="Times New Roman"/>
                <w:i/>
                <w:u w:val="single"/>
                <w:lang w:val="en-US"/>
              </w:rPr>
            </w:pPr>
            <w:r w:rsidRPr="00DC2CDB">
              <w:rPr>
                <w:rFonts w:ascii="Times New Roman" w:hAnsi="Times New Roman" w:cs="Times New Roman"/>
                <w:i/>
                <w:u w:val="single"/>
                <w:lang w:val="en-US"/>
              </w:rPr>
              <w:t>Scope</w:t>
            </w:r>
          </w:p>
          <w:p w14:paraId="6C8F6E97" w14:textId="77777777" w:rsidR="00771515" w:rsidRDefault="00771515" w:rsidP="00771515">
            <w:pPr>
              <w:rPr>
                <w:rFonts w:ascii="Times New Roman" w:hAnsi="Times New Roman" w:cs="Times New Roman"/>
                <w:lang w:val="en-US"/>
              </w:rPr>
            </w:pPr>
          </w:p>
          <w:p w14:paraId="55929243" w14:textId="77777777" w:rsidR="00771515" w:rsidRPr="00771515" w:rsidRDefault="00771515" w:rsidP="00B15ECA">
            <w:pPr>
              <w:pStyle w:val="BodyText"/>
              <w:numPr>
                <w:ilvl w:val="1"/>
                <w:numId w:val="1"/>
              </w:numPr>
              <w:tabs>
                <w:tab w:val="left" w:pos="880"/>
              </w:tabs>
              <w:ind w:left="880" w:right="31" w:hanging="567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71515">
              <w:rPr>
                <w:rFonts w:ascii="Times New Roman" w:eastAsiaTheme="minorEastAsia" w:hAnsi="Times New Roman" w:cs="Times New Roman"/>
                <w:sz w:val="24"/>
                <w:szCs w:val="24"/>
              </w:rPr>
              <w:t>Interview insured drivers;</w:t>
            </w:r>
          </w:p>
          <w:p w14:paraId="7301F478" w14:textId="77777777" w:rsidR="00771515" w:rsidRPr="00771515" w:rsidRDefault="00771515" w:rsidP="00B15ECA">
            <w:pPr>
              <w:pStyle w:val="BodyText"/>
              <w:numPr>
                <w:ilvl w:val="1"/>
                <w:numId w:val="1"/>
              </w:numPr>
              <w:tabs>
                <w:tab w:val="left" w:pos="880"/>
              </w:tabs>
              <w:ind w:left="880" w:right="31" w:hanging="567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71515">
              <w:rPr>
                <w:rFonts w:ascii="Times New Roman" w:eastAsiaTheme="minorEastAsia" w:hAnsi="Times New Roman" w:cs="Times New Roman"/>
                <w:sz w:val="24"/>
                <w:szCs w:val="24"/>
              </w:rPr>
              <w:t>Legal research</w:t>
            </w:r>
            <w:r w:rsidR="003805E5">
              <w:rPr>
                <w:rFonts w:ascii="Times New Roman" w:eastAsiaTheme="minorEastAsia" w:hAnsi="Times New Roman" w:cs="Times New Roman"/>
                <w:sz w:val="24"/>
                <w:szCs w:val="24"/>
              </w:rPr>
              <w:t>;</w:t>
            </w:r>
          </w:p>
          <w:p w14:paraId="2D0CA185" w14:textId="77777777" w:rsidR="00771515" w:rsidRPr="00771515" w:rsidRDefault="00771515" w:rsidP="00B15ECA">
            <w:pPr>
              <w:pStyle w:val="BodyText"/>
              <w:numPr>
                <w:ilvl w:val="1"/>
                <w:numId w:val="1"/>
              </w:numPr>
              <w:tabs>
                <w:tab w:val="left" w:pos="880"/>
              </w:tabs>
              <w:ind w:left="880" w:right="31" w:hanging="567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71515">
              <w:rPr>
                <w:rFonts w:ascii="Times New Roman" w:eastAsiaTheme="minorEastAsia" w:hAnsi="Times New Roman" w:cs="Times New Roman"/>
                <w:sz w:val="24"/>
                <w:szCs w:val="24"/>
              </w:rPr>
              <w:t>Advise (liability and quantum) and updates to clients;</w:t>
            </w:r>
          </w:p>
          <w:p w14:paraId="589D43F5" w14:textId="77777777" w:rsidR="00771515" w:rsidRPr="00771515" w:rsidRDefault="00771515" w:rsidP="00B15ECA">
            <w:pPr>
              <w:pStyle w:val="BodyText"/>
              <w:numPr>
                <w:ilvl w:val="1"/>
                <w:numId w:val="1"/>
              </w:numPr>
              <w:tabs>
                <w:tab w:val="left" w:pos="880"/>
              </w:tabs>
              <w:ind w:left="880" w:right="31" w:hanging="567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7151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Draft </w:t>
            </w:r>
            <w:r w:rsidR="003805E5">
              <w:rPr>
                <w:rFonts w:ascii="Times New Roman" w:eastAsiaTheme="minorEastAsia" w:hAnsi="Times New Roman" w:cs="Times New Roman"/>
                <w:sz w:val="24"/>
                <w:szCs w:val="24"/>
              </w:rPr>
              <w:t>all court documents;</w:t>
            </w:r>
          </w:p>
          <w:p w14:paraId="2444E346" w14:textId="77777777" w:rsidR="00771515" w:rsidRPr="00771515" w:rsidRDefault="00771515" w:rsidP="00B15ECA">
            <w:pPr>
              <w:pStyle w:val="BodyText"/>
              <w:numPr>
                <w:ilvl w:val="1"/>
                <w:numId w:val="1"/>
              </w:numPr>
              <w:tabs>
                <w:tab w:val="left" w:pos="880"/>
              </w:tabs>
              <w:ind w:left="880" w:right="31" w:hanging="567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Meticulous discovery process; </w:t>
            </w:r>
          </w:p>
          <w:p w14:paraId="01CFC309" w14:textId="77777777" w:rsidR="00771515" w:rsidRDefault="00771515" w:rsidP="00B15ECA">
            <w:pPr>
              <w:pStyle w:val="BodyText"/>
              <w:numPr>
                <w:ilvl w:val="1"/>
                <w:numId w:val="1"/>
              </w:numPr>
              <w:tabs>
                <w:tab w:val="left" w:pos="880"/>
              </w:tabs>
              <w:ind w:left="880" w:right="31" w:hanging="567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71515">
              <w:rPr>
                <w:rFonts w:ascii="Times New Roman" w:eastAsiaTheme="minorEastAsia" w:hAnsi="Times New Roman" w:cs="Times New Roman"/>
                <w:sz w:val="24"/>
                <w:szCs w:val="24"/>
              </w:rPr>
              <w:t>Draft brief to experts;</w:t>
            </w:r>
          </w:p>
          <w:p w14:paraId="1A79D224" w14:textId="77777777" w:rsidR="003805E5" w:rsidRPr="00771515" w:rsidRDefault="003805E5" w:rsidP="00B15ECA">
            <w:pPr>
              <w:pStyle w:val="BodyText"/>
              <w:numPr>
                <w:ilvl w:val="1"/>
                <w:numId w:val="1"/>
              </w:numPr>
              <w:tabs>
                <w:tab w:val="left" w:pos="880"/>
              </w:tabs>
              <w:ind w:left="880" w:right="31" w:hanging="567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Discuss case strategy;</w:t>
            </w:r>
          </w:p>
          <w:p w14:paraId="4E7F6674" w14:textId="011F98BF" w:rsidR="00771515" w:rsidRPr="00771515" w:rsidRDefault="00771515" w:rsidP="00B15ECA">
            <w:pPr>
              <w:pStyle w:val="BodyText"/>
              <w:numPr>
                <w:ilvl w:val="1"/>
                <w:numId w:val="1"/>
              </w:numPr>
              <w:tabs>
                <w:tab w:val="left" w:pos="880"/>
              </w:tabs>
              <w:ind w:left="880" w:right="31" w:hanging="567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71515">
              <w:rPr>
                <w:rFonts w:ascii="Times New Roman" w:eastAsiaTheme="minorEastAsia" w:hAnsi="Times New Roman" w:cs="Times New Roman"/>
                <w:sz w:val="24"/>
                <w:szCs w:val="24"/>
              </w:rPr>
              <w:t>In house IT in-charge</w:t>
            </w:r>
            <w:r w:rsidR="00B15EC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(server admin, access control etc.)</w:t>
            </w:r>
            <w:r w:rsidRPr="00771515">
              <w:rPr>
                <w:rFonts w:ascii="Times New Roman" w:eastAsiaTheme="minorEastAsia" w:hAnsi="Times New Roman" w:cs="Times New Roman"/>
                <w:sz w:val="24"/>
                <w:szCs w:val="24"/>
              </w:rPr>
              <w:t>; and</w:t>
            </w:r>
          </w:p>
          <w:p w14:paraId="088A438A" w14:textId="77777777" w:rsidR="00771515" w:rsidRPr="00771515" w:rsidRDefault="003805E5" w:rsidP="00B15ECA">
            <w:pPr>
              <w:pStyle w:val="BodyText"/>
              <w:numPr>
                <w:ilvl w:val="1"/>
                <w:numId w:val="1"/>
              </w:numPr>
              <w:tabs>
                <w:tab w:val="left" w:pos="880"/>
              </w:tabs>
              <w:ind w:left="880" w:right="31" w:hanging="567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</w:t>
            </w:r>
            <w:r w:rsidR="00771515" w:rsidRPr="00771515">
              <w:rPr>
                <w:rFonts w:ascii="Times New Roman" w:eastAsiaTheme="minorEastAsia" w:hAnsi="Times New Roman" w:cs="Times New Roman"/>
                <w:sz w:val="24"/>
                <w:szCs w:val="24"/>
              </w:rPr>
              <w:t>ecretarial and other administrative responsibilities, as and when required.</w:t>
            </w:r>
          </w:p>
          <w:p w14:paraId="3B4DBEFA" w14:textId="77777777" w:rsidR="00771515" w:rsidRDefault="00771515" w:rsidP="007715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E0D11" w14:paraId="697CE0D0" w14:textId="77777777" w:rsidTr="00B15ECA">
        <w:trPr>
          <w:trHeight w:val="347"/>
        </w:trPr>
        <w:tc>
          <w:tcPr>
            <w:tcW w:w="4347" w:type="dxa"/>
          </w:tcPr>
          <w:p w14:paraId="47D657E2" w14:textId="673A8833" w:rsidR="000C46C0" w:rsidRPr="00B15ECA" w:rsidRDefault="000C46C0" w:rsidP="000C46C0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15ECA">
              <w:rPr>
                <w:rFonts w:ascii="Times New Roman" w:hAnsi="Times New Roman" w:cs="Times New Roman"/>
                <w:u w:val="single"/>
                <w:lang w:val="en-US"/>
              </w:rPr>
              <w:t xml:space="preserve">IP Associate </w:t>
            </w:r>
          </w:p>
          <w:p w14:paraId="04F64C6D" w14:textId="77777777" w:rsidR="000C46C0" w:rsidRDefault="000C46C0" w:rsidP="000C46C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Surana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Surana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International Attorneys</w:t>
            </w:r>
          </w:p>
          <w:p w14:paraId="77DEA479" w14:textId="77777777" w:rsidR="000C46C0" w:rsidRDefault="000C46C0" w:rsidP="003805E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0" w:type="dxa"/>
          </w:tcPr>
          <w:p w14:paraId="33589C9C" w14:textId="77777777" w:rsidR="000C46C0" w:rsidRDefault="000C46C0" w:rsidP="007715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June 2013 to September 2013</w:t>
            </w:r>
          </w:p>
        </w:tc>
      </w:tr>
      <w:tr w:rsidR="006E0D11" w14:paraId="62206754" w14:textId="77777777" w:rsidTr="00B15ECA">
        <w:trPr>
          <w:trHeight w:val="347"/>
        </w:trPr>
        <w:tc>
          <w:tcPr>
            <w:tcW w:w="9067" w:type="dxa"/>
            <w:gridSpan w:val="2"/>
          </w:tcPr>
          <w:p w14:paraId="76C98B16" w14:textId="6DC1A193" w:rsidR="003805E5" w:rsidRPr="00DC2CDB" w:rsidRDefault="003805E5" w:rsidP="003805E5">
            <w:pPr>
              <w:rPr>
                <w:rFonts w:ascii="Times New Roman" w:hAnsi="Times New Roman" w:cs="Times New Roman"/>
                <w:i/>
                <w:u w:val="single"/>
                <w:lang w:val="en-US"/>
              </w:rPr>
            </w:pPr>
            <w:r w:rsidRPr="00DC2CDB">
              <w:rPr>
                <w:rFonts w:ascii="Times New Roman" w:hAnsi="Times New Roman" w:cs="Times New Roman"/>
                <w:i/>
                <w:u w:val="single"/>
                <w:lang w:val="en-US"/>
              </w:rPr>
              <w:t>Scope</w:t>
            </w:r>
          </w:p>
          <w:p w14:paraId="2CE9D10A" w14:textId="77777777" w:rsidR="003805E5" w:rsidRPr="003805E5" w:rsidRDefault="003805E5" w:rsidP="003805E5">
            <w:pPr>
              <w:rPr>
                <w:rFonts w:ascii="Times New Roman" w:hAnsi="Times New Roman" w:cs="Times New Roman"/>
                <w:lang w:val="en-US"/>
              </w:rPr>
            </w:pPr>
          </w:p>
          <w:p w14:paraId="210544D3" w14:textId="77777777" w:rsidR="003805E5" w:rsidRPr="003805E5" w:rsidRDefault="003805E5" w:rsidP="00B15ECA">
            <w:pPr>
              <w:pStyle w:val="ListParagraph"/>
              <w:numPr>
                <w:ilvl w:val="0"/>
                <w:numId w:val="3"/>
              </w:numPr>
              <w:ind w:left="880" w:hanging="567"/>
              <w:rPr>
                <w:rFonts w:ascii="Times New Roman" w:hAnsi="Times New Roman" w:cs="Times New Roman"/>
                <w:lang w:val="en-US"/>
              </w:rPr>
            </w:pPr>
            <w:r w:rsidRPr="003805E5">
              <w:rPr>
                <w:rFonts w:ascii="Times New Roman" w:hAnsi="Times New Roman" w:cs="Times New Roman"/>
                <w:lang w:val="en-US"/>
              </w:rPr>
              <w:t>Due diligence;</w:t>
            </w:r>
          </w:p>
          <w:p w14:paraId="622E2479" w14:textId="77777777" w:rsidR="003805E5" w:rsidRPr="003805E5" w:rsidRDefault="003805E5" w:rsidP="00B15ECA">
            <w:pPr>
              <w:pStyle w:val="ListParagraph"/>
              <w:numPr>
                <w:ilvl w:val="0"/>
                <w:numId w:val="3"/>
              </w:numPr>
              <w:ind w:left="880" w:hanging="567"/>
              <w:rPr>
                <w:rFonts w:ascii="Times New Roman" w:hAnsi="Times New Roman" w:cs="Times New Roman"/>
                <w:lang w:val="en-US"/>
              </w:rPr>
            </w:pPr>
            <w:r w:rsidRPr="003805E5">
              <w:rPr>
                <w:rFonts w:ascii="Times New Roman" w:hAnsi="Times New Roman" w:cs="Times New Roman"/>
                <w:lang w:val="en-US"/>
              </w:rPr>
              <w:t>Interview and advise clients;</w:t>
            </w:r>
          </w:p>
          <w:p w14:paraId="1F3A1D49" w14:textId="77777777" w:rsidR="003805E5" w:rsidRPr="003805E5" w:rsidRDefault="003805E5" w:rsidP="00B15ECA">
            <w:pPr>
              <w:pStyle w:val="ListParagraph"/>
              <w:numPr>
                <w:ilvl w:val="0"/>
                <w:numId w:val="3"/>
              </w:numPr>
              <w:ind w:left="880" w:hanging="567"/>
              <w:rPr>
                <w:rFonts w:ascii="Times New Roman" w:hAnsi="Times New Roman" w:cs="Times New Roman"/>
                <w:lang w:val="en-US"/>
              </w:rPr>
            </w:pPr>
            <w:r w:rsidRPr="003805E5">
              <w:rPr>
                <w:rFonts w:ascii="Times New Roman" w:hAnsi="Times New Roman" w:cs="Times New Roman"/>
                <w:lang w:val="en-US"/>
              </w:rPr>
              <w:t>Understand the categorize the trademarks;</w:t>
            </w:r>
          </w:p>
          <w:p w14:paraId="13823F81" w14:textId="77777777" w:rsidR="003805E5" w:rsidRPr="003805E5" w:rsidRDefault="003805E5" w:rsidP="00B15ECA">
            <w:pPr>
              <w:pStyle w:val="ListParagraph"/>
              <w:numPr>
                <w:ilvl w:val="0"/>
                <w:numId w:val="3"/>
              </w:numPr>
              <w:ind w:left="880" w:hanging="567"/>
              <w:rPr>
                <w:rFonts w:ascii="Times New Roman" w:hAnsi="Times New Roman" w:cs="Times New Roman"/>
                <w:lang w:val="en-US"/>
              </w:rPr>
            </w:pPr>
            <w:r w:rsidRPr="003805E5">
              <w:rPr>
                <w:rFonts w:ascii="Times New Roman" w:hAnsi="Times New Roman" w:cs="Times New Roman"/>
                <w:lang w:val="en-US"/>
              </w:rPr>
              <w:t>Conduct various searches for marks and trademarks;</w:t>
            </w:r>
          </w:p>
          <w:p w14:paraId="06CB045E" w14:textId="77777777" w:rsidR="003805E5" w:rsidRPr="003805E5" w:rsidRDefault="003805E5" w:rsidP="00B15ECA">
            <w:pPr>
              <w:pStyle w:val="ListParagraph"/>
              <w:numPr>
                <w:ilvl w:val="0"/>
                <w:numId w:val="3"/>
              </w:numPr>
              <w:ind w:left="880" w:hanging="567"/>
              <w:rPr>
                <w:rFonts w:ascii="Times New Roman" w:hAnsi="Times New Roman" w:cs="Times New Roman"/>
                <w:lang w:val="en-US"/>
              </w:rPr>
            </w:pPr>
            <w:r w:rsidRPr="003805E5">
              <w:rPr>
                <w:rFonts w:ascii="Times New Roman" w:hAnsi="Times New Roman" w:cs="Times New Roman"/>
                <w:lang w:val="en-US"/>
              </w:rPr>
              <w:t>Prepare and file documents in relation to the filing and renewal of trademarks, patent, copyright and design rights;</w:t>
            </w:r>
          </w:p>
          <w:p w14:paraId="35734F15" w14:textId="77777777" w:rsidR="003805E5" w:rsidRPr="003805E5" w:rsidRDefault="003805E5" w:rsidP="00B15ECA">
            <w:pPr>
              <w:pStyle w:val="ListParagraph"/>
              <w:numPr>
                <w:ilvl w:val="0"/>
                <w:numId w:val="3"/>
              </w:numPr>
              <w:ind w:left="880" w:hanging="567"/>
              <w:rPr>
                <w:rFonts w:ascii="Times New Roman" w:hAnsi="Times New Roman" w:cs="Times New Roman"/>
                <w:lang w:val="en-US"/>
              </w:rPr>
            </w:pPr>
            <w:r w:rsidRPr="003805E5">
              <w:rPr>
                <w:rFonts w:ascii="Times New Roman" w:hAnsi="Times New Roman" w:cs="Times New Roman"/>
                <w:lang w:val="en-US"/>
              </w:rPr>
              <w:t>Prepare and file Notice of Opposition;</w:t>
            </w:r>
          </w:p>
          <w:p w14:paraId="23ADB6AA" w14:textId="77777777" w:rsidR="003805E5" w:rsidRPr="003805E5" w:rsidRDefault="003805E5" w:rsidP="00B15ECA">
            <w:pPr>
              <w:pStyle w:val="ListParagraph"/>
              <w:numPr>
                <w:ilvl w:val="0"/>
                <w:numId w:val="3"/>
              </w:numPr>
              <w:ind w:left="880" w:hanging="567"/>
              <w:rPr>
                <w:rFonts w:ascii="Times New Roman" w:hAnsi="Times New Roman" w:cs="Times New Roman"/>
                <w:lang w:val="en-US"/>
              </w:rPr>
            </w:pPr>
            <w:r w:rsidRPr="003805E5">
              <w:rPr>
                <w:rFonts w:ascii="Times New Roman" w:hAnsi="Times New Roman" w:cs="Times New Roman"/>
                <w:lang w:val="en-US"/>
              </w:rPr>
              <w:t>Attend hearings at IPAB and IP Registry;</w:t>
            </w:r>
          </w:p>
          <w:p w14:paraId="5A457006" w14:textId="77777777" w:rsidR="003805E5" w:rsidRPr="003805E5" w:rsidRDefault="003805E5" w:rsidP="00B15ECA">
            <w:pPr>
              <w:pStyle w:val="ListParagraph"/>
              <w:numPr>
                <w:ilvl w:val="0"/>
                <w:numId w:val="3"/>
              </w:numPr>
              <w:ind w:left="880" w:hanging="567"/>
              <w:rPr>
                <w:rFonts w:ascii="Times New Roman" w:hAnsi="Times New Roman" w:cs="Times New Roman"/>
                <w:lang w:val="en-US"/>
              </w:rPr>
            </w:pPr>
            <w:r w:rsidRPr="003805E5">
              <w:rPr>
                <w:rFonts w:ascii="Times New Roman" w:hAnsi="Times New Roman" w:cs="Times New Roman"/>
                <w:lang w:val="en-US"/>
              </w:rPr>
              <w:t>Prepare and issue infringement notice etc.; and</w:t>
            </w:r>
          </w:p>
          <w:p w14:paraId="3B776099" w14:textId="77777777" w:rsidR="003805E5" w:rsidRDefault="003805E5" w:rsidP="00B15ECA">
            <w:pPr>
              <w:pStyle w:val="ListParagraph"/>
              <w:numPr>
                <w:ilvl w:val="0"/>
                <w:numId w:val="3"/>
              </w:numPr>
              <w:ind w:left="880" w:hanging="567"/>
              <w:rPr>
                <w:rFonts w:ascii="Times New Roman" w:hAnsi="Times New Roman" w:cs="Times New Roman"/>
                <w:lang w:val="en-US"/>
              </w:rPr>
            </w:pPr>
            <w:r w:rsidRPr="003805E5">
              <w:rPr>
                <w:rFonts w:ascii="Times New Roman" w:hAnsi="Times New Roman" w:cs="Times New Roman"/>
                <w:lang w:val="en-US"/>
              </w:rPr>
              <w:t xml:space="preserve">Prepare courts documents in relation to the infringement </w:t>
            </w:r>
            <w:r w:rsidR="00B15ECA">
              <w:rPr>
                <w:rFonts w:ascii="Times New Roman" w:hAnsi="Times New Roman" w:cs="Times New Roman"/>
                <w:lang w:val="en-US"/>
              </w:rPr>
              <w:t>suits.</w:t>
            </w:r>
          </w:p>
          <w:p w14:paraId="2D99034D" w14:textId="3569EB5F" w:rsidR="00B15ECA" w:rsidRPr="00B15ECA" w:rsidRDefault="00B15ECA" w:rsidP="00B15E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D720350" w14:textId="77777777" w:rsidR="006E0D11" w:rsidRDefault="006E0D11"/>
    <w:p w14:paraId="14ADFDAD" w14:textId="77777777" w:rsidR="00B15ECA" w:rsidRDefault="00B15ECA"/>
    <w:p w14:paraId="71E98D84" w14:textId="77777777" w:rsidR="00B15ECA" w:rsidRDefault="00B15ECA"/>
    <w:p w14:paraId="27E6FF95" w14:textId="77777777" w:rsidR="00B15ECA" w:rsidRDefault="00B15ECA"/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7"/>
        <w:gridCol w:w="4862"/>
      </w:tblGrid>
      <w:tr w:rsidR="00E14B9B" w14:paraId="512273E4" w14:textId="77777777" w:rsidTr="00B15ECA">
        <w:trPr>
          <w:trHeight w:val="347"/>
        </w:trPr>
        <w:tc>
          <w:tcPr>
            <w:tcW w:w="4347" w:type="dxa"/>
          </w:tcPr>
          <w:p w14:paraId="0DACFE9E" w14:textId="4B87F8E0" w:rsidR="000C46C0" w:rsidRPr="00B15ECA" w:rsidRDefault="000C46C0" w:rsidP="005B436E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15ECA">
              <w:rPr>
                <w:rFonts w:ascii="Times New Roman" w:hAnsi="Times New Roman" w:cs="Times New Roman"/>
                <w:u w:val="single"/>
                <w:lang w:val="en-US"/>
              </w:rPr>
              <w:t>Legal Trainee (Intellectual Property)</w:t>
            </w:r>
          </w:p>
          <w:p w14:paraId="40B0ACF2" w14:textId="77777777" w:rsidR="000C46C0" w:rsidRDefault="000C46C0" w:rsidP="007715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TVS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Sundaram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Clayton, Chennai, India</w:t>
            </w:r>
          </w:p>
        </w:tc>
        <w:tc>
          <w:tcPr>
            <w:tcW w:w="4862" w:type="dxa"/>
          </w:tcPr>
          <w:p w14:paraId="54E78692" w14:textId="77777777" w:rsidR="000C46C0" w:rsidRDefault="000C46C0" w:rsidP="007715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December 2012 to June 2013</w:t>
            </w:r>
          </w:p>
        </w:tc>
      </w:tr>
      <w:tr w:rsidR="00033721" w14:paraId="44CC0CF1" w14:textId="77777777" w:rsidTr="00B15ECA">
        <w:trPr>
          <w:trHeight w:val="3168"/>
        </w:trPr>
        <w:tc>
          <w:tcPr>
            <w:tcW w:w="9209" w:type="dxa"/>
            <w:gridSpan w:val="2"/>
          </w:tcPr>
          <w:p w14:paraId="31C4DE67" w14:textId="77777777" w:rsidR="005B436E" w:rsidRDefault="005B436E" w:rsidP="005B436E">
            <w:pPr>
              <w:pStyle w:val="BodyText"/>
              <w:ind w:left="0" w:right="31" w:firstLine="0"/>
              <w:jc w:val="both"/>
              <w:rPr>
                <w:rFonts w:ascii="Times New Roman" w:hAnsi="Times New Roman" w:cs="Times New Roman"/>
                <w:i/>
                <w:spacing w:val="-5"/>
                <w:sz w:val="24"/>
                <w:szCs w:val="24"/>
                <w:u w:val="single"/>
              </w:rPr>
            </w:pPr>
          </w:p>
          <w:p w14:paraId="6894D076" w14:textId="25943059" w:rsidR="005B436E" w:rsidRPr="007077D6" w:rsidRDefault="00DC2CDB" w:rsidP="005B436E">
            <w:pPr>
              <w:pStyle w:val="BodyText"/>
              <w:ind w:left="0" w:right="31" w:firstLine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u w:val="single"/>
              </w:rPr>
              <w:t>S</w:t>
            </w:r>
            <w:r w:rsidR="005B436E" w:rsidRPr="007077D6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u w:val="single"/>
              </w:rPr>
              <w:t>cope</w:t>
            </w:r>
          </w:p>
          <w:p w14:paraId="300E1DCD" w14:textId="77777777" w:rsidR="005B436E" w:rsidRPr="007077D6" w:rsidRDefault="005B436E" w:rsidP="005B436E">
            <w:pPr>
              <w:ind w:right="31"/>
              <w:jc w:val="both"/>
              <w:rPr>
                <w:rFonts w:ascii="Times New Roman" w:eastAsia="Arial" w:hAnsi="Times New Roman" w:cs="Times New Roman"/>
              </w:rPr>
            </w:pPr>
          </w:p>
          <w:p w14:paraId="289A20A2" w14:textId="77777777" w:rsidR="005B436E" w:rsidRPr="005B436E" w:rsidRDefault="005B436E" w:rsidP="00E14B9B">
            <w:pPr>
              <w:pStyle w:val="ListParagraph"/>
              <w:numPr>
                <w:ilvl w:val="0"/>
                <w:numId w:val="3"/>
              </w:numPr>
              <w:ind w:left="880" w:hanging="567"/>
              <w:rPr>
                <w:rFonts w:ascii="Times New Roman" w:hAnsi="Times New Roman" w:cs="Times New Roman"/>
                <w:lang w:val="en-US"/>
              </w:rPr>
            </w:pPr>
            <w:r w:rsidRPr="005B436E">
              <w:rPr>
                <w:rFonts w:ascii="Times New Roman" w:hAnsi="Times New Roman" w:cs="Times New Roman"/>
                <w:lang w:val="en-US"/>
              </w:rPr>
              <w:t>Due diligence;</w:t>
            </w:r>
          </w:p>
          <w:p w14:paraId="3BE2B48E" w14:textId="77777777" w:rsidR="005B436E" w:rsidRPr="005B436E" w:rsidRDefault="005B436E" w:rsidP="00E14B9B">
            <w:pPr>
              <w:pStyle w:val="ListParagraph"/>
              <w:numPr>
                <w:ilvl w:val="0"/>
                <w:numId w:val="3"/>
              </w:numPr>
              <w:ind w:left="880" w:hanging="567"/>
              <w:rPr>
                <w:rFonts w:ascii="Times New Roman" w:hAnsi="Times New Roman" w:cs="Times New Roman"/>
                <w:lang w:val="en-US"/>
              </w:rPr>
            </w:pPr>
            <w:r w:rsidRPr="005B436E">
              <w:rPr>
                <w:rFonts w:ascii="Times New Roman" w:hAnsi="Times New Roman" w:cs="Times New Roman"/>
                <w:lang w:val="en-US"/>
              </w:rPr>
              <w:t>Conducted various searches for marks and trademarks;</w:t>
            </w:r>
          </w:p>
          <w:p w14:paraId="03356CED" w14:textId="77777777" w:rsidR="005B436E" w:rsidRPr="005B436E" w:rsidRDefault="005B436E" w:rsidP="00E14B9B">
            <w:pPr>
              <w:pStyle w:val="ListParagraph"/>
              <w:numPr>
                <w:ilvl w:val="0"/>
                <w:numId w:val="3"/>
              </w:numPr>
              <w:ind w:left="880" w:hanging="567"/>
              <w:rPr>
                <w:rFonts w:ascii="Times New Roman" w:hAnsi="Times New Roman" w:cs="Times New Roman"/>
                <w:lang w:val="en-US"/>
              </w:rPr>
            </w:pPr>
            <w:r w:rsidRPr="005B436E">
              <w:rPr>
                <w:rFonts w:ascii="Times New Roman" w:hAnsi="Times New Roman" w:cs="Times New Roman"/>
                <w:lang w:val="en-US"/>
              </w:rPr>
              <w:t>Prepare and file documents in relation to the filing and renewal of TVS trademarks and design right;</w:t>
            </w:r>
          </w:p>
          <w:p w14:paraId="33A0828F" w14:textId="77777777" w:rsidR="005B436E" w:rsidRPr="005B436E" w:rsidRDefault="005B436E" w:rsidP="00E14B9B">
            <w:pPr>
              <w:pStyle w:val="ListParagraph"/>
              <w:numPr>
                <w:ilvl w:val="0"/>
                <w:numId w:val="3"/>
              </w:numPr>
              <w:ind w:left="880" w:hanging="567"/>
              <w:rPr>
                <w:rFonts w:ascii="Times New Roman" w:hAnsi="Times New Roman" w:cs="Times New Roman"/>
                <w:lang w:val="en-US"/>
              </w:rPr>
            </w:pPr>
            <w:r w:rsidRPr="005B436E">
              <w:rPr>
                <w:rFonts w:ascii="Times New Roman" w:hAnsi="Times New Roman" w:cs="Times New Roman"/>
                <w:lang w:val="en-US"/>
              </w:rPr>
              <w:t>Prepare and file Notice of Opposition;</w:t>
            </w:r>
          </w:p>
          <w:p w14:paraId="2FBD8636" w14:textId="77777777" w:rsidR="005B436E" w:rsidRPr="005B436E" w:rsidRDefault="005B436E" w:rsidP="00E14B9B">
            <w:pPr>
              <w:pStyle w:val="ListParagraph"/>
              <w:numPr>
                <w:ilvl w:val="0"/>
                <w:numId w:val="3"/>
              </w:numPr>
              <w:ind w:left="880" w:hanging="567"/>
              <w:rPr>
                <w:rFonts w:ascii="Times New Roman" w:hAnsi="Times New Roman" w:cs="Times New Roman"/>
                <w:lang w:val="en-US"/>
              </w:rPr>
            </w:pPr>
            <w:r w:rsidRPr="005B436E">
              <w:rPr>
                <w:rFonts w:ascii="Times New Roman" w:hAnsi="Times New Roman" w:cs="Times New Roman"/>
                <w:lang w:val="en-US"/>
              </w:rPr>
              <w:t>Attend hearings at IPAB and IP Registry; and</w:t>
            </w:r>
          </w:p>
          <w:p w14:paraId="14D2A36E" w14:textId="77777777" w:rsidR="005B436E" w:rsidRPr="005B436E" w:rsidRDefault="005B436E" w:rsidP="00E14B9B">
            <w:pPr>
              <w:pStyle w:val="ListParagraph"/>
              <w:numPr>
                <w:ilvl w:val="0"/>
                <w:numId w:val="3"/>
              </w:numPr>
              <w:ind w:left="880" w:hanging="567"/>
              <w:rPr>
                <w:rFonts w:ascii="Times New Roman" w:hAnsi="Times New Roman" w:cs="Times New Roman"/>
                <w:lang w:val="en-US"/>
              </w:rPr>
            </w:pPr>
            <w:r w:rsidRPr="005B436E">
              <w:rPr>
                <w:rFonts w:ascii="Times New Roman" w:hAnsi="Times New Roman" w:cs="Times New Roman"/>
                <w:lang w:val="en-US"/>
              </w:rPr>
              <w:t xml:space="preserve">Give presentations and </w:t>
            </w:r>
            <w:r>
              <w:rPr>
                <w:rFonts w:ascii="Times New Roman" w:hAnsi="Times New Roman" w:cs="Times New Roman"/>
                <w:lang w:val="en-US"/>
              </w:rPr>
              <w:t xml:space="preserve">seminars </w:t>
            </w:r>
            <w:r w:rsidRPr="005B436E">
              <w:rPr>
                <w:rFonts w:ascii="Times New Roman" w:hAnsi="Times New Roman" w:cs="Times New Roman"/>
                <w:lang w:val="en-US"/>
              </w:rPr>
              <w:t>on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B436E">
              <w:rPr>
                <w:rFonts w:ascii="Times New Roman" w:hAnsi="Times New Roman" w:cs="Times New Roman"/>
                <w:lang w:val="en-US"/>
              </w:rPr>
              <w:t>the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B436E">
              <w:rPr>
                <w:rFonts w:ascii="Times New Roman" w:hAnsi="Times New Roman" w:cs="Times New Roman"/>
                <w:lang w:val="en-US"/>
              </w:rPr>
              <w:t>significance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B436E">
              <w:rPr>
                <w:rFonts w:ascii="Times New Roman" w:hAnsi="Times New Roman" w:cs="Times New Roman"/>
                <w:lang w:val="en-US"/>
              </w:rPr>
              <w:t>and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B436E">
              <w:rPr>
                <w:rFonts w:ascii="Times New Roman" w:hAnsi="Times New Roman" w:cs="Times New Roman"/>
                <w:lang w:val="en-US"/>
              </w:rPr>
              <w:t>benefits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B436E">
              <w:rPr>
                <w:rFonts w:ascii="Times New Roman" w:hAnsi="Times New Roman" w:cs="Times New Roman"/>
                <w:lang w:val="en-US"/>
              </w:rPr>
              <w:t>on international trademark registrations.</w:t>
            </w:r>
          </w:p>
          <w:p w14:paraId="6FD47652" w14:textId="77777777" w:rsidR="005B436E" w:rsidRDefault="005B436E" w:rsidP="007715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33721" w14:paraId="6BA11343" w14:textId="77777777" w:rsidTr="00B15ECA">
        <w:trPr>
          <w:trHeight w:val="244"/>
        </w:trPr>
        <w:tc>
          <w:tcPr>
            <w:tcW w:w="4347" w:type="dxa"/>
          </w:tcPr>
          <w:p w14:paraId="64613649" w14:textId="3A6375E1" w:rsidR="006E0D11" w:rsidRPr="00B15ECA" w:rsidRDefault="00871EE1" w:rsidP="00771515">
            <w:pPr>
              <w:rPr>
                <w:rFonts w:ascii="Times New Roman" w:hAnsi="Times New Roman" w:cs="Times New Roman"/>
                <w:spacing w:val="-5"/>
                <w:u w:val="single"/>
              </w:rPr>
            </w:pPr>
            <w:r w:rsidRPr="00B15ECA">
              <w:rPr>
                <w:rFonts w:ascii="Times New Roman" w:hAnsi="Times New Roman" w:cs="Times New Roman"/>
                <w:spacing w:val="-5"/>
                <w:u w:val="single"/>
              </w:rPr>
              <w:t>Paralegal</w:t>
            </w:r>
          </w:p>
          <w:p w14:paraId="006C8390" w14:textId="77777777" w:rsidR="00871EE1" w:rsidRDefault="00871EE1" w:rsidP="00771515">
            <w:pPr>
              <w:rPr>
                <w:rFonts w:ascii="Times New Roman" w:hAnsi="Times New Roman" w:cs="Times New Roman"/>
                <w:spacing w:val="-5"/>
              </w:rPr>
            </w:pPr>
            <w:r>
              <w:rPr>
                <w:rFonts w:ascii="Times New Roman" w:hAnsi="Times New Roman" w:cs="Times New Roman"/>
                <w:spacing w:val="-5"/>
              </w:rPr>
              <w:t>Foo Kwok LLC, Singapore</w:t>
            </w:r>
          </w:p>
          <w:p w14:paraId="5EE2E684" w14:textId="77777777" w:rsidR="006E0D11" w:rsidRPr="00871EE1" w:rsidRDefault="006E0D11" w:rsidP="00771515">
            <w:pPr>
              <w:rPr>
                <w:rFonts w:ascii="Times New Roman" w:hAnsi="Times New Roman" w:cs="Times New Roman"/>
                <w:spacing w:val="-5"/>
              </w:rPr>
            </w:pPr>
          </w:p>
        </w:tc>
        <w:tc>
          <w:tcPr>
            <w:tcW w:w="4862" w:type="dxa"/>
          </w:tcPr>
          <w:p w14:paraId="41B22E25" w14:textId="77777777" w:rsidR="000C46C0" w:rsidRPr="00871EE1" w:rsidRDefault="00871EE1" w:rsidP="00771515">
            <w:pPr>
              <w:rPr>
                <w:rFonts w:ascii="Times New Roman" w:hAnsi="Times New Roman" w:cs="Times New Roman"/>
                <w:spacing w:val="-5"/>
              </w:rPr>
            </w:pPr>
            <w:r w:rsidRPr="00871EE1">
              <w:rPr>
                <w:rFonts w:ascii="Times New Roman" w:hAnsi="Times New Roman" w:cs="Times New Roman"/>
                <w:spacing w:val="-5"/>
              </w:rPr>
              <w:t>August 2012 to November 2012</w:t>
            </w:r>
          </w:p>
        </w:tc>
      </w:tr>
      <w:tr w:rsidR="00E14B9B" w14:paraId="73C0DE2D" w14:textId="77777777" w:rsidTr="00B15ECA">
        <w:trPr>
          <w:trHeight w:val="1939"/>
        </w:trPr>
        <w:tc>
          <w:tcPr>
            <w:tcW w:w="9209" w:type="dxa"/>
            <w:gridSpan w:val="2"/>
          </w:tcPr>
          <w:p w14:paraId="2420A823" w14:textId="77777777" w:rsidR="00033721" w:rsidRDefault="00033721" w:rsidP="00033721">
            <w:pPr>
              <w:pStyle w:val="BodyText"/>
              <w:tabs>
                <w:tab w:val="left" w:pos="1134"/>
              </w:tabs>
              <w:ind w:left="0" w:right="31" w:firstLine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Scope </w:t>
            </w:r>
          </w:p>
          <w:p w14:paraId="13DF1ACA" w14:textId="71136337" w:rsidR="00033721" w:rsidRPr="00033721" w:rsidRDefault="00033721" w:rsidP="00033721">
            <w:pPr>
              <w:pStyle w:val="BodyText"/>
              <w:tabs>
                <w:tab w:val="left" w:pos="1134"/>
              </w:tabs>
              <w:ind w:left="0" w:right="31" w:firstLine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  <w:p w14:paraId="24F04191" w14:textId="77777777" w:rsidR="00033721" w:rsidRPr="007077D6" w:rsidRDefault="00033721" w:rsidP="00E14B9B">
            <w:pPr>
              <w:pStyle w:val="BodyText"/>
              <w:numPr>
                <w:ilvl w:val="1"/>
                <w:numId w:val="1"/>
              </w:numPr>
              <w:tabs>
                <w:tab w:val="left" w:pos="880"/>
              </w:tabs>
              <w:ind w:left="880" w:right="3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7D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Interview</w:t>
            </w:r>
            <w:r w:rsidRPr="007077D6">
              <w:rPr>
                <w:rFonts w:ascii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7077D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insured</w:t>
            </w:r>
            <w:r w:rsidRPr="007077D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7077D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drivers;</w:t>
            </w:r>
          </w:p>
          <w:p w14:paraId="30100FE0" w14:textId="77777777" w:rsidR="00033721" w:rsidRPr="007077D6" w:rsidRDefault="00033721" w:rsidP="00E14B9B">
            <w:pPr>
              <w:pStyle w:val="BodyText"/>
              <w:numPr>
                <w:ilvl w:val="1"/>
                <w:numId w:val="1"/>
              </w:numPr>
              <w:tabs>
                <w:tab w:val="left" w:pos="880"/>
              </w:tabs>
              <w:ind w:left="880" w:right="3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7D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Draft</w:t>
            </w:r>
            <w:r w:rsidRPr="007077D6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7077D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advise</w:t>
            </w:r>
            <w:r w:rsidRPr="007077D6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7077D6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7077D6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7077D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clients;</w:t>
            </w:r>
          </w:p>
          <w:p w14:paraId="733DC0B1" w14:textId="77777777" w:rsidR="00033721" w:rsidRPr="007077D6" w:rsidRDefault="00033721" w:rsidP="00E14B9B">
            <w:pPr>
              <w:pStyle w:val="BodyText"/>
              <w:numPr>
                <w:ilvl w:val="1"/>
                <w:numId w:val="1"/>
              </w:numPr>
              <w:tabs>
                <w:tab w:val="left" w:pos="880"/>
              </w:tabs>
              <w:ind w:left="880" w:right="3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7D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Draft</w:t>
            </w:r>
            <w:r w:rsidRPr="007077D6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7077D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pleadings</w:t>
            </w:r>
            <w:r w:rsidRPr="007077D6">
              <w:rPr>
                <w:rFonts w:ascii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 w:rsidRPr="007077D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and</w:t>
            </w:r>
            <w:r w:rsidRPr="007077D6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7077D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affidavits;</w:t>
            </w:r>
            <w:r w:rsidRPr="007077D6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7077D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and</w:t>
            </w:r>
          </w:p>
          <w:p w14:paraId="2316289C" w14:textId="77777777" w:rsidR="00033721" w:rsidRPr="007077D6" w:rsidRDefault="00033721" w:rsidP="00E14B9B">
            <w:pPr>
              <w:pStyle w:val="BodyText"/>
              <w:numPr>
                <w:ilvl w:val="1"/>
                <w:numId w:val="1"/>
              </w:numPr>
              <w:tabs>
                <w:tab w:val="left" w:pos="880"/>
              </w:tabs>
              <w:ind w:left="880" w:right="3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7D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Carry</w:t>
            </w:r>
            <w:r w:rsidRPr="00707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77D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out</w:t>
            </w:r>
            <w:r w:rsidRPr="00707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77D6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secretarial</w:t>
            </w:r>
            <w:r w:rsidRPr="00707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77D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and</w:t>
            </w:r>
            <w:r w:rsidRPr="00707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77D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other</w:t>
            </w:r>
            <w:r w:rsidRPr="00707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77D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administrative</w:t>
            </w:r>
            <w:r w:rsidRPr="00707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77D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responsibilities,</w:t>
            </w:r>
            <w:r w:rsidRPr="00707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77D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as</w:t>
            </w:r>
            <w:r w:rsidRPr="00707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77D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and</w:t>
            </w:r>
            <w:r w:rsidRPr="00707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77D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when</w:t>
            </w:r>
            <w:r w:rsidRPr="007077D6">
              <w:rPr>
                <w:rFonts w:ascii="Times New Roman" w:hAnsi="Times New Roman" w:cs="Times New Roman"/>
                <w:spacing w:val="43"/>
                <w:w w:val="102"/>
                <w:sz w:val="24"/>
                <w:szCs w:val="24"/>
              </w:rPr>
              <w:t xml:space="preserve"> </w:t>
            </w:r>
            <w:r w:rsidRPr="007077D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required.</w:t>
            </w:r>
          </w:p>
          <w:p w14:paraId="1D6CD8AB" w14:textId="77777777" w:rsidR="000C46C0" w:rsidRDefault="000C46C0" w:rsidP="00771515">
            <w:pPr>
              <w:rPr>
                <w:rFonts w:ascii="Times New Roman" w:hAnsi="Times New Roman" w:cs="Times New Roman"/>
                <w:i/>
                <w:spacing w:val="-5"/>
                <w:u w:val="single"/>
              </w:rPr>
            </w:pPr>
          </w:p>
        </w:tc>
      </w:tr>
      <w:tr w:rsidR="00E14B9B" w14:paraId="357C45BA" w14:textId="77777777" w:rsidTr="00B15ECA">
        <w:trPr>
          <w:trHeight w:val="258"/>
        </w:trPr>
        <w:tc>
          <w:tcPr>
            <w:tcW w:w="9209" w:type="dxa"/>
            <w:gridSpan w:val="2"/>
            <w:shd w:val="clear" w:color="auto" w:fill="D0CECE" w:themeFill="background2" w:themeFillShade="E6"/>
          </w:tcPr>
          <w:p w14:paraId="3A7A8F6C" w14:textId="77777777" w:rsidR="006E0D11" w:rsidRDefault="006E0D11" w:rsidP="00771515">
            <w:pPr>
              <w:rPr>
                <w:rFonts w:ascii="Times New Roman" w:hAnsi="Times New Roman" w:cs="Times New Roman"/>
              </w:rPr>
            </w:pPr>
          </w:p>
          <w:p w14:paraId="5DFFD426" w14:textId="77777777" w:rsidR="00033721" w:rsidRPr="006E0D11" w:rsidRDefault="00033721" w:rsidP="006E0D11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6E0D11">
              <w:rPr>
                <w:rFonts w:ascii="Times New Roman" w:hAnsi="Times New Roman" w:cs="Times New Roman"/>
                <w:b/>
                <w:u w:val="single"/>
              </w:rPr>
              <w:t>Other Skills</w:t>
            </w:r>
          </w:p>
          <w:p w14:paraId="46BF5713" w14:textId="190BAAC5" w:rsidR="006E0D11" w:rsidRPr="00033721" w:rsidRDefault="006E0D11" w:rsidP="00771515">
            <w:pPr>
              <w:rPr>
                <w:rFonts w:ascii="Times New Roman" w:hAnsi="Times New Roman" w:cs="Times New Roman"/>
              </w:rPr>
            </w:pPr>
          </w:p>
        </w:tc>
      </w:tr>
      <w:tr w:rsidR="00E14B9B" w14:paraId="6F0F2B57" w14:textId="77777777" w:rsidTr="00B15ECA">
        <w:trPr>
          <w:trHeight w:val="258"/>
        </w:trPr>
        <w:tc>
          <w:tcPr>
            <w:tcW w:w="9209" w:type="dxa"/>
            <w:gridSpan w:val="2"/>
          </w:tcPr>
          <w:p w14:paraId="6FA2F412" w14:textId="77777777" w:rsidR="00033721" w:rsidRDefault="00033721" w:rsidP="00771515">
            <w:pPr>
              <w:rPr>
                <w:rFonts w:ascii="Times New Roman" w:hAnsi="Times New Roman" w:cs="Times New Roman"/>
                <w:i/>
                <w:u w:val="single"/>
              </w:rPr>
            </w:pPr>
          </w:p>
          <w:p w14:paraId="7F848552" w14:textId="77777777" w:rsidR="00033721" w:rsidRPr="007077D6" w:rsidRDefault="00033721" w:rsidP="00E14B9B">
            <w:pPr>
              <w:pStyle w:val="BodyText"/>
              <w:numPr>
                <w:ilvl w:val="1"/>
                <w:numId w:val="1"/>
              </w:numPr>
              <w:ind w:left="880" w:right="3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7D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MS</w:t>
            </w:r>
            <w:r w:rsidRPr="007077D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7077D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Office;</w:t>
            </w:r>
            <w:r w:rsidRPr="007077D6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</w:p>
          <w:p w14:paraId="19FB9B5E" w14:textId="77777777" w:rsidR="00033721" w:rsidRPr="007077D6" w:rsidRDefault="00033721" w:rsidP="00E14B9B">
            <w:pPr>
              <w:pStyle w:val="BodyText"/>
              <w:numPr>
                <w:ilvl w:val="1"/>
                <w:numId w:val="1"/>
              </w:numPr>
              <w:ind w:left="880" w:right="3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7D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E-litigation;</w:t>
            </w:r>
          </w:p>
          <w:p w14:paraId="6484334C" w14:textId="77777777" w:rsidR="00033721" w:rsidRPr="007077D6" w:rsidRDefault="00033721" w:rsidP="00E14B9B">
            <w:pPr>
              <w:pStyle w:val="BodyText"/>
              <w:numPr>
                <w:ilvl w:val="1"/>
                <w:numId w:val="1"/>
              </w:numPr>
              <w:ind w:left="880" w:right="3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7D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Leap Accounting software; and</w:t>
            </w:r>
          </w:p>
          <w:p w14:paraId="4F260D51" w14:textId="19CA4E03" w:rsidR="00033721" w:rsidRPr="00B15ECA" w:rsidRDefault="00033721" w:rsidP="00B15ECA">
            <w:pPr>
              <w:pStyle w:val="BodyText"/>
              <w:numPr>
                <w:ilvl w:val="1"/>
                <w:numId w:val="1"/>
              </w:numPr>
              <w:ind w:left="880" w:right="31" w:hanging="567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7077D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Basic</w:t>
            </w:r>
            <w:r w:rsidRPr="007077D6">
              <w:rPr>
                <w:rFonts w:ascii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 w:rsidRPr="007077D6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IT</w:t>
            </w:r>
            <w:r w:rsidRPr="007077D6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7077D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knowledge</w:t>
            </w:r>
            <w:r w:rsidR="00B15ECA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.</w:t>
            </w:r>
          </w:p>
          <w:p w14:paraId="37B67E11" w14:textId="63E7D011" w:rsidR="00B15ECA" w:rsidRDefault="00B15ECA" w:rsidP="00B15ECA">
            <w:pPr>
              <w:pStyle w:val="BodyText"/>
              <w:ind w:left="880" w:right="31" w:firstLine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</w:tr>
      <w:tr w:rsidR="00E14B9B" w14:paraId="0CE4D998" w14:textId="77777777" w:rsidTr="00B15ECA">
        <w:trPr>
          <w:trHeight w:val="258"/>
        </w:trPr>
        <w:tc>
          <w:tcPr>
            <w:tcW w:w="9209" w:type="dxa"/>
            <w:gridSpan w:val="2"/>
            <w:shd w:val="clear" w:color="auto" w:fill="D0CECE" w:themeFill="background2" w:themeFillShade="E6"/>
          </w:tcPr>
          <w:p w14:paraId="0ADCEA78" w14:textId="77777777" w:rsidR="006E0D11" w:rsidRDefault="006E0D11" w:rsidP="00771515">
            <w:pPr>
              <w:rPr>
                <w:rFonts w:ascii="Times New Roman" w:hAnsi="Times New Roman" w:cs="Times New Roman"/>
              </w:rPr>
            </w:pPr>
          </w:p>
          <w:p w14:paraId="581BB4F7" w14:textId="4764B585" w:rsidR="00033721" w:rsidRPr="006E0D11" w:rsidRDefault="00033721" w:rsidP="006E0D11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6E0D11">
              <w:rPr>
                <w:rFonts w:ascii="Times New Roman" w:hAnsi="Times New Roman" w:cs="Times New Roman"/>
                <w:b/>
                <w:u w:val="single"/>
              </w:rPr>
              <w:t>Languages</w:t>
            </w:r>
          </w:p>
          <w:p w14:paraId="63855398" w14:textId="21054394" w:rsidR="006E0D11" w:rsidRPr="00033721" w:rsidRDefault="006E0D11" w:rsidP="00771515">
            <w:pPr>
              <w:rPr>
                <w:rFonts w:ascii="Times New Roman" w:hAnsi="Times New Roman" w:cs="Times New Roman"/>
              </w:rPr>
            </w:pPr>
          </w:p>
        </w:tc>
      </w:tr>
      <w:tr w:rsidR="00033721" w14:paraId="1D51F42C" w14:textId="37CEAC11" w:rsidTr="00B15ECA">
        <w:trPr>
          <w:trHeight w:val="81"/>
        </w:trPr>
        <w:tc>
          <w:tcPr>
            <w:tcW w:w="4347" w:type="dxa"/>
          </w:tcPr>
          <w:p w14:paraId="39FA4A7D" w14:textId="77777777" w:rsidR="006E0D11" w:rsidRDefault="006E0D11" w:rsidP="00771515">
            <w:pPr>
              <w:rPr>
                <w:rFonts w:ascii="Times New Roman" w:hAnsi="Times New Roman" w:cs="Times New Roman"/>
              </w:rPr>
            </w:pPr>
          </w:p>
          <w:p w14:paraId="1A03C2B9" w14:textId="44B6A702" w:rsidR="00033721" w:rsidRPr="00033721" w:rsidRDefault="00033721" w:rsidP="00771515">
            <w:pPr>
              <w:rPr>
                <w:rFonts w:ascii="Times New Roman" w:hAnsi="Times New Roman" w:cs="Times New Roman"/>
              </w:rPr>
            </w:pPr>
            <w:r w:rsidRPr="00033721">
              <w:rPr>
                <w:rFonts w:ascii="Times New Roman" w:hAnsi="Times New Roman" w:cs="Times New Roman"/>
              </w:rPr>
              <w:t>Read and Write</w:t>
            </w:r>
          </w:p>
        </w:tc>
        <w:tc>
          <w:tcPr>
            <w:tcW w:w="4862" w:type="dxa"/>
          </w:tcPr>
          <w:p w14:paraId="52086052" w14:textId="77777777" w:rsidR="006E0D11" w:rsidRDefault="006E0D11" w:rsidP="00033721">
            <w:pPr>
              <w:rPr>
                <w:rFonts w:ascii="Times New Roman" w:hAnsi="Times New Roman" w:cs="Times New Roman"/>
              </w:rPr>
            </w:pPr>
          </w:p>
          <w:p w14:paraId="26640B7F" w14:textId="77777777" w:rsidR="00033721" w:rsidRDefault="00033721" w:rsidP="000337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</w:t>
            </w:r>
          </w:p>
          <w:p w14:paraId="0EABEA69" w14:textId="1C45727E" w:rsidR="006E0D11" w:rsidRPr="00033721" w:rsidRDefault="006E0D11" w:rsidP="00033721">
            <w:pPr>
              <w:rPr>
                <w:rFonts w:ascii="Times New Roman" w:hAnsi="Times New Roman" w:cs="Times New Roman"/>
              </w:rPr>
            </w:pPr>
          </w:p>
        </w:tc>
      </w:tr>
      <w:tr w:rsidR="00033721" w14:paraId="0A29B0D2" w14:textId="6A32D21E" w:rsidTr="00B15ECA">
        <w:trPr>
          <w:trHeight w:val="258"/>
        </w:trPr>
        <w:tc>
          <w:tcPr>
            <w:tcW w:w="4347" w:type="dxa"/>
          </w:tcPr>
          <w:p w14:paraId="6719DB94" w14:textId="77777777" w:rsidR="006E0D11" w:rsidRDefault="006E0D11" w:rsidP="00771515">
            <w:pPr>
              <w:rPr>
                <w:rFonts w:ascii="Times New Roman" w:hAnsi="Times New Roman" w:cs="Times New Roman"/>
              </w:rPr>
            </w:pPr>
          </w:p>
          <w:p w14:paraId="2F2A7079" w14:textId="2E31CAF9" w:rsidR="00033721" w:rsidRPr="00033721" w:rsidRDefault="00033721" w:rsidP="00771515">
            <w:pPr>
              <w:rPr>
                <w:rFonts w:ascii="Times New Roman" w:hAnsi="Times New Roman" w:cs="Times New Roman"/>
              </w:rPr>
            </w:pPr>
            <w:r w:rsidRPr="00033721">
              <w:rPr>
                <w:rFonts w:ascii="Times New Roman" w:hAnsi="Times New Roman" w:cs="Times New Roman"/>
              </w:rPr>
              <w:t>Spoken</w:t>
            </w:r>
          </w:p>
        </w:tc>
        <w:tc>
          <w:tcPr>
            <w:tcW w:w="4862" w:type="dxa"/>
          </w:tcPr>
          <w:p w14:paraId="6609B1CD" w14:textId="77777777" w:rsidR="006E0D11" w:rsidRDefault="006E0D11" w:rsidP="00033721">
            <w:pPr>
              <w:rPr>
                <w:rFonts w:ascii="Times New Roman" w:hAnsi="Times New Roman" w:cs="Times New Roman"/>
              </w:rPr>
            </w:pPr>
          </w:p>
          <w:p w14:paraId="1CF6FB0A" w14:textId="77777777" w:rsidR="00033721" w:rsidRDefault="00033721" w:rsidP="000337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English, Tamil and Kannada</w:t>
            </w:r>
          </w:p>
          <w:p w14:paraId="3AB3BC24" w14:textId="08936818" w:rsidR="006E0D11" w:rsidRPr="00033721" w:rsidRDefault="006E0D11" w:rsidP="00033721">
            <w:pPr>
              <w:rPr>
                <w:rFonts w:ascii="Times New Roman" w:hAnsi="Times New Roman" w:cs="Times New Roman"/>
              </w:rPr>
            </w:pPr>
          </w:p>
        </w:tc>
      </w:tr>
    </w:tbl>
    <w:p w14:paraId="35172E86" w14:textId="77777777" w:rsidR="006E0D11" w:rsidRDefault="006E0D11"/>
    <w:tbl>
      <w:tblPr>
        <w:tblStyle w:val="TableGrid"/>
        <w:tblW w:w="90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</w:tblGrid>
      <w:tr w:rsidR="00B15ECA" w14:paraId="771E5AE9" w14:textId="77777777" w:rsidTr="00B15ECA">
        <w:trPr>
          <w:trHeight w:val="258"/>
        </w:trPr>
        <w:tc>
          <w:tcPr>
            <w:tcW w:w="9028" w:type="dxa"/>
            <w:shd w:val="clear" w:color="auto" w:fill="D0CECE" w:themeFill="background2" w:themeFillShade="E6"/>
          </w:tcPr>
          <w:p w14:paraId="4A0961E2" w14:textId="77777777" w:rsidR="006E0D11" w:rsidRDefault="006E0D11" w:rsidP="00771515">
            <w:pPr>
              <w:rPr>
                <w:rFonts w:ascii="Times New Roman" w:hAnsi="Times New Roman" w:cs="Times New Roman"/>
              </w:rPr>
            </w:pPr>
          </w:p>
          <w:p w14:paraId="64FCFE3B" w14:textId="77777777" w:rsidR="00033721" w:rsidRPr="006E0D11" w:rsidRDefault="00033721" w:rsidP="006E0D11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6E0D11">
              <w:rPr>
                <w:rFonts w:ascii="Times New Roman" w:hAnsi="Times New Roman" w:cs="Times New Roman"/>
                <w:b/>
                <w:u w:val="single"/>
              </w:rPr>
              <w:t>Hobbies</w:t>
            </w:r>
          </w:p>
          <w:p w14:paraId="07AC46A2" w14:textId="1A0D0343" w:rsidR="006E0D11" w:rsidRPr="00033721" w:rsidRDefault="006E0D11" w:rsidP="00771515">
            <w:pPr>
              <w:rPr>
                <w:rFonts w:ascii="Times New Roman" w:hAnsi="Times New Roman" w:cs="Times New Roman"/>
              </w:rPr>
            </w:pPr>
          </w:p>
        </w:tc>
      </w:tr>
      <w:tr w:rsidR="00B15ECA" w14:paraId="09797524" w14:textId="77777777" w:rsidTr="00B15ECA">
        <w:trPr>
          <w:trHeight w:val="258"/>
        </w:trPr>
        <w:tc>
          <w:tcPr>
            <w:tcW w:w="9028" w:type="dxa"/>
          </w:tcPr>
          <w:p w14:paraId="58B2032F" w14:textId="77777777" w:rsidR="006E0D11" w:rsidRPr="006E0D11" w:rsidRDefault="006E0D11" w:rsidP="006E0D11">
            <w:pPr>
              <w:pStyle w:val="BodyText"/>
              <w:tabs>
                <w:tab w:val="left" w:pos="1134"/>
              </w:tabs>
              <w:ind w:left="1134" w:right="31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63D684" w14:textId="77777777" w:rsidR="00033721" w:rsidRPr="007077D6" w:rsidRDefault="00033721" w:rsidP="00E14B9B">
            <w:pPr>
              <w:pStyle w:val="BodyText"/>
              <w:numPr>
                <w:ilvl w:val="0"/>
                <w:numId w:val="5"/>
              </w:numPr>
              <w:tabs>
                <w:tab w:val="left" w:pos="880"/>
              </w:tabs>
              <w:ind w:left="880" w:right="3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Avid reader;</w:t>
            </w:r>
          </w:p>
          <w:p w14:paraId="1A29359C" w14:textId="77777777" w:rsidR="00033721" w:rsidRPr="007077D6" w:rsidRDefault="00033721" w:rsidP="00E14B9B">
            <w:pPr>
              <w:pStyle w:val="BodyText"/>
              <w:numPr>
                <w:ilvl w:val="0"/>
                <w:numId w:val="5"/>
              </w:numPr>
              <w:tabs>
                <w:tab w:val="left" w:pos="880"/>
              </w:tabs>
              <w:ind w:left="880" w:right="3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7D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Badminton</w:t>
            </w:r>
            <w:r w:rsidRPr="007077D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;</w:t>
            </w:r>
            <w:r w:rsidRPr="007077D6">
              <w:rPr>
                <w:rFonts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7077D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and</w:t>
            </w:r>
          </w:p>
          <w:p w14:paraId="39FA693B" w14:textId="634F5068" w:rsidR="00033721" w:rsidRPr="007077D6" w:rsidRDefault="00033721" w:rsidP="00E14B9B">
            <w:pPr>
              <w:pStyle w:val="BodyText"/>
              <w:numPr>
                <w:ilvl w:val="0"/>
                <w:numId w:val="5"/>
              </w:numPr>
              <w:tabs>
                <w:tab w:val="left" w:pos="880"/>
              </w:tabs>
              <w:ind w:left="880" w:right="3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7D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Volunteer</w:t>
            </w:r>
            <w:r w:rsidRPr="007077D6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at</w:t>
            </w:r>
            <w:r w:rsidRPr="007077D6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7077D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SINDA.</w:t>
            </w:r>
          </w:p>
          <w:p w14:paraId="25535891" w14:textId="77777777" w:rsidR="00033721" w:rsidRDefault="00033721" w:rsidP="00771515">
            <w:pPr>
              <w:rPr>
                <w:rFonts w:ascii="Times New Roman" w:hAnsi="Times New Roman" w:cs="Times New Roman"/>
                <w:i/>
                <w:u w:val="single"/>
              </w:rPr>
            </w:pPr>
          </w:p>
        </w:tc>
      </w:tr>
      <w:tr w:rsidR="00B15ECA" w14:paraId="48A1B126" w14:textId="77777777" w:rsidTr="00B15ECA">
        <w:trPr>
          <w:trHeight w:val="311"/>
        </w:trPr>
        <w:tc>
          <w:tcPr>
            <w:tcW w:w="9028" w:type="dxa"/>
            <w:shd w:val="clear" w:color="auto" w:fill="D0CECE" w:themeFill="background2" w:themeFillShade="E6"/>
          </w:tcPr>
          <w:p w14:paraId="36142573" w14:textId="77777777" w:rsidR="006E0D11" w:rsidRDefault="006E0D11" w:rsidP="00771515">
            <w:pPr>
              <w:rPr>
                <w:rFonts w:ascii="Times New Roman" w:hAnsi="Times New Roman" w:cs="Times New Roman"/>
              </w:rPr>
            </w:pPr>
          </w:p>
          <w:p w14:paraId="3DED9035" w14:textId="77777777" w:rsidR="00033721" w:rsidRPr="006E0D11" w:rsidRDefault="00033721" w:rsidP="006E0D11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6E0D11">
              <w:rPr>
                <w:rFonts w:ascii="Times New Roman" w:hAnsi="Times New Roman" w:cs="Times New Roman"/>
                <w:b/>
                <w:u w:val="single"/>
              </w:rPr>
              <w:t>Availability</w:t>
            </w:r>
          </w:p>
          <w:p w14:paraId="2F116021" w14:textId="3186BC30" w:rsidR="006E0D11" w:rsidRPr="00033721" w:rsidRDefault="006E0D11" w:rsidP="00771515">
            <w:pPr>
              <w:rPr>
                <w:rFonts w:ascii="Times New Roman" w:hAnsi="Times New Roman" w:cs="Times New Roman"/>
              </w:rPr>
            </w:pPr>
          </w:p>
        </w:tc>
      </w:tr>
      <w:tr w:rsidR="00B15ECA" w14:paraId="43FCA81A" w14:textId="77777777" w:rsidTr="00B15ECA">
        <w:trPr>
          <w:trHeight w:val="258"/>
        </w:trPr>
        <w:tc>
          <w:tcPr>
            <w:tcW w:w="9028" w:type="dxa"/>
          </w:tcPr>
          <w:p w14:paraId="5DC21C84" w14:textId="77777777" w:rsidR="006E0D11" w:rsidRDefault="006E0D11" w:rsidP="00771515">
            <w:pPr>
              <w:rPr>
                <w:rFonts w:ascii="Times New Roman" w:hAnsi="Times New Roman" w:cs="Times New Roman"/>
              </w:rPr>
            </w:pPr>
          </w:p>
          <w:p w14:paraId="7ACCD6EE" w14:textId="77777777" w:rsidR="00033721" w:rsidRDefault="00033721" w:rsidP="00771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 months</w:t>
            </w:r>
          </w:p>
          <w:p w14:paraId="0CDAE129" w14:textId="18EE4239" w:rsidR="006E0D11" w:rsidRPr="00033721" w:rsidRDefault="006E0D11" w:rsidP="00771515">
            <w:pPr>
              <w:rPr>
                <w:rFonts w:ascii="Times New Roman" w:hAnsi="Times New Roman" w:cs="Times New Roman"/>
              </w:rPr>
            </w:pPr>
          </w:p>
        </w:tc>
      </w:tr>
    </w:tbl>
    <w:p w14:paraId="650F2F9D" w14:textId="77777777" w:rsidR="00771515" w:rsidRPr="00771515" w:rsidRDefault="00771515" w:rsidP="00771515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771515" w:rsidRPr="00771515" w:rsidSect="006E0D11">
      <w:pgSz w:w="11900" w:h="16840"/>
      <w:pgMar w:top="128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32FC7"/>
    <w:multiLevelType w:val="hybridMultilevel"/>
    <w:tmpl w:val="5C300CE6"/>
    <w:lvl w:ilvl="0" w:tplc="36F24500">
      <w:start w:val="1"/>
      <w:numFmt w:val="bullet"/>
      <w:lvlText w:val="●"/>
      <w:lvlJc w:val="left"/>
      <w:pPr>
        <w:ind w:left="462" w:hanging="360"/>
      </w:pPr>
      <w:rPr>
        <w:rFonts w:ascii="Verdana" w:eastAsia="Verdana" w:hAnsi="Verdana" w:hint="default"/>
        <w:color w:val="333333"/>
        <w:w w:val="78"/>
        <w:sz w:val="22"/>
        <w:szCs w:val="22"/>
      </w:rPr>
    </w:lvl>
    <w:lvl w:ilvl="1" w:tplc="8AB0F648">
      <w:start w:val="1"/>
      <w:numFmt w:val="bullet"/>
      <w:lvlText w:val="●"/>
      <w:lvlJc w:val="left"/>
      <w:pPr>
        <w:ind w:left="822" w:hanging="360"/>
      </w:pPr>
      <w:rPr>
        <w:rFonts w:ascii="Verdana" w:eastAsia="Verdana" w:hAnsi="Verdana" w:hint="default"/>
        <w:w w:val="78"/>
        <w:sz w:val="22"/>
        <w:szCs w:val="22"/>
      </w:rPr>
    </w:lvl>
    <w:lvl w:ilvl="2" w:tplc="BE509504">
      <w:start w:val="1"/>
      <w:numFmt w:val="bullet"/>
      <w:lvlText w:val="•"/>
      <w:lvlJc w:val="left"/>
      <w:pPr>
        <w:ind w:left="1748" w:hanging="360"/>
      </w:pPr>
      <w:rPr>
        <w:rFonts w:hint="default"/>
      </w:rPr>
    </w:lvl>
    <w:lvl w:ilvl="3" w:tplc="2EA2417C">
      <w:start w:val="1"/>
      <w:numFmt w:val="bullet"/>
      <w:lvlText w:val="•"/>
      <w:lvlJc w:val="left"/>
      <w:pPr>
        <w:ind w:left="2675" w:hanging="360"/>
      </w:pPr>
      <w:rPr>
        <w:rFonts w:hint="default"/>
      </w:rPr>
    </w:lvl>
    <w:lvl w:ilvl="4" w:tplc="9A2C2A6E">
      <w:start w:val="1"/>
      <w:numFmt w:val="bullet"/>
      <w:lvlText w:val="•"/>
      <w:lvlJc w:val="left"/>
      <w:pPr>
        <w:ind w:left="3601" w:hanging="360"/>
      </w:pPr>
      <w:rPr>
        <w:rFonts w:hint="default"/>
      </w:rPr>
    </w:lvl>
    <w:lvl w:ilvl="5" w:tplc="1E12EED2">
      <w:start w:val="1"/>
      <w:numFmt w:val="bullet"/>
      <w:lvlText w:val="•"/>
      <w:lvlJc w:val="left"/>
      <w:pPr>
        <w:ind w:left="4528" w:hanging="360"/>
      </w:pPr>
      <w:rPr>
        <w:rFonts w:hint="default"/>
      </w:rPr>
    </w:lvl>
    <w:lvl w:ilvl="6" w:tplc="B1520BA2">
      <w:start w:val="1"/>
      <w:numFmt w:val="bullet"/>
      <w:lvlText w:val="•"/>
      <w:lvlJc w:val="left"/>
      <w:pPr>
        <w:ind w:left="5454" w:hanging="360"/>
      </w:pPr>
      <w:rPr>
        <w:rFonts w:hint="default"/>
      </w:rPr>
    </w:lvl>
    <w:lvl w:ilvl="7" w:tplc="969098A4">
      <w:start w:val="1"/>
      <w:numFmt w:val="bullet"/>
      <w:lvlText w:val="•"/>
      <w:lvlJc w:val="left"/>
      <w:pPr>
        <w:ind w:left="6380" w:hanging="360"/>
      </w:pPr>
      <w:rPr>
        <w:rFonts w:hint="default"/>
      </w:rPr>
    </w:lvl>
    <w:lvl w:ilvl="8" w:tplc="5D34F4CC">
      <w:start w:val="1"/>
      <w:numFmt w:val="bullet"/>
      <w:lvlText w:val="•"/>
      <w:lvlJc w:val="left"/>
      <w:pPr>
        <w:ind w:left="7307" w:hanging="360"/>
      </w:pPr>
      <w:rPr>
        <w:rFonts w:hint="default"/>
      </w:rPr>
    </w:lvl>
  </w:abstractNum>
  <w:abstractNum w:abstractNumId="1">
    <w:nsid w:val="2D7E04FC"/>
    <w:multiLevelType w:val="hybridMultilevel"/>
    <w:tmpl w:val="ACB4F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A17E3"/>
    <w:multiLevelType w:val="hybridMultilevel"/>
    <w:tmpl w:val="B85C489A"/>
    <w:lvl w:ilvl="0" w:tplc="F8462E5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hint="default"/>
        <w:w w:val="102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528C1"/>
    <w:multiLevelType w:val="hybridMultilevel"/>
    <w:tmpl w:val="3A7E6672"/>
    <w:lvl w:ilvl="0" w:tplc="8C503B8A">
      <w:start w:val="1"/>
      <w:numFmt w:val="bullet"/>
      <w:lvlText w:val="●"/>
      <w:lvlJc w:val="left"/>
      <w:pPr>
        <w:ind w:left="822" w:hanging="360"/>
      </w:pPr>
      <w:rPr>
        <w:rFonts w:ascii="Verdana" w:eastAsia="Verdana" w:hAnsi="Verdana" w:hint="default"/>
        <w:w w:val="78"/>
        <w:sz w:val="22"/>
        <w:szCs w:val="22"/>
      </w:rPr>
    </w:lvl>
    <w:lvl w:ilvl="1" w:tplc="7ECE4C6C">
      <w:start w:val="1"/>
      <w:numFmt w:val="bullet"/>
      <w:lvlText w:val="•"/>
      <w:lvlJc w:val="left"/>
      <w:pPr>
        <w:ind w:left="1622" w:hanging="360"/>
      </w:pPr>
      <w:rPr>
        <w:rFonts w:hint="default"/>
      </w:rPr>
    </w:lvl>
    <w:lvl w:ilvl="2" w:tplc="190C3F76">
      <w:start w:val="1"/>
      <w:numFmt w:val="bullet"/>
      <w:lvlText w:val="•"/>
      <w:lvlJc w:val="left"/>
      <w:pPr>
        <w:ind w:left="2421" w:hanging="360"/>
      </w:pPr>
      <w:rPr>
        <w:rFonts w:hint="default"/>
      </w:rPr>
    </w:lvl>
    <w:lvl w:ilvl="3" w:tplc="236E8C4C">
      <w:start w:val="1"/>
      <w:numFmt w:val="bullet"/>
      <w:lvlText w:val="•"/>
      <w:lvlJc w:val="left"/>
      <w:pPr>
        <w:ind w:left="3221" w:hanging="360"/>
      </w:pPr>
      <w:rPr>
        <w:rFonts w:hint="default"/>
      </w:rPr>
    </w:lvl>
    <w:lvl w:ilvl="4" w:tplc="D326DD4E">
      <w:start w:val="1"/>
      <w:numFmt w:val="bullet"/>
      <w:lvlText w:val="•"/>
      <w:lvlJc w:val="left"/>
      <w:pPr>
        <w:ind w:left="4021" w:hanging="360"/>
      </w:pPr>
      <w:rPr>
        <w:rFonts w:hint="default"/>
      </w:rPr>
    </w:lvl>
    <w:lvl w:ilvl="5" w:tplc="94B6B11C">
      <w:start w:val="1"/>
      <w:numFmt w:val="bullet"/>
      <w:lvlText w:val="•"/>
      <w:lvlJc w:val="left"/>
      <w:pPr>
        <w:ind w:left="4821" w:hanging="360"/>
      </w:pPr>
      <w:rPr>
        <w:rFonts w:hint="default"/>
      </w:rPr>
    </w:lvl>
    <w:lvl w:ilvl="6" w:tplc="0B528254">
      <w:start w:val="1"/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5704C030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8" w:tplc="68423080">
      <w:start w:val="1"/>
      <w:numFmt w:val="bullet"/>
      <w:lvlText w:val="•"/>
      <w:lvlJc w:val="left"/>
      <w:pPr>
        <w:ind w:left="7220" w:hanging="360"/>
      </w:pPr>
      <w:rPr>
        <w:rFonts w:hint="default"/>
      </w:rPr>
    </w:lvl>
  </w:abstractNum>
  <w:abstractNum w:abstractNumId="4">
    <w:nsid w:val="6AF61EA0"/>
    <w:multiLevelType w:val="hybridMultilevel"/>
    <w:tmpl w:val="0EAC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515"/>
    <w:rsid w:val="00033721"/>
    <w:rsid w:val="000C46C0"/>
    <w:rsid w:val="00255B40"/>
    <w:rsid w:val="003805E5"/>
    <w:rsid w:val="005B436E"/>
    <w:rsid w:val="006E0D11"/>
    <w:rsid w:val="00771515"/>
    <w:rsid w:val="00871EE1"/>
    <w:rsid w:val="00AE4C04"/>
    <w:rsid w:val="00B15ECA"/>
    <w:rsid w:val="00DC2CDB"/>
    <w:rsid w:val="00E14B9B"/>
    <w:rsid w:val="00E708AE"/>
    <w:rsid w:val="00E7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92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71515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771515"/>
    <w:pPr>
      <w:widowControl w:val="0"/>
      <w:ind w:left="822" w:hanging="360"/>
    </w:pPr>
    <w:rPr>
      <w:rFonts w:ascii="Arial" w:eastAsia="Arial" w:hAnsi="Arial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71515"/>
    <w:rPr>
      <w:rFonts w:ascii="Arial" w:eastAsia="Arial" w:hAnsi="Arial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771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lavanya.skk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E71347-179D-954E-A1F3-C48F59E86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504</Words>
  <Characters>2878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2017-03-01T14:30:00Z</dcterms:created>
  <dcterms:modified xsi:type="dcterms:W3CDTF">2017-03-01T14:30:00Z</dcterms:modified>
</cp:coreProperties>
</file>