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63C" w:rsidRPr="00EA316A" w:rsidRDefault="0034249B" w:rsidP="00F30EC6">
      <w:pPr>
        <w:jc w:val="both"/>
        <w:rPr>
          <w:rFonts w:ascii="Arial" w:hAnsi="Arial" w:cs="Arial"/>
          <w:sz w:val="28"/>
          <w:szCs w:val="20"/>
        </w:rPr>
      </w:pPr>
      <w:bookmarkStart w:id="0" w:name="_GoBack"/>
      <w:bookmarkEnd w:id="0"/>
      <w:r w:rsidRPr="00EA316A">
        <w:rPr>
          <w:rFonts w:ascii="Arial" w:hAnsi="Arial" w:cs="Arial"/>
          <w:b/>
          <w:sz w:val="28"/>
          <w:szCs w:val="20"/>
        </w:rPr>
        <w:t xml:space="preserve">Claire </w:t>
      </w:r>
      <w:r w:rsidR="00AC464E" w:rsidRPr="00EA316A">
        <w:rPr>
          <w:rFonts w:ascii="Arial" w:hAnsi="Arial" w:cs="Arial"/>
          <w:b/>
          <w:sz w:val="28"/>
          <w:szCs w:val="20"/>
        </w:rPr>
        <w:t>Yong Siew</w:t>
      </w:r>
      <w:r w:rsidR="00892C4A" w:rsidRPr="00EA316A">
        <w:rPr>
          <w:rFonts w:ascii="Arial" w:hAnsi="Arial" w:cs="Arial"/>
          <w:b/>
          <w:sz w:val="28"/>
          <w:szCs w:val="20"/>
        </w:rPr>
        <w:t xml:space="preserve"> </w:t>
      </w:r>
      <w:r w:rsidR="00AC464E" w:rsidRPr="00EA316A">
        <w:rPr>
          <w:rFonts w:ascii="Arial" w:hAnsi="Arial" w:cs="Arial"/>
          <w:b/>
          <w:sz w:val="28"/>
          <w:szCs w:val="20"/>
        </w:rPr>
        <w:t>Chu</w:t>
      </w:r>
    </w:p>
    <w:p w:rsidR="00561E1C" w:rsidRPr="00EA316A" w:rsidRDefault="00561E1C" w:rsidP="00F30EC6">
      <w:pPr>
        <w:jc w:val="both"/>
        <w:rPr>
          <w:rFonts w:ascii="Arial" w:hAnsi="Arial" w:cs="Arial"/>
          <w:sz w:val="20"/>
          <w:szCs w:val="20"/>
        </w:rPr>
      </w:pPr>
    </w:p>
    <w:p w:rsidR="00672B13" w:rsidRPr="00EA316A" w:rsidRDefault="00F30EC6" w:rsidP="00F30EC6">
      <w:pPr>
        <w:jc w:val="both"/>
        <w:rPr>
          <w:rFonts w:ascii="Arial" w:hAnsi="Arial" w:cs="Arial"/>
          <w:sz w:val="20"/>
          <w:szCs w:val="20"/>
        </w:rPr>
      </w:pPr>
      <w:r w:rsidRPr="00EA316A">
        <w:rPr>
          <w:rFonts w:ascii="Arial" w:hAnsi="Arial" w:cs="Arial"/>
          <w:sz w:val="20"/>
          <w:szCs w:val="20"/>
        </w:rPr>
        <w:t xml:space="preserve">35 </w:t>
      </w:r>
      <w:proofErr w:type="spellStart"/>
      <w:r w:rsidRPr="00EA316A">
        <w:rPr>
          <w:rFonts w:ascii="Arial" w:hAnsi="Arial" w:cs="Arial"/>
          <w:sz w:val="20"/>
          <w:szCs w:val="20"/>
        </w:rPr>
        <w:t>Bedok</w:t>
      </w:r>
      <w:proofErr w:type="spellEnd"/>
      <w:r w:rsidRPr="00EA316A">
        <w:rPr>
          <w:rFonts w:ascii="Arial" w:hAnsi="Arial" w:cs="Arial"/>
          <w:sz w:val="20"/>
          <w:szCs w:val="20"/>
        </w:rPr>
        <w:t xml:space="preserve"> South Avenue 2 10-421 (S) 460035</w:t>
      </w:r>
      <w:r w:rsidR="006D79D1" w:rsidRPr="00EA316A">
        <w:rPr>
          <w:rFonts w:ascii="Arial" w:hAnsi="Arial" w:cs="Arial"/>
          <w:sz w:val="20"/>
          <w:szCs w:val="20"/>
        </w:rPr>
        <w:t xml:space="preserve">  </w:t>
      </w:r>
      <w:r w:rsidR="005C7B88" w:rsidRPr="00EA316A">
        <w:rPr>
          <w:rFonts w:ascii="Arial" w:hAnsi="Arial" w:cs="Arial"/>
          <w:sz w:val="20"/>
          <w:szCs w:val="20"/>
        </w:rPr>
        <w:t xml:space="preserve"> </w:t>
      </w:r>
      <w:r w:rsidR="006D79D1" w:rsidRPr="00EA316A">
        <w:rPr>
          <w:rFonts w:ascii="Arial" w:hAnsi="Arial" w:cs="Arial"/>
          <w:sz w:val="20"/>
          <w:szCs w:val="20"/>
        </w:rPr>
        <w:t xml:space="preserve">● </w:t>
      </w:r>
      <w:r w:rsidR="00672B13" w:rsidRPr="00EA316A">
        <w:rPr>
          <w:rFonts w:ascii="Arial" w:hAnsi="Arial" w:cs="Arial"/>
          <w:sz w:val="20"/>
          <w:szCs w:val="20"/>
        </w:rPr>
        <w:t>9</w:t>
      </w:r>
      <w:r w:rsidRPr="00EA316A">
        <w:rPr>
          <w:rFonts w:ascii="Arial" w:hAnsi="Arial" w:cs="Arial"/>
          <w:sz w:val="20"/>
          <w:szCs w:val="20"/>
        </w:rPr>
        <w:t>4300726</w:t>
      </w:r>
      <w:r w:rsidR="006D79D1" w:rsidRPr="00EA316A">
        <w:rPr>
          <w:rFonts w:ascii="Arial" w:hAnsi="Arial" w:cs="Arial"/>
          <w:sz w:val="20"/>
          <w:szCs w:val="20"/>
        </w:rPr>
        <w:t xml:space="preserve"> ● </w:t>
      </w:r>
      <w:r w:rsidRPr="00EA316A">
        <w:rPr>
          <w:rFonts w:ascii="Arial" w:hAnsi="Arial" w:cs="Arial"/>
          <w:sz w:val="20"/>
          <w:szCs w:val="20"/>
        </w:rPr>
        <w:t>claireyongsc</w:t>
      </w:r>
      <w:r w:rsidR="006D79D1" w:rsidRPr="00EA316A">
        <w:rPr>
          <w:rFonts w:ascii="Arial" w:hAnsi="Arial" w:cs="Arial"/>
          <w:sz w:val="20"/>
          <w:szCs w:val="20"/>
        </w:rPr>
        <w:t xml:space="preserve">@gmail.com                                                                       </w:t>
      </w:r>
    </w:p>
    <w:p w:rsidR="00DA7809" w:rsidRPr="00EA316A" w:rsidRDefault="00DA7809" w:rsidP="00F30EC6">
      <w:pPr>
        <w:spacing w:after="60"/>
        <w:jc w:val="both"/>
        <w:rPr>
          <w:rFonts w:ascii="Arial" w:hAnsi="Arial" w:cs="Arial"/>
          <w:sz w:val="20"/>
          <w:szCs w:val="20"/>
        </w:rPr>
      </w:pPr>
    </w:p>
    <w:p w:rsidR="00B94648" w:rsidRPr="00EA316A" w:rsidRDefault="00401BE6" w:rsidP="00F30EC6">
      <w:pPr>
        <w:numPr>
          <w:ilvl w:val="0"/>
          <w:numId w:val="1"/>
        </w:numPr>
        <w:pBdr>
          <w:bottom w:val="single" w:sz="4" w:space="1" w:color="auto"/>
        </w:pBdr>
        <w:jc w:val="both"/>
        <w:rPr>
          <w:rFonts w:ascii="Arial" w:hAnsi="Arial" w:cs="Arial"/>
          <w:b/>
          <w:sz w:val="28"/>
          <w:szCs w:val="20"/>
        </w:rPr>
      </w:pPr>
      <w:r w:rsidRPr="00EA316A">
        <w:rPr>
          <w:rFonts w:ascii="Arial" w:hAnsi="Arial" w:cs="Arial"/>
          <w:b/>
          <w:sz w:val="28"/>
          <w:szCs w:val="20"/>
        </w:rPr>
        <w:t>Profile</w:t>
      </w:r>
    </w:p>
    <w:p w:rsidR="00672B13" w:rsidRPr="00EA316A" w:rsidRDefault="00672B13" w:rsidP="00F30EC6">
      <w:pPr>
        <w:jc w:val="both"/>
        <w:rPr>
          <w:rFonts w:ascii="Arial" w:hAnsi="Arial" w:cs="Arial"/>
          <w:sz w:val="20"/>
          <w:szCs w:val="20"/>
        </w:rPr>
      </w:pPr>
    </w:p>
    <w:p w:rsidR="005A766C" w:rsidRPr="00EA316A" w:rsidRDefault="0090311C" w:rsidP="008C4667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EA316A">
        <w:rPr>
          <w:rFonts w:ascii="Arial" w:hAnsi="Arial" w:cs="Arial"/>
          <w:sz w:val="20"/>
          <w:szCs w:val="20"/>
        </w:rPr>
        <w:t>After few years in the audit of financial services industry, my exposures have allow me to discover my strong interest in related Anti-Money-Laundering (“AML”)/Combating-Financial-Terrorism (“CFT”) regulations. Hence,</w:t>
      </w:r>
      <w:r w:rsidR="005A766C" w:rsidRPr="00EA316A">
        <w:rPr>
          <w:rFonts w:ascii="Arial" w:hAnsi="Arial" w:cs="Arial"/>
          <w:sz w:val="20"/>
          <w:szCs w:val="20"/>
        </w:rPr>
        <w:t xml:space="preserve"> </w:t>
      </w:r>
      <w:r w:rsidR="002F4152" w:rsidRPr="00EA316A">
        <w:rPr>
          <w:rFonts w:ascii="Arial" w:hAnsi="Arial" w:cs="Arial"/>
          <w:sz w:val="20"/>
          <w:szCs w:val="20"/>
        </w:rPr>
        <w:t xml:space="preserve">I </w:t>
      </w:r>
      <w:r w:rsidRPr="00EA316A">
        <w:rPr>
          <w:rFonts w:ascii="Arial" w:hAnsi="Arial" w:cs="Arial"/>
          <w:sz w:val="20"/>
          <w:szCs w:val="20"/>
        </w:rPr>
        <w:t xml:space="preserve">look forward </w:t>
      </w:r>
      <w:r w:rsidR="002D3A32" w:rsidRPr="00EA316A">
        <w:rPr>
          <w:rFonts w:ascii="Arial" w:hAnsi="Arial" w:cs="Arial"/>
          <w:sz w:val="20"/>
          <w:szCs w:val="20"/>
        </w:rPr>
        <w:t xml:space="preserve">to </w:t>
      </w:r>
      <w:r w:rsidR="002F4152" w:rsidRPr="00EA316A">
        <w:rPr>
          <w:rFonts w:ascii="Arial" w:hAnsi="Arial" w:cs="Arial"/>
          <w:sz w:val="20"/>
          <w:szCs w:val="20"/>
        </w:rPr>
        <w:t xml:space="preserve">deepen </w:t>
      </w:r>
      <w:r w:rsidR="002D3A32" w:rsidRPr="00EA316A">
        <w:rPr>
          <w:rFonts w:ascii="Arial" w:hAnsi="Arial" w:cs="Arial"/>
          <w:sz w:val="20"/>
          <w:szCs w:val="20"/>
        </w:rPr>
        <w:t xml:space="preserve">my </w:t>
      </w:r>
      <w:r w:rsidR="00682C4D" w:rsidRPr="00EA316A">
        <w:rPr>
          <w:rFonts w:ascii="Arial" w:hAnsi="Arial" w:cs="Arial"/>
          <w:sz w:val="20"/>
          <w:szCs w:val="20"/>
        </w:rPr>
        <w:t xml:space="preserve">expertise in </w:t>
      </w:r>
      <w:r w:rsidRPr="00EA316A">
        <w:rPr>
          <w:rFonts w:ascii="Arial" w:hAnsi="Arial" w:cs="Arial"/>
          <w:sz w:val="20"/>
          <w:szCs w:val="20"/>
        </w:rPr>
        <w:t>AML/CFT</w:t>
      </w:r>
      <w:r w:rsidR="00682C4D" w:rsidRPr="00EA316A">
        <w:rPr>
          <w:rFonts w:ascii="Arial" w:hAnsi="Arial" w:cs="Arial"/>
          <w:sz w:val="20"/>
          <w:szCs w:val="20"/>
        </w:rPr>
        <w:t xml:space="preserve"> compliance</w:t>
      </w:r>
      <w:r w:rsidR="002D3A32" w:rsidRPr="00EA316A">
        <w:rPr>
          <w:rFonts w:ascii="Arial" w:hAnsi="Arial" w:cs="Arial"/>
          <w:sz w:val="20"/>
          <w:szCs w:val="20"/>
        </w:rPr>
        <w:t xml:space="preserve"> and be a competent </w:t>
      </w:r>
      <w:r w:rsidR="00A53312" w:rsidRPr="00EA316A">
        <w:rPr>
          <w:rFonts w:ascii="Arial" w:hAnsi="Arial" w:cs="Arial"/>
          <w:sz w:val="20"/>
          <w:szCs w:val="20"/>
        </w:rPr>
        <w:t xml:space="preserve">professional to safeguard the financial markets and public interest. </w:t>
      </w:r>
    </w:p>
    <w:p w:rsidR="00F30EC6" w:rsidRPr="00EA316A" w:rsidRDefault="00F30EC6" w:rsidP="008C4667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616F12" w:rsidRPr="00EA316A" w:rsidRDefault="00F30EC6" w:rsidP="008C4667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EA316A">
        <w:rPr>
          <w:rFonts w:ascii="Arial" w:hAnsi="Arial" w:cs="Arial"/>
          <w:sz w:val="20"/>
          <w:szCs w:val="20"/>
        </w:rPr>
        <w:t>Keen interest in AML regulat</w:t>
      </w:r>
      <w:r w:rsidR="00892C4A" w:rsidRPr="00EA316A">
        <w:rPr>
          <w:rFonts w:ascii="Arial" w:hAnsi="Arial" w:cs="Arial"/>
          <w:sz w:val="20"/>
          <w:szCs w:val="20"/>
        </w:rPr>
        <w:t xml:space="preserve">ions </w:t>
      </w:r>
      <w:r w:rsidRPr="00EA316A">
        <w:rPr>
          <w:rFonts w:ascii="Arial" w:hAnsi="Arial" w:cs="Arial"/>
          <w:sz w:val="20"/>
          <w:szCs w:val="20"/>
        </w:rPr>
        <w:t xml:space="preserve">– </w:t>
      </w:r>
      <w:r w:rsidR="00892C4A" w:rsidRPr="00EA316A">
        <w:rPr>
          <w:rFonts w:ascii="Arial" w:hAnsi="Arial" w:cs="Arial"/>
          <w:sz w:val="20"/>
          <w:szCs w:val="20"/>
        </w:rPr>
        <w:t>I</w:t>
      </w:r>
      <w:r w:rsidRPr="00EA316A">
        <w:rPr>
          <w:rFonts w:ascii="Arial" w:hAnsi="Arial" w:cs="Arial"/>
          <w:sz w:val="20"/>
          <w:szCs w:val="20"/>
        </w:rPr>
        <w:t xml:space="preserve">nterested in </w:t>
      </w:r>
      <w:r w:rsidR="0090311C" w:rsidRPr="00EA316A">
        <w:rPr>
          <w:rFonts w:ascii="Arial" w:hAnsi="Arial" w:cs="Arial"/>
          <w:sz w:val="20"/>
          <w:szCs w:val="20"/>
        </w:rPr>
        <w:t>AML/CFT</w:t>
      </w:r>
      <w:r w:rsidRPr="00EA316A">
        <w:rPr>
          <w:rFonts w:ascii="Arial" w:hAnsi="Arial" w:cs="Arial"/>
          <w:sz w:val="20"/>
          <w:szCs w:val="20"/>
        </w:rPr>
        <w:t xml:space="preserve"> </w:t>
      </w:r>
      <w:r w:rsidR="00892C4A" w:rsidRPr="00EA316A">
        <w:rPr>
          <w:rFonts w:ascii="Arial" w:hAnsi="Arial" w:cs="Arial"/>
          <w:sz w:val="20"/>
          <w:szCs w:val="20"/>
        </w:rPr>
        <w:t xml:space="preserve">knowledge </w:t>
      </w:r>
      <w:r w:rsidRPr="00EA316A">
        <w:rPr>
          <w:rFonts w:ascii="Arial" w:hAnsi="Arial" w:cs="Arial"/>
          <w:sz w:val="20"/>
          <w:szCs w:val="20"/>
        </w:rPr>
        <w:t>to strengthen and prepare</w:t>
      </w:r>
      <w:r w:rsidR="00892C4A" w:rsidRPr="00EA316A">
        <w:rPr>
          <w:rFonts w:ascii="Arial" w:hAnsi="Arial" w:cs="Arial"/>
          <w:sz w:val="20"/>
          <w:szCs w:val="20"/>
        </w:rPr>
        <w:t xml:space="preserve"> myself</w:t>
      </w:r>
      <w:r w:rsidRPr="00EA316A">
        <w:rPr>
          <w:rFonts w:ascii="Arial" w:hAnsi="Arial" w:cs="Arial"/>
          <w:sz w:val="20"/>
          <w:szCs w:val="20"/>
        </w:rPr>
        <w:t xml:space="preserve"> for fut</w:t>
      </w:r>
      <w:r w:rsidR="00616F12" w:rsidRPr="00EA316A">
        <w:rPr>
          <w:rFonts w:ascii="Arial" w:hAnsi="Arial" w:cs="Arial"/>
          <w:sz w:val="20"/>
          <w:szCs w:val="20"/>
        </w:rPr>
        <w:t>ure opportunities in this field as an AML compliance officer or its related field</w:t>
      </w:r>
      <w:r w:rsidR="00892C4A" w:rsidRPr="00EA316A">
        <w:rPr>
          <w:rFonts w:ascii="Arial" w:hAnsi="Arial" w:cs="Arial"/>
          <w:sz w:val="20"/>
          <w:szCs w:val="20"/>
        </w:rPr>
        <w:t>s</w:t>
      </w:r>
      <w:r w:rsidR="00616F12" w:rsidRPr="00EA316A">
        <w:rPr>
          <w:rFonts w:ascii="Arial" w:hAnsi="Arial" w:cs="Arial"/>
          <w:sz w:val="20"/>
          <w:szCs w:val="20"/>
        </w:rPr>
        <w:t xml:space="preserve">. In addition, further </w:t>
      </w:r>
      <w:r w:rsidR="00892C4A" w:rsidRPr="00EA316A">
        <w:rPr>
          <w:rFonts w:ascii="Arial" w:hAnsi="Arial" w:cs="Arial"/>
          <w:sz w:val="20"/>
          <w:szCs w:val="20"/>
        </w:rPr>
        <w:t xml:space="preserve">skillsets </w:t>
      </w:r>
      <w:r w:rsidR="00616F12" w:rsidRPr="00EA316A">
        <w:rPr>
          <w:rFonts w:ascii="Arial" w:hAnsi="Arial" w:cs="Arial"/>
          <w:sz w:val="20"/>
          <w:szCs w:val="20"/>
        </w:rPr>
        <w:t>will be achieved through the ICA certificate</w:t>
      </w:r>
      <w:r w:rsidR="00892C4A" w:rsidRPr="00EA316A">
        <w:rPr>
          <w:rFonts w:ascii="Arial" w:hAnsi="Arial" w:cs="Arial"/>
          <w:sz w:val="20"/>
          <w:szCs w:val="20"/>
        </w:rPr>
        <w:t>s</w:t>
      </w:r>
      <w:r w:rsidR="00616F12" w:rsidRPr="00EA316A">
        <w:rPr>
          <w:rFonts w:ascii="Arial" w:hAnsi="Arial" w:cs="Arial"/>
          <w:sz w:val="20"/>
          <w:szCs w:val="20"/>
        </w:rPr>
        <w:t xml:space="preserve"> in Anti Money Laundering.</w:t>
      </w:r>
    </w:p>
    <w:p w:rsidR="00616F12" w:rsidRPr="00EA316A" w:rsidRDefault="00616F12" w:rsidP="008C4667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616F12" w:rsidRPr="00EA316A" w:rsidRDefault="00616F12" w:rsidP="008C4667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EA316A">
        <w:rPr>
          <w:rFonts w:ascii="Arial" w:hAnsi="Arial" w:cs="Arial"/>
          <w:sz w:val="20"/>
          <w:szCs w:val="20"/>
        </w:rPr>
        <w:t>Transferrable knowledge</w:t>
      </w:r>
      <w:r w:rsidR="00892C4A" w:rsidRPr="00EA316A">
        <w:rPr>
          <w:rFonts w:ascii="Arial" w:hAnsi="Arial" w:cs="Arial"/>
          <w:sz w:val="20"/>
          <w:szCs w:val="20"/>
        </w:rPr>
        <w:t xml:space="preserve"> </w:t>
      </w:r>
      <w:r w:rsidRPr="00EA316A">
        <w:rPr>
          <w:rFonts w:ascii="Arial" w:hAnsi="Arial" w:cs="Arial"/>
          <w:sz w:val="20"/>
          <w:szCs w:val="20"/>
        </w:rPr>
        <w:t xml:space="preserve">– </w:t>
      </w:r>
      <w:r w:rsidR="00892C4A" w:rsidRPr="00EA316A">
        <w:rPr>
          <w:rFonts w:ascii="Arial" w:hAnsi="Arial" w:cs="Arial"/>
          <w:sz w:val="20"/>
          <w:szCs w:val="20"/>
        </w:rPr>
        <w:t xml:space="preserve">Exposures </w:t>
      </w:r>
      <w:r w:rsidRPr="00EA316A">
        <w:rPr>
          <w:rFonts w:ascii="Arial" w:hAnsi="Arial" w:cs="Arial"/>
          <w:sz w:val="20"/>
          <w:szCs w:val="20"/>
        </w:rPr>
        <w:t xml:space="preserve">gained from </w:t>
      </w:r>
      <w:r w:rsidR="00892C4A" w:rsidRPr="00EA316A">
        <w:rPr>
          <w:rFonts w:ascii="Arial" w:hAnsi="Arial" w:cs="Arial"/>
          <w:sz w:val="20"/>
          <w:szCs w:val="20"/>
        </w:rPr>
        <w:t xml:space="preserve">my </w:t>
      </w:r>
      <w:r w:rsidRPr="00EA316A">
        <w:rPr>
          <w:rFonts w:ascii="Arial" w:hAnsi="Arial" w:cs="Arial"/>
          <w:sz w:val="20"/>
          <w:szCs w:val="20"/>
        </w:rPr>
        <w:t>audit experiences with major financial institutions (</w:t>
      </w:r>
      <w:r w:rsidR="001C1933" w:rsidRPr="00EA316A">
        <w:rPr>
          <w:rFonts w:ascii="Arial" w:hAnsi="Arial" w:cs="Arial"/>
          <w:sz w:val="20"/>
          <w:szCs w:val="20"/>
        </w:rPr>
        <w:t xml:space="preserve">such as </w:t>
      </w:r>
      <w:r w:rsidRPr="00EA316A">
        <w:rPr>
          <w:rFonts w:ascii="Arial" w:hAnsi="Arial" w:cs="Arial"/>
          <w:sz w:val="20"/>
          <w:szCs w:val="20"/>
        </w:rPr>
        <w:t xml:space="preserve">Union Overseas Bank, Union </w:t>
      </w:r>
      <w:proofErr w:type="spellStart"/>
      <w:r w:rsidRPr="00EA316A">
        <w:rPr>
          <w:rFonts w:ascii="Arial" w:hAnsi="Arial" w:cs="Arial"/>
          <w:sz w:val="20"/>
          <w:szCs w:val="20"/>
        </w:rPr>
        <w:t>Bancaire</w:t>
      </w:r>
      <w:proofErr w:type="spellEnd"/>
      <w:r w:rsidRPr="00EA31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A316A">
        <w:rPr>
          <w:rFonts w:ascii="Arial" w:hAnsi="Arial" w:cs="Arial"/>
          <w:sz w:val="20"/>
          <w:szCs w:val="20"/>
        </w:rPr>
        <w:t>Privée</w:t>
      </w:r>
      <w:proofErr w:type="spellEnd"/>
      <w:r w:rsidRPr="00EA316A">
        <w:rPr>
          <w:rFonts w:ascii="Arial" w:hAnsi="Arial" w:cs="Arial"/>
          <w:sz w:val="20"/>
          <w:szCs w:val="20"/>
        </w:rPr>
        <w:t xml:space="preserve"> S</w:t>
      </w:r>
      <w:r w:rsidR="001C1933" w:rsidRPr="00EA316A">
        <w:rPr>
          <w:rFonts w:ascii="Arial" w:hAnsi="Arial" w:cs="Arial"/>
          <w:sz w:val="20"/>
          <w:szCs w:val="20"/>
        </w:rPr>
        <w:t>A</w:t>
      </w:r>
      <w:r w:rsidRPr="00EA316A">
        <w:rPr>
          <w:rFonts w:ascii="Arial" w:hAnsi="Arial" w:cs="Arial"/>
          <w:sz w:val="20"/>
          <w:szCs w:val="20"/>
        </w:rPr>
        <w:t xml:space="preserve">, </w:t>
      </w:r>
      <w:r w:rsidR="001C1933" w:rsidRPr="00EA316A">
        <w:rPr>
          <w:rFonts w:ascii="Arial" w:hAnsi="Arial" w:cs="Arial"/>
          <w:sz w:val="20"/>
          <w:szCs w:val="20"/>
        </w:rPr>
        <w:t xml:space="preserve">Nomura Singapore Limited) </w:t>
      </w:r>
      <w:r w:rsidR="00892C4A" w:rsidRPr="00EA316A">
        <w:rPr>
          <w:rFonts w:ascii="Arial" w:hAnsi="Arial" w:cs="Arial"/>
          <w:sz w:val="20"/>
          <w:szCs w:val="20"/>
        </w:rPr>
        <w:t>with</w:t>
      </w:r>
      <w:r w:rsidR="001C1933" w:rsidRPr="00EA316A">
        <w:rPr>
          <w:rFonts w:ascii="Arial" w:hAnsi="Arial" w:cs="Arial"/>
          <w:sz w:val="20"/>
          <w:szCs w:val="20"/>
        </w:rPr>
        <w:t>in their global market, compliance and/ or credit departments will be</w:t>
      </w:r>
      <w:r w:rsidR="00892C4A" w:rsidRPr="00EA316A">
        <w:rPr>
          <w:rFonts w:ascii="Arial" w:hAnsi="Arial" w:cs="Arial"/>
          <w:sz w:val="20"/>
          <w:szCs w:val="20"/>
        </w:rPr>
        <w:t xml:space="preserve"> strong</w:t>
      </w:r>
      <w:r w:rsidR="001C1933" w:rsidRPr="00EA316A">
        <w:rPr>
          <w:rFonts w:ascii="Arial" w:hAnsi="Arial" w:cs="Arial"/>
          <w:sz w:val="20"/>
          <w:szCs w:val="20"/>
        </w:rPr>
        <w:t xml:space="preserve"> value</w:t>
      </w:r>
      <w:r w:rsidR="00892C4A" w:rsidRPr="00EA316A">
        <w:rPr>
          <w:rFonts w:ascii="Arial" w:hAnsi="Arial" w:cs="Arial"/>
          <w:sz w:val="20"/>
          <w:szCs w:val="20"/>
        </w:rPr>
        <w:t>-</w:t>
      </w:r>
      <w:r w:rsidR="001C1933" w:rsidRPr="00EA316A">
        <w:rPr>
          <w:rFonts w:ascii="Arial" w:hAnsi="Arial" w:cs="Arial"/>
          <w:sz w:val="20"/>
          <w:szCs w:val="20"/>
        </w:rPr>
        <w:t xml:space="preserve">add </w:t>
      </w:r>
      <w:r w:rsidR="00892C4A" w:rsidRPr="00EA316A">
        <w:rPr>
          <w:rFonts w:ascii="Arial" w:hAnsi="Arial" w:cs="Arial"/>
          <w:sz w:val="20"/>
          <w:szCs w:val="20"/>
        </w:rPr>
        <w:t>on</w:t>
      </w:r>
      <w:r w:rsidR="001C1933" w:rsidRPr="00EA316A">
        <w:rPr>
          <w:rFonts w:ascii="Arial" w:hAnsi="Arial" w:cs="Arial"/>
          <w:sz w:val="20"/>
          <w:szCs w:val="20"/>
        </w:rPr>
        <w:t xml:space="preserve"> the reviews and investigations of </w:t>
      </w:r>
      <w:r w:rsidR="00892C4A" w:rsidRPr="00EA316A">
        <w:rPr>
          <w:rFonts w:ascii="Arial" w:hAnsi="Arial" w:cs="Arial"/>
          <w:sz w:val="20"/>
          <w:szCs w:val="20"/>
        </w:rPr>
        <w:t xml:space="preserve">all </w:t>
      </w:r>
      <w:r w:rsidR="001C1933" w:rsidRPr="00EA316A">
        <w:rPr>
          <w:rFonts w:ascii="Arial" w:hAnsi="Arial" w:cs="Arial"/>
          <w:sz w:val="20"/>
          <w:szCs w:val="20"/>
        </w:rPr>
        <w:t>trade</w:t>
      </w:r>
      <w:r w:rsidR="00892C4A" w:rsidRPr="00EA316A">
        <w:rPr>
          <w:rFonts w:ascii="Arial" w:hAnsi="Arial" w:cs="Arial"/>
          <w:sz w:val="20"/>
          <w:szCs w:val="20"/>
        </w:rPr>
        <w:t>s</w:t>
      </w:r>
      <w:r w:rsidR="001C1933" w:rsidRPr="00EA316A">
        <w:rPr>
          <w:rFonts w:ascii="Arial" w:hAnsi="Arial" w:cs="Arial"/>
          <w:sz w:val="20"/>
          <w:szCs w:val="20"/>
        </w:rPr>
        <w:t xml:space="preserve"> alert and</w:t>
      </w:r>
      <w:r w:rsidR="00892C4A" w:rsidRPr="00EA316A">
        <w:rPr>
          <w:rFonts w:ascii="Arial" w:hAnsi="Arial" w:cs="Arial"/>
          <w:sz w:val="20"/>
          <w:szCs w:val="20"/>
        </w:rPr>
        <w:t xml:space="preserve"> related</w:t>
      </w:r>
      <w:r w:rsidR="001C1933" w:rsidRPr="00EA316A">
        <w:rPr>
          <w:rFonts w:ascii="Arial" w:hAnsi="Arial" w:cs="Arial"/>
          <w:sz w:val="20"/>
          <w:szCs w:val="20"/>
        </w:rPr>
        <w:t xml:space="preserve"> clients’ transactions. </w:t>
      </w:r>
    </w:p>
    <w:p w:rsidR="00E22939" w:rsidRPr="00EA316A" w:rsidRDefault="00E22939" w:rsidP="00F30EC6">
      <w:pPr>
        <w:spacing w:after="40"/>
        <w:jc w:val="both"/>
        <w:rPr>
          <w:rFonts w:ascii="Arial" w:hAnsi="Arial" w:cs="Arial"/>
          <w:sz w:val="20"/>
          <w:szCs w:val="20"/>
        </w:rPr>
      </w:pPr>
    </w:p>
    <w:p w:rsidR="00B94648" w:rsidRPr="00EA316A" w:rsidRDefault="00E22939" w:rsidP="00F30EC6">
      <w:pPr>
        <w:numPr>
          <w:ilvl w:val="0"/>
          <w:numId w:val="1"/>
        </w:numPr>
        <w:pBdr>
          <w:bottom w:val="single" w:sz="4" w:space="0" w:color="auto"/>
        </w:pBdr>
        <w:jc w:val="both"/>
        <w:rPr>
          <w:rFonts w:ascii="Arial" w:hAnsi="Arial" w:cs="Arial"/>
          <w:b/>
          <w:sz w:val="26"/>
          <w:szCs w:val="26"/>
        </w:rPr>
      </w:pPr>
      <w:r w:rsidRPr="00EA316A">
        <w:rPr>
          <w:rFonts w:ascii="Arial" w:hAnsi="Arial" w:cs="Arial"/>
          <w:b/>
          <w:sz w:val="26"/>
          <w:szCs w:val="26"/>
        </w:rPr>
        <w:t>Professional</w:t>
      </w:r>
      <w:r w:rsidR="00B94648" w:rsidRPr="00EA316A">
        <w:rPr>
          <w:rFonts w:ascii="Arial" w:hAnsi="Arial" w:cs="Arial"/>
          <w:b/>
          <w:sz w:val="26"/>
          <w:szCs w:val="26"/>
        </w:rPr>
        <w:t xml:space="preserve"> Qualifications</w:t>
      </w:r>
    </w:p>
    <w:p w:rsidR="00B94648" w:rsidRPr="00EA316A" w:rsidRDefault="00B94648" w:rsidP="00F30EC6">
      <w:pPr>
        <w:jc w:val="both"/>
        <w:rPr>
          <w:rFonts w:ascii="Arial" w:hAnsi="Arial" w:cs="Arial"/>
          <w:b/>
          <w:sz w:val="20"/>
          <w:szCs w:val="20"/>
        </w:rPr>
      </w:pPr>
    </w:p>
    <w:p w:rsidR="00B94648" w:rsidRPr="00EA316A" w:rsidRDefault="00724F45" w:rsidP="008C4667">
      <w:pPr>
        <w:pStyle w:val="ListParagraph"/>
        <w:numPr>
          <w:ilvl w:val="0"/>
          <w:numId w:val="16"/>
        </w:numPr>
        <w:spacing w:line="360" w:lineRule="auto"/>
        <w:ind w:left="426" w:hanging="426"/>
        <w:jc w:val="both"/>
        <w:rPr>
          <w:rFonts w:ascii="Arial" w:hAnsi="Arial" w:cs="Arial"/>
          <w:sz w:val="20"/>
          <w:szCs w:val="20"/>
        </w:rPr>
      </w:pPr>
      <w:r w:rsidRPr="00EA316A">
        <w:rPr>
          <w:rFonts w:ascii="Arial" w:hAnsi="Arial" w:cs="Arial"/>
          <w:sz w:val="20"/>
          <w:szCs w:val="20"/>
        </w:rPr>
        <w:t>20</w:t>
      </w:r>
      <w:r w:rsidR="00E22939" w:rsidRPr="00EA316A">
        <w:rPr>
          <w:rFonts w:ascii="Arial" w:hAnsi="Arial" w:cs="Arial"/>
          <w:sz w:val="20"/>
          <w:szCs w:val="20"/>
        </w:rPr>
        <w:t>17</w:t>
      </w:r>
      <w:r w:rsidR="00892C4A" w:rsidRPr="00EA316A">
        <w:rPr>
          <w:rFonts w:ascii="Arial" w:hAnsi="Arial" w:cs="Arial"/>
          <w:sz w:val="20"/>
          <w:szCs w:val="20"/>
        </w:rPr>
        <w:t>-Present</w:t>
      </w:r>
      <w:r w:rsidR="00892C4A" w:rsidRPr="00EA316A">
        <w:rPr>
          <w:rFonts w:ascii="Arial" w:hAnsi="Arial" w:cs="Arial"/>
          <w:sz w:val="20"/>
          <w:szCs w:val="20"/>
        </w:rPr>
        <w:tab/>
      </w:r>
      <w:r w:rsidR="00E22939" w:rsidRPr="00EA316A">
        <w:rPr>
          <w:rFonts w:ascii="Arial" w:hAnsi="Arial" w:cs="Arial"/>
          <w:sz w:val="20"/>
          <w:szCs w:val="20"/>
        </w:rPr>
        <w:t>Association of Chartered Certified Accountants (“ACCA</w:t>
      </w:r>
      <w:r w:rsidR="00892C4A" w:rsidRPr="00EA316A">
        <w:rPr>
          <w:rFonts w:ascii="Arial" w:hAnsi="Arial" w:cs="Arial"/>
          <w:sz w:val="20"/>
          <w:szCs w:val="20"/>
        </w:rPr>
        <w:t xml:space="preserve">”) - Member   </w:t>
      </w:r>
    </w:p>
    <w:p w:rsidR="004E662B" w:rsidRPr="00EA316A" w:rsidRDefault="00E22939" w:rsidP="008C4667">
      <w:pPr>
        <w:pStyle w:val="Achievement"/>
        <w:numPr>
          <w:ilvl w:val="0"/>
          <w:numId w:val="16"/>
        </w:numPr>
        <w:tabs>
          <w:tab w:val="left" w:pos="450"/>
        </w:tabs>
        <w:spacing w:after="0" w:line="360" w:lineRule="auto"/>
        <w:ind w:left="426" w:hanging="426"/>
        <w:rPr>
          <w:rFonts w:cs="Arial"/>
        </w:rPr>
      </w:pPr>
      <w:r w:rsidRPr="00EA316A">
        <w:rPr>
          <w:rFonts w:cs="Arial"/>
        </w:rPr>
        <w:t>2013−2016</w:t>
      </w:r>
      <w:r w:rsidR="00466080" w:rsidRPr="00EA316A">
        <w:rPr>
          <w:rFonts w:cs="Arial"/>
        </w:rPr>
        <w:tab/>
      </w:r>
      <w:r w:rsidR="00892C4A" w:rsidRPr="00EA316A">
        <w:rPr>
          <w:rFonts w:cs="Arial"/>
        </w:rPr>
        <w:tab/>
        <w:t xml:space="preserve">ACCA </w:t>
      </w:r>
      <w:r w:rsidRPr="00EA316A">
        <w:rPr>
          <w:rFonts w:cs="Arial"/>
        </w:rPr>
        <w:t>- Affiliate</w:t>
      </w:r>
    </w:p>
    <w:p w:rsidR="00A8167B" w:rsidRPr="00EA316A" w:rsidRDefault="00724F45" w:rsidP="008C4667">
      <w:pPr>
        <w:pStyle w:val="Achievement"/>
        <w:numPr>
          <w:ilvl w:val="0"/>
          <w:numId w:val="16"/>
        </w:numPr>
        <w:tabs>
          <w:tab w:val="left" w:pos="450"/>
        </w:tabs>
        <w:spacing w:after="0" w:line="360" w:lineRule="auto"/>
        <w:ind w:left="426" w:hanging="426"/>
        <w:rPr>
          <w:rFonts w:cs="Arial"/>
        </w:rPr>
      </w:pPr>
      <w:r w:rsidRPr="00EA316A">
        <w:rPr>
          <w:rFonts w:cs="Arial"/>
        </w:rPr>
        <w:t>20</w:t>
      </w:r>
      <w:r w:rsidR="00E22939" w:rsidRPr="00EA316A">
        <w:rPr>
          <w:rFonts w:cs="Arial"/>
        </w:rPr>
        <w:t>08</w:t>
      </w:r>
      <w:r w:rsidR="004E662B" w:rsidRPr="00EA316A">
        <w:rPr>
          <w:rFonts w:cs="Arial"/>
        </w:rPr>
        <w:t>−</w:t>
      </w:r>
      <w:r w:rsidRPr="00EA316A">
        <w:rPr>
          <w:rFonts w:cs="Arial"/>
        </w:rPr>
        <w:t>20</w:t>
      </w:r>
      <w:r w:rsidR="00E22939" w:rsidRPr="00EA316A">
        <w:rPr>
          <w:rFonts w:cs="Arial"/>
        </w:rPr>
        <w:t>12</w:t>
      </w:r>
      <w:r w:rsidR="004E662B" w:rsidRPr="00EA316A">
        <w:rPr>
          <w:rFonts w:cs="Arial"/>
        </w:rPr>
        <w:tab/>
      </w:r>
      <w:r w:rsidR="00892C4A" w:rsidRPr="00EA316A">
        <w:rPr>
          <w:rFonts w:cs="Arial"/>
        </w:rPr>
        <w:tab/>
      </w:r>
      <w:r w:rsidR="00E22939" w:rsidRPr="00EA316A">
        <w:rPr>
          <w:rFonts w:cs="Arial"/>
        </w:rPr>
        <w:t>ACCA Certified Accounting Technician LCCI Level 2</w:t>
      </w:r>
    </w:p>
    <w:p w:rsidR="00E22939" w:rsidRPr="00EA316A" w:rsidRDefault="00E22939" w:rsidP="008C4667">
      <w:pPr>
        <w:pStyle w:val="Achievement"/>
        <w:numPr>
          <w:ilvl w:val="0"/>
          <w:numId w:val="16"/>
        </w:numPr>
        <w:tabs>
          <w:tab w:val="left" w:pos="450"/>
        </w:tabs>
        <w:spacing w:after="0" w:line="360" w:lineRule="auto"/>
        <w:ind w:left="426" w:hanging="426"/>
        <w:rPr>
          <w:rFonts w:cs="Arial"/>
        </w:rPr>
      </w:pPr>
      <w:r w:rsidRPr="00EA316A">
        <w:rPr>
          <w:rFonts w:cs="Arial"/>
        </w:rPr>
        <w:t>2003−2007</w:t>
      </w:r>
      <w:r w:rsidRPr="00EA316A">
        <w:rPr>
          <w:rFonts w:cs="Arial"/>
        </w:rPr>
        <w:tab/>
      </w:r>
      <w:r w:rsidR="00892C4A" w:rsidRPr="00EA316A">
        <w:rPr>
          <w:rFonts w:cs="Arial"/>
        </w:rPr>
        <w:tab/>
      </w:r>
      <w:proofErr w:type="spellStart"/>
      <w:r w:rsidRPr="00EA316A">
        <w:rPr>
          <w:rFonts w:cs="Arial"/>
        </w:rPr>
        <w:t>Sekolah</w:t>
      </w:r>
      <w:proofErr w:type="spellEnd"/>
      <w:r w:rsidRPr="00EA316A">
        <w:rPr>
          <w:rFonts w:cs="Arial"/>
        </w:rPr>
        <w:t xml:space="preserve"> </w:t>
      </w:r>
      <w:proofErr w:type="spellStart"/>
      <w:r w:rsidRPr="00EA316A">
        <w:rPr>
          <w:rFonts w:cs="Arial"/>
        </w:rPr>
        <w:t>Menengah</w:t>
      </w:r>
      <w:proofErr w:type="spellEnd"/>
      <w:r w:rsidRPr="00EA316A">
        <w:rPr>
          <w:rFonts w:cs="Arial"/>
        </w:rPr>
        <w:t xml:space="preserve"> </w:t>
      </w:r>
      <w:proofErr w:type="spellStart"/>
      <w:r w:rsidR="004C51BC">
        <w:rPr>
          <w:rFonts w:cs="Arial"/>
        </w:rPr>
        <w:t>Kebangsaan</w:t>
      </w:r>
      <w:proofErr w:type="spellEnd"/>
      <w:r w:rsidR="004C51BC">
        <w:rPr>
          <w:rFonts w:cs="Arial"/>
        </w:rPr>
        <w:t xml:space="preserve"> </w:t>
      </w:r>
      <w:r w:rsidRPr="00EA316A">
        <w:rPr>
          <w:rFonts w:cs="Arial"/>
        </w:rPr>
        <w:t xml:space="preserve">Sri </w:t>
      </w:r>
      <w:proofErr w:type="spellStart"/>
      <w:r w:rsidRPr="00EA316A">
        <w:rPr>
          <w:rFonts w:cs="Arial"/>
        </w:rPr>
        <w:t>Tebrau</w:t>
      </w:r>
      <w:proofErr w:type="spellEnd"/>
      <w:r w:rsidRPr="00EA316A">
        <w:rPr>
          <w:rFonts w:cs="Arial"/>
        </w:rPr>
        <w:t xml:space="preserve"> </w:t>
      </w:r>
      <w:r w:rsidR="0034249B" w:rsidRPr="00EA316A">
        <w:rPr>
          <w:rFonts w:cs="Arial"/>
        </w:rPr>
        <w:t>(“O” level Equivalent)</w:t>
      </w:r>
    </w:p>
    <w:p w:rsidR="00E22939" w:rsidRPr="00EA316A" w:rsidRDefault="00E22939" w:rsidP="00F30EC6">
      <w:pPr>
        <w:pStyle w:val="Achievement"/>
        <w:numPr>
          <w:ilvl w:val="0"/>
          <w:numId w:val="0"/>
        </w:numPr>
        <w:tabs>
          <w:tab w:val="left" w:pos="450"/>
        </w:tabs>
        <w:spacing w:after="40" w:line="240" w:lineRule="auto"/>
        <w:rPr>
          <w:rFonts w:cs="Arial"/>
          <w:b/>
        </w:rPr>
      </w:pPr>
    </w:p>
    <w:p w:rsidR="00EB5ADB" w:rsidRPr="00EA316A" w:rsidRDefault="00EB5ADB" w:rsidP="00F30EC6">
      <w:pPr>
        <w:numPr>
          <w:ilvl w:val="0"/>
          <w:numId w:val="1"/>
        </w:numPr>
        <w:pBdr>
          <w:bottom w:val="single" w:sz="4" w:space="1" w:color="auto"/>
        </w:pBdr>
        <w:jc w:val="both"/>
        <w:rPr>
          <w:rFonts w:ascii="Arial" w:hAnsi="Arial" w:cs="Arial"/>
          <w:b/>
          <w:sz w:val="26"/>
          <w:szCs w:val="26"/>
        </w:rPr>
      </w:pPr>
      <w:r w:rsidRPr="00EA316A">
        <w:rPr>
          <w:rFonts w:ascii="Arial" w:hAnsi="Arial" w:cs="Arial"/>
          <w:b/>
          <w:sz w:val="26"/>
          <w:szCs w:val="26"/>
        </w:rPr>
        <w:t>Employment History</w:t>
      </w:r>
    </w:p>
    <w:p w:rsidR="00892C4A" w:rsidRPr="00EA316A" w:rsidRDefault="00892C4A" w:rsidP="00F30EC6">
      <w:pPr>
        <w:jc w:val="both"/>
        <w:rPr>
          <w:rFonts w:ascii="Arial" w:hAnsi="Arial" w:cs="Arial"/>
          <w:b/>
          <w:sz w:val="20"/>
          <w:szCs w:val="20"/>
        </w:rPr>
      </w:pPr>
    </w:p>
    <w:p w:rsidR="000A45EA" w:rsidRPr="00EA316A" w:rsidRDefault="0034249B" w:rsidP="008C4667">
      <w:pPr>
        <w:ind w:right="-149"/>
        <w:jc w:val="both"/>
        <w:rPr>
          <w:rFonts w:ascii="Arial" w:hAnsi="Arial" w:cs="Arial"/>
          <w:b/>
          <w:sz w:val="20"/>
          <w:szCs w:val="20"/>
        </w:rPr>
      </w:pPr>
      <w:r w:rsidRPr="00EA316A">
        <w:rPr>
          <w:rFonts w:ascii="Arial" w:hAnsi="Arial" w:cs="Arial"/>
          <w:b/>
          <w:sz w:val="20"/>
          <w:szCs w:val="20"/>
        </w:rPr>
        <w:t>Nov 2014</w:t>
      </w:r>
      <w:r w:rsidR="000A45EA" w:rsidRPr="00EA316A">
        <w:rPr>
          <w:rFonts w:ascii="Arial" w:hAnsi="Arial" w:cs="Arial"/>
          <w:b/>
          <w:sz w:val="20"/>
          <w:szCs w:val="20"/>
        </w:rPr>
        <w:t xml:space="preserve"> – </w:t>
      </w:r>
      <w:r w:rsidR="005D0D3E" w:rsidRPr="00EA316A">
        <w:rPr>
          <w:rFonts w:ascii="Arial" w:hAnsi="Arial" w:cs="Arial"/>
          <w:b/>
          <w:sz w:val="20"/>
          <w:szCs w:val="20"/>
        </w:rPr>
        <w:t>Present</w:t>
      </w:r>
      <w:r w:rsidR="000A45EA" w:rsidRPr="00EA316A">
        <w:rPr>
          <w:rFonts w:ascii="Arial" w:hAnsi="Arial" w:cs="Arial"/>
          <w:b/>
          <w:sz w:val="20"/>
          <w:szCs w:val="20"/>
        </w:rPr>
        <w:tab/>
      </w:r>
      <w:r w:rsidR="00892C4A" w:rsidRPr="00EA316A">
        <w:rPr>
          <w:rFonts w:ascii="Arial" w:hAnsi="Arial" w:cs="Arial"/>
          <w:b/>
          <w:sz w:val="20"/>
          <w:szCs w:val="20"/>
        </w:rPr>
        <w:tab/>
      </w:r>
      <w:r w:rsidR="00892C4A" w:rsidRPr="00EA316A">
        <w:rPr>
          <w:rFonts w:ascii="Arial" w:hAnsi="Arial" w:cs="Arial"/>
          <w:b/>
          <w:sz w:val="20"/>
          <w:szCs w:val="20"/>
        </w:rPr>
        <w:tab/>
      </w:r>
      <w:r w:rsidR="00892C4A" w:rsidRPr="00EA316A">
        <w:rPr>
          <w:rFonts w:ascii="Arial" w:hAnsi="Arial" w:cs="Arial"/>
          <w:b/>
          <w:sz w:val="20"/>
          <w:szCs w:val="20"/>
        </w:rPr>
        <w:tab/>
      </w:r>
      <w:r w:rsidR="00892C4A" w:rsidRPr="00EA316A">
        <w:rPr>
          <w:rFonts w:ascii="Arial" w:hAnsi="Arial" w:cs="Arial"/>
          <w:b/>
          <w:sz w:val="20"/>
          <w:szCs w:val="20"/>
        </w:rPr>
        <w:tab/>
      </w:r>
      <w:r w:rsidR="000A45EA" w:rsidRPr="00EA316A">
        <w:rPr>
          <w:rFonts w:ascii="Arial" w:hAnsi="Arial" w:cs="Arial"/>
          <w:b/>
          <w:sz w:val="20"/>
          <w:szCs w:val="20"/>
        </w:rPr>
        <w:tab/>
      </w:r>
      <w:r w:rsidRPr="00EA316A">
        <w:rPr>
          <w:rFonts w:ascii="Arial" w:hAnsi="Arial" w:cs="Arial"/>
          <w:b/>
          <w:sz w:val="20"/>
          <w:szCs w:val="20"/>
        </w:rPr>
        <w:t>Ernst &amp; Young LLP</w:t>
      </w:r>
      <w:r w:rsidR="000A45EA" w:rsidRPr="00EA316A">
        <w:rPr>
          <w:rFonts w:ascii="Arial" w:hAnsi="Arial" w:cs="Arial"/>
          <w:b/>
          <w:sz w:val="20"/>
          <w:szCs w:val="20"/>
        </w:rPr>
        <w:t xml:space="preserve"> </w:t>
      </w:r>
      <w:r w:rsidR="00A9466A" w:rsidRPr="00EA316A">
        <w:rPr>
          <w:rFonts w:ascii="Arial" w:hAnsi="Arial" w:cs="Arial"/>
          <w:b/>
          <w:sz w:val="20"/>
          <w:szCs w:val="20"/>
        </w:rPr>
        <w:t>(Singapore)</w:t>
      </w:r>
    </w:p>
    <w:p w:rsidR="00892C4A" w:rsidRPr="00EA316A" w:rsidRDefault="00892C4A" w:rsidP="0034249B">
      <w:pPr>
        <w:pStyle w:val="Achievement"/>
        <w:numPr>
          <w:ilvl w:val="0"/>
          <w:numId w:val="0"/>
        </w:numPr>
        <w:tabs>
          <w:tab w:val="left" w:pos="450"/>
        </w:tabs>
        <w:spacing w:after="40" w:line="240" w:lineRule="auto"/>
        <w:rPr>
          <w:rFonts w:cs="Arial"/>
        </w:rPr>
      </w:pPr>
    </w:p>
    <w:p w:rsidR="008C4667" w:rsidRPr="00EA316A" w:rsidRDefault="0034249B" w:rsidP="0034249B">
      <w:pPr>
        <w:pStyle w:val="Achievement"/>
        <w:numPr>
          <w:ilvl w:val="0"/>
          <w:numId w:val="0"/>
        </w:numPr>
        <w:tabs>
          <w:tab w:val="left" w:pos="450"/>
        </w:tabs>
        <w:spacing w:after="40" w:line="240" w:lineRule="auto"/>
        <w:rPr>
          <w:rFonts w:cs="Arial"/>
        </w:rPr>
      </w:pPr>
      <w:r w:rsidRPr="00EA316A">
        <w:rPr>
          <w:rFonts w:cs="Arial"/>
        </w:rPr>
        <w:t xml:space="preserve">Position: Senior Associate </w:t>
      </w:r>
      <w:r w:rsidR="00892C4A" w:rsidRPr="00EA316A">
        <w:rPr>
          <w:rFonts w:cs="Arial"/>
        </w:rPr>
        <w:t xml:space="preserve">- </w:t>
      </w:r>
      <w:r w:rsidRPr="00EA316A">
        <w:rPr>
          <w:rFonts w:cs="Arial"/>
        </w:rPr>
        <w:t>Financial Services</w:t>
      </w:r>
    </w:p>
    <w:p w:rsidR="0034249B" w:rsidRPr="00EA316A" w:rsidRDefault="0034249B" w:rsidP="0034249B">
      <w:pPr>
        <w:pStyle w:val="Achievement"/>
        <w:numPr>
          <w:ilvl w:val="0"/>
          <w:numId w:val="0"/>
        </w:numPr>
        <w:tabs>
          <w:tab w:val="left" w:pos="450"/>
        </w:tabs>
        <w:spacing w:after="40" w:line="240" w:lineRule="auto"/>
        <w:rPr>
          <w:rFonts w:cs="Arial"/>
          <w:szCs w:val="24"/>
        </w:rPr>
      </w:pPr>
    </w:p>
    <w:p w:rsidR="0034249B" w:rsidRPr="00EA316A" w:rsidRDefault="0034249B" w:rsidP="008C4667">
      <w:pPr>
        <w:pStyle w:val="Achievement"/>
        <w:numPr>
          <w:ilvl w:val="1"/>
          <w:numId w:val="12"/>
        </w:numPr>
        <w:tabs>
          <w:tab w:val="left" w:pos="450"/>
        </w:tabs>
        <w:spacing w:after="0" w:line="360" w:lineRule="auto"/>
        <w:ind w:left="357" w:hanging="357"/>
        <w:rPr>
          <w:rFonts w:cs="Arial"/>
          <w:szCs w:val="24"/>
        </w:rPr>
      </w:pPr>
      <w:r w:rsidRPr="00EA316A">
        <w:rPr>
          <w:rFonts w:cs="Arial"/>
          <w:szCs w:val="24"/>
        </w:rPr>
        <w:t>Carry out compliance reviews and statutory audit</w:t>
      </w:r>
      <w:r w:rsidR="00892C4A" w:rsidRPr="00EA316A">
        <w:rPr>
          <w:rFonts w:cs="Arial"/>
          <w:szCs w:val="24"/>
        </w:rPr>
        <w:t>s</w:t>
      </w:r>
      <w:r w:rsidRPr="00EA316A">
        <w:rPr>
          <w:rFonts w:cs="Arial"/>
          <w:szCs w:val="24"/>
        </w:rPr>
        <w:t xml:space="preserve"> for Asian, European and Local Banks</w:t>
      </w:r>
    </w:p>
    <w:p w:rsidR="0034249B" w:rsidRPr="00EA316A" w:rsidRDefault="0034249B" w:rsidP="008C4667">
      <w:pPr>
        <w:pStyle w:val="Achievement"/>
        <w:numPr>
          <w:ilvl w:val="1"/>
          <w:numId w:val="12"/>
        </w:numPr>
        <w:tabs>
          <w:tab w:val="left" w:pos="450"/>
        </w:tabs>
        <w:spacing w:after="0" w:line="360" w:lineRule="auto"/>
        <w:ind w:left="357" w:hanging="357"/>
        <w:rPr>
          <w:rFonts w:cs="Arial"/>
          <w:szCs w:val="24"/>
        </w:rPr>
      </w:pPr>
      <w:r w:rsidRPr="00EA316A">
        <w:rPr>
          <w:rFonts w:cs="Arial"/>
          <w:szCs w:val="24"/>
        </w:rPr>
        <w:t xml:space="preserve">Review </w:t>
      </w:r>
      <w:r w:rsidR="00892C4A" w:rsidRPr="00EA316A">
        <w:rPr>
          <w:rFonts w:cs="Arial"/>
          <w:szCs w:val="24"/>
        </w:rPr>
        <w:t xml:space="preserve">clients’ </w:t>
      </w:r>
      <w:r w:rsidRPr="00EA316A">
        <w:rPr>
          <w:rFonts w:cs="Arial"/>
          <w:szCs w:val="24"/>
        </w:rPr>
        <w:t xml:space="preserve">compliance manual and </w:t>
      </w:r>
      <w:r w:rsidR="00892C4A" w:rsidRPr="00EA316A">
        <w:rPr>
          <w:rFonts w:cs="Arial"/>
          <w:szCs w:val="24"/>
        </w:rPr>
        <w:t xml:space="preserve">its </w:t>
      </w:r>
      <w:r w:rsidRPr="00EA316A">
        <w:rPr>
          <w:rFonts w:cs="Arial"/>
          <w:szCs w:val="24"/>
        </w:rPr>
        <w:t>AML/CFT policy to identify</w:t>
      </w:r>
      <w:r w:rsidR="00892C4A" w:rsidRPr="00EA316A">
        <w:rPr>
          <w:rFonts w:cs="Arial"/>
          <w:szCs w:val="24"/>
        </w:rPr>
        <w:t xml:space="preserve"> their</w:t>
      </w:r>
      <w:r w:rsidRPr="00EA316A">
        <w:rPr>
          <w:rFonts w:cs="Arial"/>
          <w:szCs w:val="24"/>
        </w:rPr>
        <w:t xml:space="preserve"> gaps in governance, internal controls and regulatory complian</w:t>
      </w:r>
      <w:r w:rsidR="00892C4A" w:rsidRPr="00EA316A">
        <w:rPr>
          <w:rFonts w:cs="Arial"/>
          <w:szCs w:val="24"/>
        </w:rPr>
        <w:t>t</w:t>
      </w:r>
    </w:p>
    <w:p w:rsidR="0034249B" w:rsidRPr="00EA316A" w:rsidRDefault="00892C4A" w:rsidP="008C4667">
      <w:pPr>
        <w:pStyle w:val="Achievement"/>
        <w:numPr>
          <w:ilvl w:val="1"/>
          <w:numId w:val="12"/>
        </w:numPr>
        <w:tabs>
          <w:tab w:val="left" w:pos="450"/>
        </w:tabs>
        <w:spacing w:after="0" w:line="360" w:lineRule="auto"/>
        <w:ind w:left="357" w:hanging="357"/>
        <w:rPr>
          <w:rFonts w:cs="Arial"/>
          <w:szCs w:val="24"/>
        </w:rPr>
      </w:pPr>
      <w:r w:rsidRPr="00EA316A">
        <w:rPr>
          <w:rFonts w:cs="Arial"/>
          <w:szCs w:val="24"/>
        </w:rPr>
        <w:t xml:space="preserve">Compliance </w:t>
      </w:r>
      <w:r w:rsidR="0034249B" w:rsidRPr="00EA316A">
        <w:rPr>
          <w:rFonts w:cs="Arial"/>
          <w:szCs w:val="24"/>
        </w:rPr>
        <w:t xml:space="preserve">regulatory </w:t>
      </w:r>
      <w:r w:rsidRPr="00EA316A">
        <w:rPr>
          <w:rFonts w:cs="Arial"/>
          <w:szCs w:val="24"/>
        </w:rPr>
        <w:t xml:space="preserve">knowledge </w:t>
      </w:r>
      <w:r w:rsidR="0034249B" w:rsidRPr="00EA316A">
        <w:rPr>
          <w:rFonts w:cs="Arial"/>
          <w:szCs w:val="24"/>
        </w:rPr>
        <w:t>in the Singapore financial services sector (Banking Act, FAA,SFA,AML/CFT, KYC,CDD, Guidance on private banking controls)</w:t>
      </w:r>
    </w:p>
    <w:p w:rsidR="0034249B" w:rsidRPr="00EA316A" w:rsidRDefault="00A9466A" w:rsidP="008C4667">
      <w:pPr>
        <w:pStyle w:val="Achievement"/>
        <w:numPr>
          <w:ilvl w:val="1"/>
          <w:numId w:val="12"/>
        </w:numPr>
        <w:tabs>
          <w:tab w:val="left" w:pos="450"/>
        </w:tabs>
        <w:spacing w:after="0" w:line="360" w:lineRule="auto"/>
        <w:ind w:left="357" w:hanging="357"/>
        <w:rPr>
          <w:rFonts w:cs="Arial"/>
          <w:szCs w:val="24"/>
        </w:rPr>
      </w:pPr>
      <w:r w:rsidRPr="00EA316A">
        <w:rPr>
          <w:rFonts w:cs="Arial"/>
          <w:szCs w:val="24"/>
        </w:rPr>
        <w:t xml:space="preserve">Effective </w:t>
      </w:r>
      <w:r w:rsidR="0034249B" w:rsidRPr="00EA316A">
        <w:rPr>
          <w:rFonts w:cs="Arial"/>
          <w:szCs w:val="24"/>
        </w:rPr>
        <w:t xml:space="preserve">written and </w:t>
      </w:r>
      <w:r w:rsidRPr="00EA316A">
        <w:rPr>
          <w:rFonts w:cs="Arial"/>
          <w:szCs w:val="24"/>
        </w:rPr>
        <w:t xml:space="preserve">presentation </w:t>
      </w:r>
      <w:r w:rsidR="0034249B" w:rsidRPr="00EA316A">
        <w:rPr>
          <w:rFonts w:cs="Arial"/>
          <w:szCs w:val="24"/>
        </w:rPr>
        <w:t>skills to clients and senior audit team members</w:t>
      </w:r>
      <w:r w:rsidRPr="00EA316A">
        <w:rPr>
          <w:rFonts w:cs="Arial"/>
          <w:szCs w:val="24"/>
        </w:rPr>
        <w:t xml:space="preserve"> on the team’s findings and recommendations</w:t>
      </w:r>
    </w:p>
    <w:p w:rsidR="0034249B" w:rsidRPr="00EA316A" w:rsidRDefault="00A9466A" w:rsidP="008C4667">
      <w:pPr>
        <w:pStyle w:val="Achievement"/>
        <w:numPr>
          <w:ilvl w:val="1"/>
          <w:numId w:val="12"/>
        </w:numPr>
        <w:tabs>
          <w:tab w:val="left" w:pos="450"/>
        </w:tabs>
        <w:spacing w:after="0" w:line="360" w:lineRule="auto"/>
        <w:ind w:left="357" w:hanging="357"/>
        <w:rPr>
          <w:rFonts w:cs="Arial"/>
          <w:szCs w:val="24"/>
        </w:rPr>
      </w:pPr>
      <w:r w:rsidRPr="00EA316A">
        <w:rPr>
          <w:rFonts w:cs="Arial"/>
          <w:szCs w:val="24"/>
        </w:rPr>
        <w:lastRenderedPageBreak/>
        <w:t xml:space="preserve">Develop </w:t>
      </w:r>
      <w:r w:rsidR="0034249B" w:rsidRPr="00EA316A">
        <w:rPr>
          <w:rFonts w:cs="Arial"/>
          <w:szCs w:val="24"/>
        </w:rPr>
        <w:t xml:space="preserve">rapport with people </w:t>
      </w:r>
      <w:r w:rsidRPr="00EA316A">
        <w:rPr>
          <w:rFonts w:cs="Arial"/>
          <w:szCs w:val="24"/>
        </w:rPr>
        <w:t xml:space="preserve">of diverse </w:t>
      </w:r>
      <w:r w:rsidR="0034249B" w:rsidRPr="00EA316A">
        <w:rPr>
          <w:rFonts w:cs="Arial"/>
          <w:szCs w:val="24"/>
        </w:rPr>
        <w:t xml:space="preserve">cultural backgrounds in </w:t>
      </w:r>
      <w:r w:rsidRPr="00EA316A">
        <w:rPr>
          <w:rFonts w:cs="Arial"/>
          <w:szCs w:val="24"/>
        </w:rPr>
        <w:t xml:space="preserve">my </w:t>
      </w:r>
      <w:r w:rsidR="0034249B" w:rsidRPr="00EA316A">
        <w:rPr>
          <w:rFonts w:cs="Arial"/>
          <w:szCs w:val="24"/>
        </w:rPr>
        <w:t>client-facing role</w:t>
      </w:r>
      <w:r w:rsidRPr="00EA316A">
        <w:rPr>
          <w:rFonts w:cs="Arial"/>
          <w:szCs w:val="24"/>
        </w:rPr>
        <w:t>s</w:t>
      </w:r>
    </w:p>
    <w:p w:rsidR="0034249B" w:rsidRPr="00EA316A" w:rsidRDefault="0034249B" w:rsidP="008C4667">
      <w:pPr>
        <w:pStyle w:val="Achievement"/>
        <w:numPr>
          <w:ilvl w:val="1"/>
          <w:numId w:val="12"/>
        </w:numPr>
        <w:tabs>
          <w:tab w:val="left" w:pos="450"/>
        </w:tabs>
        <w:spacing w:after="0" w:line="360" w:lineRule="auto"/>
        <w:ind w:left="357" w:hanging="357"/>
        <w:rPr>
          <w:rFonts w:cs="Arial"/>
          <w:szCs w:val="24"/>
        </w:rPr>
      </w:pPr>
      <w:r w:rsidRPr="00EA316A">
        <w:rPr>
          <w:rFonts w:cs="Arial"/>
          <w:szCs w:val="24"/>
        </w:rPr>
        <w:t>Le</w:t>
      </w:r>
      <w:r w:rsidR="00A9466A" w:rsidRPr="00EA316A">
        <w:rPr>
          <w:rFonts w:cs="Arial"/>
          <w:szCs w:val="24"/>
        </w:rPr>
        <w:t>a</w:t>
      </w:r>
      <w:r w:rsidRPr="00EA316A">
        <w:rPr>
          <w:rFonts w:cs="Arial"/>
          <w:szCs w:val="24"/>
        </w:rPr>
        <w:t xml:space="preserve">d and coach junior </w:t>
      </w:r>
      <w:r w:rsidR="00A9466A" w:rsidRPr="00EA316A">
        <w:rPr>
          <w:rFonts w:cs="Arial"/>
          <w:szCs w:val="24"/>
        </w:rPr>
        <w:t xml:space="preserve">colleagues in </w:t>
      </w:r>
      <w:r w:rsidRPr="00EA316A">
        <w:rPr>
          <w:rFonts w:cs="Arial"/>
          <w:szCs w:val="24"/>
        </w:rPr>
        <w:t>engagement</w:t>
      </w:r>
      <w:r w:rsidR="00A9466A" w:rsidRPr="00EA316A">
        <w:rPr>
          <w:rFonts w:cs="Arial"/>
          <w:szCs w:val="24"/>
        </w:rPr>
        <w:t xml:space="preserve"> processes and work</w:t>
      </w:r>
    </w:p>
    <w:p w:rsidR="0034249B" w:rsidRPr="00EA316A" w:rsidRDefault="0034249B" w:rsidP="008C4667">
      <w:pPr>
        <w:pStyle w:val="Achievement"/>
        <w:numPr>
          <w:ilvl w:val="1"/>
          <w:numId w:val="12"/>
        </w:numPr>
        <w:tabs>
          <w:tab w:val="left" w:pos="450"/>
        </w:tabs>
        <w:spacing w:after="0" w:line="360" w:lineRule="auto"/>
        <w:ind w:left="357" w:hanging="357"/>
        <w:rPr>
          <w:rFonts w:cs="Arial"/>
          <w:szCs w:val="24"/>
        </w:rPr>
      </w:pPr>
      <w:r w:rsidRPr="00EA316A">
        <w:rPr>
          <w:rFonts w:cs="Arial"/>
          <w:szCs w:val="24"/>
        </w:rPr>
        <w:t>Complete performance reviews and identif</w:t>
      </w:r>
      <w:r w:rsidR="00A9466A" w:rsidRPr="00EA316A">
        <w:rPr>
          <w:rFonts w:cs="Arial"/>
          <w:szCs w:val="24"/>
        </w:rPr>
        <w:t xml:space="preserve">y </w:t>
      </w:r>
      <w:r w:rsidRPr="00EA316A">
        <w:rPr>
          <w:rFonts w:cs="Arial"/>
          <w:szCs w:val="24"/>
        </w:rPr>
        <w:t xml:space="preserve">learning opportunities for </w:t>
      </w:r>
      <w:r w:rsidR="00A9466A" w:rsidRPr="00EA316A">
        <w:rPr>
          <w:rFonts w:cs="Arial"/>
          <w:szCs w:val="24"/>
        </w:rPr>
        <w:t>subordinates</w:t>
      </w:r>
    </w:p>
    <w:p w:rsidR="0034249B" w:rsidRPr="00EA316A" w:rsidRDefault="0034249B" w:rsidP="008C4667">
      <w:pPr>
        <w:pStyle w:val="Achievement"/>
        <w:numPr>
          <w:ilvl w:val="1"/>
          <w:numId w:val="12"/>
        </w:numPr>
        <w:tabs>
          <w:tab w:val="left" w:pos="450"/>
        </w:tabs>
        <w:spacing w:after="0" w:line="360" w:lineRule="auto"/>
        <w:ind w:left="357" w:hanging="357"/>
        <w:rPr>
          <w:rFonts w:cs="Arial"/>
          <w:szCs w:val="24"/>
        </w:rPr>
      </w:pPr>
      <w:r w:rsidRPr="00EA316A">
        <w:rPr>
          <w:rFonts w:cs="Arial"/>
          <w:szCs w:val="24"/>
        </w:rPr>
        <w:t>Complete assigned tasks under pressure and tight deadline</w:t>
      </w:r>
      <w:r w:rsidR="00A9466A" w:rsidRPr="00EA316A">
        <w:rPr>
          <w:rFonts w:cs="Arial"/>
          <w:szCs w:val="24"/>
        </w:rPr>
        <w:t>s</w:t>
      </w:r>
    </w:p>
    <w:p w:rsidR="008C4667" w:rsidRPr="00EA316A" w:rsidRDefault="008C4667" w:rsidP="008C4667">
      <w:pPr>
        <w:rPr>
          <w:rFonts w:ascii="Arial" w:hAnsi="Arial" w:cs="Arial"/>
        </w:rPr>
      </w:pPr>
    </w:p>
    <w:p w:rsidR="00652CD8" w:rsidRPr="00EA316A" w:rsidRDefault="0034249B" w:rsidP="008C4667">
      <w:pPr>
        <w:rPr>
          <w:rFonts w:ascii="Arial" w:hAnsi="Arial" w:cs="Arial"/>
          <w:b/>
          <w:sz w:val="20"/>
          <w:szCs w:val="20"/>
        </w:rPr>
      </w:pPr>
      <w:r w:rsidRPr="00EA316A">
        <w:rPr>
          <w:rFonts w:ascii="Arial" w:hAnsi="Arial" w:cs="Arial"/>
          <w:b/>
          <w:sz w:val="20"/>
          <w:szCs w:val="20"/>
        </w:rPr>
        <w:t>June</w:t>
      </w:r>
      <w:r w:rsidR="00375965" w:rsidRPr="00EA316A">
        <w:rPr>
          <w:rFonts w:ascii="Arial" w:hAnsi="Arial" w:cs="Arial"/>
          <w:b/>
          <w:sz w:val="20"/>
          <w:szCs w:val="20"/>
        </w:rPr>
        <w:t xml:space="preserve"> </w:t>
      </w:r>
      <w:r w:rsidRPr="00EA316A">
        <w:rPr>
          <w:rFonts w:ascii="Arial" w:hAnsi="Arial" w:cs="Arial"/>
          <w:b/>
          <w:sz w:val="20"/>
          <w:szCs w:val="20"/>
        </w:rPr>
        <w:t>13</w:t>
      </w:r>
      <w:r w:rsidR="00652CD8" w:rsidRPr="00EA316A">
        <w:rPr>
          <w:rFonts w:ascii="Arial" w:hAnsi="Arial" w:cs="Arial"/>
          <w:b/>
          <w:sz w:val="20"/>
          <w:szCs w:val="20"/>
        </w:rPr>
        <w:t>−</w:t>
      </w:r>
      <w:r w:rsidR="00375965" w:rsidRPr="00EA316A">
        <w:rPr>
          <w:rFonts w:ascii="Arial" w:hAnsi="Arial" w:cs="Arial"/>
          <w:b/>
          <w:sz w:val="20"/>
          <w:szCs w:val="20"/>
        </w:rPr>
        <w:t xml:space="preserve"> </w:t>
      </w:r>
      <w:r w:rsidRPr="00EA316A">
        <w:rPr>
          <w:rFonts w:ascii="Arial" w:hAnsi="Arial" w:cs="Arial"/>
          <w:b/>
          <w:sz w:val="20"/>
          <w:szCs w:val="20"/>
        </w:rPr>
        <w:t>Oct</w:t>
      </w:r>
      <w:r w:rsidR="00375965" w:rsidRPr="00EA316A">
        <w:rPr>
          <w:rFonts w:ascii="Arial" w:hAnsi="Arial" w:cs="Arial"/>
          <w:b/>
          <w:sz w:val="20"/>
          <w:szCs w:val="20"/>
        </w:rPr>
        <w:t xml:space="preserve"> 1</w:t>
      </w:r>
      <w:r w:rsidRPr="00EA316A">
        <w:rPr>
          <w:rFonts w:ascii="Arial" w:hAnsi="Arial" w:cs="Arial"/>
          <w:b/>
          <w:sz w:val="20"/>
          <w:szCs w:val="20"/>
        </w:rPr>
        <w:t>4</w:t>
      </w:r>
      <w:r w:rsidR="00A9466A" w:rsidRPr="00EA316A">
        <w:rPr>
          <w:rFonts w:ascii="Arial" w:hAnsi="Arial" w:cs="Arial"/>
          <w:b/>
          <w:sz w:val="20"/>
          <w:szCs w:val="20"/>
        </w:rPr>
        <w:t xml:space="preserve"> (1 Year, 5 Months)</w:t>
      </w:r>
      <w:r w:rsidR="00652CD8" w:rsidRPr="00EA316A">
        <w:rPr>
          <w:rFonts w:ascii="Arial" w:hAnsi="Arial" w:cs="Arial"/>
          <w:b/>
          <w:sz w:val="20"/>
          <w:szCs w:val="20"/>
        </w:rPr>
        <w:tab/>
      </w:r>
      <w:r w:rsidR="00A9466A" w:rsidRPr="00EA316A">
        <w:rPr>
          <w:rFonts w:ascii="Arial" w:hAnsi="Arial" w:cs="Arial"/>
          <w:b/>
          <w:sz w:val="20"/>
          <w:szCs w:val="20"/>
        </w:rPr>
        <w:tab/>
      </w:r>
      <w:r w:rsidR="00A9466A" w:rsidRPr="00EA316A">
        <w:rPr>
          <w:rFonts w:ascii="Arial" w:hAnsi="Arial" w:cs="Arial"/>
          <w:b/>
          <w:sz w:val="20"/>
          <w:szCs w:val="20"/>
        </w:rPr>
        <w:tab/>
      </w:r>
      <w:r w:rsidR="00A9466A" w:rsidRPr="00EA316A">
        <w:rPr>
          <w:rFonts w:ascii="Arial" w:hAnsi="Arial" w:cs="Arial"/>
          <w:b/>
          <w:sz w:val="20"/>
          <w:szCs w:val="20"/>
        </w:rPr>
        <w:tab/>
      </w:r>
      <w:r w:rsidRPr="00EA316A">
        <w:rPr>
          <w:rFonts w:ascii="Arial" w:hAnsi="Arial" w:cs="Arial"/>
          <w:b/>
          <w:sz w:val="20"/>
          <w:szCs w:val="20"/>
        </w:rPr>
        <w:t>KPMG</w:t>
      </w:r>
      <w:r w:rsidR="00A9466A" w:rsidRPr="00EA316A">
        <w:rPr>
          <w:rFonts w:ascii="Arial" w:hAnsi="Arial" w:cs="Arial"/>
          <w:b/>
          <w:sz w:val="20"/>
          <w:szCs w:val="20"/>
        </w:rPr>
        <w:t xml:space="preserve"> (Malaysia)</w:t>
      </w:r>
    </w:p>
    <w:p w:rsidR="00A9466A" w:rsidRPr="00EA316A" w:rsidRDefault="00A9466A" w:rsidP="00F30EC6">
      <w:pPr>
        <w:pStyle w:val="Achievement"/>
        <w:numPr>
          <w:ilvl w:val="0"/>
          <w:numId w:val="0"/>
        </w:numPr>
        <w:tabs>
          <w:tab w:val="left" w:pos="450"/>
        </w:tabs>
        <w:spacing w:after="40" w:line="240" w:lineRule="auto"/>
        <w:rPr>
          <w:rFonts w:cs="Arial"/>
        </w:rPr>
      </w:pPr>
    </w:p>
    <w:p w:rsidR="00652CD8" w:rsidRPr="00EA316A" w:rsidRDefault="00652CD8" w:rsidP="00F30EC6">
      <w:pPr>
        <w:pStyle w:val="Achievement"/>
        <w:numPr>
          <w:ilvl w:val="0"/>
          <w:numId w:val="0"/>
        </w:numPr>
        <w:tabs>
          <w:tab w:val="left" w:pos="450"/>
        </w:tabs>
        <w:spacing w:after="40" w:line="240" w:lineRule="auto"/>
        <w:rPr>
          <w:rFonts w:cs="Arial"/>
        </w:rPr>
      </w:pPr>
      <w:r w:rsidRPr="00EA316A">
        <w:rPr>
          <w:rFonts w:cs="Arial"/>
        </w:rPr>
        <w:t xml:space="preserve">Position Held: </w:t>
      </w:r>
      <w:r w:rsidR="0034249B" w:rsidRPr="00EA316A">
        <w:rPr>
          <w:rFonts w:cs="Arial"/>
        </w:rPr>
        <w:t>Audit Associate</w:t>
      </w:r>
    </w:p>
    <w:p w:rsidR="008C4667" w:rsidRPr="00EA316A" w:rsidRDefault="008C4667" w:rsidP="00F30EC6">
      <w:pPr>
        <w:pStyle w:val="Achievement"/>
        <w:numPr>
          <w:ilvl w:val="0"/>
          <w:numId w:val="0"/>
        </w:numPr>
        <w:tabs>
          <w:tab w:val="left" w:pos="450"/>
        </w:tabs>
        <w:spacing w:after="40" w:line="240" w:lineRule="auto"/>
        <w:rPr>
          <w:rFonts w:cs="Arial"/>
        </w:rPr>
      </w:pPr>
    </w:p>
    <w:p w:rsidR="00373CC5" w:rsidRPr="00EA316A" w:rsidRDefault="0034249B" w:rsidP="008C4667">
      <w:pPr>
        <w:numPr>
          <w:ilvl w:val="0"/>
          <w:numId w:val="6"/>
        </w:numPr>
        <w:spacing w:line="360" w:lineRule="auto"/>
        <w:ind w:left="357" w:right="476" w:hanging="357"/>
        <w:jc w:val="both"/>
        <w:rPr>
          <w:rFonts w:ascii="Arial" w:hAnsi="Arial" w:cs="Arial"/>
          <w:sz w:val="20"/>
          <w:szCs w:val="20"/>
        </w:rPr>
      </w:pPr>
      <w:r w:rsidRPr="00EA316A">
        <w:rPr>
          <w:rFonts w:ascii="Arial" w:hAnsi="Arial" w:cs="Arial"/>
          <w:sz w:val="20"/>
          <w:szCs w:val="20"/>
        </w:rPr>
        <w:t>Design</w:t>
      </w:r>
      <w:r w:rsidR="00A9466A" w:rsidRPr="00EA316A">
        <w:rPr>
          <w:rFonts w:ascii="Arial" w:hAnsi="Arial" w:cs="Arial"/>
          <w:sz w:val="20"/>
          <w:szCs w:val="20"/>
        </w:rPr>
        <w:t>ed engagements’</w:t>
      </w:r>
      <w:r w:rsidRPr="00EA316A">
        <w:rPr>
          <w:rFonts w:ascii="Arial" w:hAnsi="Arial" w:cs="Arial"/>
          <w:sz w:val="20"/>
          <w:szCs w:val="20"/>
        </w:rPr>
        <w:t xml:space="preserve"> audit approach</w:t>
      </w:r>
      <w:r w:rsidR="00A9466A" w:rsidRPr="00EA316A">
        <w:rPr>
          <w:rFonts w:ascii="Arial" w:hAnsi="Arial" w:cs="Arial"/>
          <w:sz w:val="20"/>
          <w:szCs w:val="20"/>
        </w:rPr>
        <w:t>es</w:t>
      </w:r>
      <w:r w:rsidRPr="00EA316A">
        <w:rPr>
          <w:rFonts w:ascii="Arial" w:hAnsi="Arial" w:cs="Arial"/>
          <w:sz w:val="20"/>
          <w:szCs w:val="20"/>
        </w:rPr>
        <w:t xml:space="preserve"> and </w:t>
      </w:r>
      <w:r w:rsidR="00A9466A" w:rsidRPr="00EA316A">
        <w:rPr>
          <w:rFonts w:ascii="Arial" w:hAnsi="Arial" w:cs="Arial"/>
          <w:sz w:val="20"/>
          <w:szCs w:val="20"/>
        </w:rPr>
        <w:t xml:space="preserve">executed </w:t>
      </w:r>
      <w:r w:rsidRPr="00EA316A">
        <w:rPr>
          <w:rFonts w:ascii="Arial" w:hAnsi="Arial" w:cs="Arial"/>
          <w:sz w:val="20"/>
          <w:szCs w:val="20"/>
        </w:rPr>
        <w:t>detailed audit testing</w:t>
      </w:r>
    </w:p>
    <w:p w:rsidR="001D26D2" w:rsidRPr="00EA316A" w:rsidRDefault="001D26D2" w:rsidP="008C4667">
      <w:pPr>
        <w:numPr>
          <w:ilvl w:val="0"/>
          <w:numId w:val="6"/>
        </w:numPr>
        <w:spacing w:line="360" w:lineRule="auto"/>
        <w:ind w:left="357" w:right="476" w:hanging="357"/>
        <w:jc w:val="both"/>
        <w:rPr>
          <w:rFonts w:ascii="Arial" w:hAnsi="Arial" w:cs="Arial"/>
          <w:sz w:val="20"/>
          <w:szCs w:val="20"/>
        </w:rPr>
      </w:pPr>
      <w:r w:rsidRPr="00EA316A">
        <w:rPr>
          <w:rFonts w:ascii="Arial" w:hAnsi="Arial" w:cs="Arial"/>
          <w:sz w:val="20"/>
          <w:szCs w:val="20"/>
        </w:rPr>
        <w:t>Analyze</w:t>
      </w:r>
      <w:r w:rsidR="00A9466A" w:rsidRPr="00EA316A">
        <w:rPr>
          <w:rFonts w:ascii="Arial" w:hAnsi="Arial" w:cs="Arial"/>
          <w:sz w:val="20"/>
          <w:szCs w:val="20"/>
        </w:rPr>
        <w:t>d</w:t>
      </w:r>
      <w:r w:rsidRPr="00EA316A">
        <w:rPr>
          <w:rFonts w:ascii="Arial" w:hAnsi="Arial" w:cs="Arial"/>
          <w:sz w:val="20"/>
          <w:szCs w:val="20"/>
        </w:rPr>
        <w:t xml:space="preserve"> and evaluate</w:t>
      </w:r>
      <w:r w:rsidR="00A9466A" w:rsidRPr="00EA316A">
        <w:rPr>
          <w:rFonts w:ascii="Arial" w:hAnsi="Arial" w:cs="Arial"/>
          <w:sz w:val="20"/>
          <w:szCs w:val="20"/>
        </w:rPr>
        <w:t>d relevant</w:t>
      </w:r>
      <w:r w:rsidRPr="00EA316A">
        <w:rPr>
          <w:rFonts w:ascii="Arial" w:hAnsi="Arial" w:cs="Arial"/>
          <w:sz w:val="20"/>
          <w:szCs w:val="20"/>
        </w:rPr>
        <w:t xml:space="preserve"> evidentiary data</w:t>
      </w:r>
      <w:r w:rsidR="00A9466A" w:rsidRPr="00EA316A">
        <w:rPr>
          <w:rFonts w:ascii="Arial" w:hAnsi="Arial" w:cs="Arial"/>
          <w:sz w:val="20"/>
          <w:szCs w:val="20"/>
        </w:rPr>
        <w:t xml:space="preserve"> with its internal processes</w:t>
      </w:r>
    </w:p>
    <w:p w:rsidR="0034249B" w:rsidRPr="00EA316A" w:rsidRDefault="00A9466A" w:rsidP="008C4667">
      <w:pPr>
        <w:numPr>
          <w:ilvl w:val="0"/>
          <w:numId w:val="6"/>
        </w:numPr>
        <w:spacing w:line="360" w:lineRule="auto"/>
        <w:ind w:left="357" w:right="476" w:hanging="357"/>
        <w:jc w:val="both"/>
        <w:rPr>
          <w:rFonts w:ascii="Arial" w:hAnsi="Arial" w:cs="Arial"/>
          <w:sz w:val="20"/>
          <w:szCs w:val="20"/>
        </w:rPr>
      </w:pPr>
      <w:r w:rsidRPr="00EA316A">
        <w:rPr>
          <w:rFonts w:ascii="Arial" w:hAnsi="Arial" w:cs="Arial"/>
          <w:sz w:val="20"/>
          <w:szCs w:val="20"/>
        </w:rPr>
        <w:t>Observed c</w:t>
      </w:r>
      <w:r w:rsidR="0034249B" w:rsidRPr="00EA316A">
        <w:rPr>
          <w:rFonts w:ascii="Arial" w:hAnsi="Arial" w:cs="Arial"/>
          <w:sz w:val="20"/>
          <w:szCs w:val="20"/>
        </w:rPr>
        <w:t>omplian</w:t>
      </w:r>
      <w:r w:rsidRPr="00EA316A">
        <w:rPr>
          <w:rFonts w:ascii="Arial" w:hAnsi="Arial" w:cs="Arial"/>
          <w:sz w:val="20"/>
          <w:szCs w:val="20"/>
        </w:rPr>
        <w:t>ce</w:t>
      </w:r>
      <w:r w:rsidR="0034249B" w:rsidRPr="00EA316A">
        <w:rPr>
          <w:rFonts w:ascii="Arial" w:hAnsi="Arial" w:cs="Arial"/>
          <w:sz w:val="20"/>
          <w:szCs w:val="20"/>
        </w:rPr>
        <w:t xml:space="preserve"> with </w:t>
      </w:r>
      <w:r w:rsidRPr="00EA316A">
        <w:rPr>
          <w:rFonts w:ascii="Arial" w:hAnsi="Arial" w:cs="Arial"/>
          <w:sz w:val="20"/>
          <w:szCs w:val="20"/>
        </w:rPr>
        <w:t>KPMG’s</w:t>
      </w:r>
      <w:r w:rsidR="0034249B" w:rsidRPr="00EA316A">
        <w:rPr>
          <w:rFonts w:ascii="Arial" w:hAnsi="Arial" w:cs="Arial"/>
          <w:sz w:val="20"/>
          <w:szCs w:val="20"/>
        </w:rPr>
        <w:t xml:space="preserve"> audit methodolog</w:t>
      </w:r>
      <w:r w:rsidRPr="00EA316A">
        <w:rPr>
          <w:rFonts w:ascii="Arial" w:hAnsi="Arial" w:cs="Arial"/>
          <w:sz w:val="20"/>
          <w:szCs w:val="20"/>
        </w:rPr>
        <w:t>ies</w:t>
      </w:r>
      <w:r w:rsidR="0034249B" w:rsidRPr="00EA316A">
        <w:rPr>
          <w:rFonts w:ascii="Arial" w:hAnsi="Arial" w:cs="Arial"/>
          <w:sz w:val="20"/>
          <w:szCs w:val="20"/>
        </w:rPr>
        <w:t xml:space="preserve"> and</w:t>
      </w:r>
      <w:r w:rsidRPr="00EA316A">
        <w:rPr>
          <w:rFonts w:ascii="Arial" w:hAnsi="Arial" w:cs="Arial"/>
          <w:sz w:val="20"/>
          <w:szCs w:val="20"/>
        </w:rPr>
        <w:t xml:space="preserve"> relevant </w:t>
      </w:r>
      <w:r w:rsidR="0034249B" w:rsidRPr="00EA316A">
        <w:rPr>
          <w:rFonts w:ascii="Arial" w:hAnsi="Arial" w:cs="Arial"/>
          <w:sz w:val="20"/>
          <w:szCs w:val="20"/>
        </w:rPr>
        <w:t>regulat</w:t>
      </w:r>
      <w:r w:rsidRPr="00EA316A">
        <w:rPr>
          <w:rFonts w:ascii="Arial" w:hAnsi="Arial" w:cs="Arial"/>
          <w:sz w:val="20"/>
          <w:szCs w:val="20"/>
        </w:rPr>
        <w:t>ions</w:t>
      </w:r>
      <w:r w:rsidR="0034249B" w:rsidRPr="00EA316A">
        <w:rPr>
          <w:rFonts w:ascii="Arial" w:hAnsi="Arial" w:cs="Arial"/>
          <w:sz w:val="20"/>
          <w:szCs w:val="20"/>
        </w:rPr>
        <w:t xml:space="preserve"> </w:t>
      </w:r>
    </w:p>
    <w:p w:rsidR="0034249B" w:rsidRPr="00EA316A" w:rsidRDefault="0034249B" w:rsidP="008C4667">
      <w:pPr>
        <w:numPr>
          <w:ilvl w:val="0"/>
          <w:numId w:val="6"/>
        </w:numPr>
        <w:spacing w:line="360" w:lineRule="auto"/>
        <w:ind w:left="357" w:right="476" w:hanging="357"/>
        <w:jc w:val="both"/>
        <w:rPr>
          <w:rFonts w:ascii="Arial" w:hAnsi="Arial" w:cs="Arial"/>
          <w:sz w:val="20"/>
          <w:szCs w:val="20"/>
        </w:rPr>
      </w:pPr>
      <w:r w:rsidRPr="00EA316A">
        <w:rPr>
          <w:rFonts w:ascii="Arial" w:hAnsi="Arial" w:cs="Arial"/>
          <w:sz w:val="20"/>
          <w:szCs w:val="20"/>
        </w:rPr>
        <w:t>Complete</w:t>
      </w:r>
      <w:r w:rsidR="00A9466A" w:rsidRPr="00EA316A">
        <w:rPr>
          <w:rFonts w:ascii="Arial" w:hAnsi="Arial" w:cs="Arial"/>
          <w:sz w:val="20"/>
          <w:szCs w:val="20"/>
        </w:rPr>
        <w:t>d</w:t>
      </w:r>
      <w:r w:rsidR="004D613A" w:rsidRPr="00EA316A">
        <w:rPr>
          <w:rFonts w:ascii="Arial" w:hAnsi="Arial" w:cs="Arial"/>
          <w:sz w:val="20"/>
          <w:szCs w:val="20"/>
        </w:rPr>
        <w:t xml:space="preserve"> audit work</w:t>
      </w:r>
      <w:r w:rsidR="00A9466A" w:rsidRPr="00EA316A">
        <w:rPr>
          <w:rFonts w:ascii="Arial" w:hAnsi="Arial" w:cs="Arial"/>
          <w:sz w:val="20"/>
          <w:szCs w:val="20"/>
        </w:rPr>
        <w:t>s</w:t>
      </w:r>
      <w:r w:rsidR="004D613A" w:rsidRPr="00EA316A">
        <w:rPr>
          <w:rFonts w:ascii="Arial" w:hAnsi="Arial" w:cs="Arial"/>
          <w:sz w:val="20"/>
          <w:szCs w:val="20"/>
        </w:rPr>
        <w:t xml:space="preserve"> </w:t>
      </w:r>
      <w:r w:rsidR="00A9466A" w:rsidRPr="00EA316A">
        <w:rPr>
          <w:rFonts w:ascii="Arial" w:hAnsi="Arial" w:cs="Arial"/>
          <w:sz w:val="20"/>
          <w:szCs w:val="20"/>
        </w:rPr>
        <w:t xml:space="preserve">efficiently </w:t>
      </w:r>
      <w:r w:rsidRPr="00EA316A">
        <w:rPr>
          <w:rFonts w:ascii="Arial" w:hAnsi="Arial" w:cs="Arial"/>
          <w:sz w:val="20"/>
          <w:szCs w:val="20"/>
        </w:rPr>
        <w:t xml:space="preserve">from </w:t>
      </w:r>
      <w:r w:rsidR="00A9466A" w:rsidRPr="00EA316A">
        <w:rPr>
          <w:rFonts w:ascii="Arial" w:hAnsi="Arial" w:cs="Arial"/>
          <w:sz w:val="20"/>
          <w:szCs w:val="20"/>
        </w:rPr>
        <w:t xml:space="preserve">the </w:t>
      </w:r>
      <w:r w:rsidRPr="00EA316A">
        <w:rPr>
          <w:rFonts w:ascii="Arial" w:hAnsi="Arial" w:cs="Arial"/>
          <w:sz w:val="20"/>
          <w:szCs w:val="20"/>
        </w:rPr>
        <w:t>audit</w:t>
      </w:r>
      <w:r w:rsidR="00A9466A" w:rsidRPr="00EA316A">
        <w:rPr>
          <w:rFonts w:ascii="Arial" w:hAnsi="Arial" w:cs="Arial"/>
          <w:sz w:val="20"/>
          <w:szCs w:val="20"/>
        </w:rPr>
        <w:t>’s</w:t>
      </w:r>
      <w:r w:rsidRPr="00EA316A">
        <w:rPr>
          <w:rFonts w:ascii="Arial" w:hAnsi="Arial" w:cs="Arial"/>
          <w:sz w:val="20"/>
          <w:szCs w:val="20"/>
        </w:rPr>
        <w:t xml:space="preserve"> planning phase to </w:t>
      </w:r>
      <w:r w:rsidR="00A9466A" w:rsidRPr="00EA316A">
        <w:rPr>
          <w:rFonts w:ascii="Arial" w:hAnsi="Arial" w:cs="Arial"/>
          <w:sz w:val="20"/>
          <w:szCs w:val="20"/>
        </w:rPr>
        <w:t xml:space="preserve">its </w:t>
      </w:r>
      <w:r w:rsidRPr="00EA316A">
        <w:rPr>
          <w:rFonts w:ascii="Arial" w:hAnsi="Arial" w:cs="Arial"/>
          <w:sz w:val="20"/>
          <w:szCs w:val="20"/>
        </w:rPr>
        <w:t xml:space="preserve">finalization </w:t>
      </w:r>
    </w:p>
    <w:p w:rsidR="001D26D2" w:rsidRPr="00EA316A" w:rsidRDefault="001D26D2" w:rsidP="001D26D2">
      <w:pPr>
        <w:spacing w:after="40"/>
        <w:ind w:left="360" w:right="475"/>
        <w:jc w:val="both"/>
        <w:rPr>
          <w:rFonts w:ascii="Arial" w:hAnsi="Arial" w:cs="Arial"/>
          <w:sz w:val="20"/>
          <w:szCs w:val="20"/>
        </w:rPr>
      </w:pPr>
    </w:p>
    <w:p w:rsidR="006C73CC" w:rsidRPr="00EA316A" w:rsidRDefault="006C73CC" w:rsidP="00F30EC6">
      <w:pPr>
        <w:pStyle w:val="Achievement"/>
        <w:numPr>
          <w:ilvl w:val="0"/>
          <w:numId w:val="1"/>
        </w:numPr>
        <w:pBdr>
          <w:bottom w:val="single" w:sz="4" w:space="1" w:color="auto"/>
        </w:pBdr>
        <w:tabs>
          <w:tab w:val="left" w:pos="450"/>
        </w:tabs>
        <w:spacing w:after="40" w:line="240" w:lineRule="auto"/>
        <w:rPr>
          <w:rFonts w:cs="Arial"/>
          <w:b/>
          <w:sz w:val="26"/>
          <w:szCs w:val="26"/>
        </w:rPr>
      </w:pPr>
      <w:r w:rsidRPr="00EA316A">
        <w:rPr>
          <w:rFonts w:cs="Arial"/>
          <w:b/>
          <w:sz w:val="26"/>
          <w:szCs w:val="26"/>
        </w:rPr>
        <w:t>CCA</w:t>
      </w:r>
    </w:p>
    <w:p w:rsidR="001D26D2" w:rsidRPr="00EA316A" w:rsidRDefault="001D26D2" w:rsidP="001D26D2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EA316A">
        <w:rPr>
          <w:rFonts w:ascii="Arial" w:hAnsi="Arial" w:cs="Arial"/>
          <w:b/>
          <w:bCs/>
          <w:sz w:val="20"/>
          <w:szCs w:val="20"/>
        </w:rPr>
        <w:t>2008</w:t>
      </w:r>
      <w:r w:rsidR="00EC52E9" w:rsidRPr="00EA316A">
        <w:rPr>
          <w:rFonts w:ascii="Arial" w:hAnsi="Arial" w:cs="Arial"/>
          <w:b/>
          <w:bCs/>
          <w:sz w:val="20"/>
          <w:szCs w:val="20"/>
        </w:rPr>
        <w:t xml:space="preserve"> </w:t>
      </w:r>
      <w:r w:rsidR="00EC52E9" w:rsidRPr="00EA316A">
        <w:rPr>
          <w:rFonts w:ascii="Arial" w:hAnsi="Arial" w:cs="Arial"/>
          <w:b/>
          <w:bCs/>
          <w:sz w:val="20"/>
          <w:szCs w:val="20"/>
        </w:rPr>
        <w:tab/>
      </w:r>
      <w:r w:rsidR="00EC52E9" w:rsidRPr="00EA316A">
        <w:rPr>
          <w:rFonts w:ascii="Arial" w:hAnsi="Arial" w:cs="Arial"/>
          <w:b/>
          <w:bCs/>
          <w:sz w:val="20"/>
          <w:szCs w:val="20"/>
        </w:rPr>
        <w:tab/>
      </w:r>
      <w:r w:rsidR="00EC52E9" w:rsidRPr="00EA316A">
        <w:rPr>
          <w:rFonts w:ascii="Arial" w:hAnsi="Arial" w:cs="Arial"/>
          <w:b/>
          <w:bCs/>
          <w:sz w:val="20"/>
          <w:szCs w:val="20"/>
        </w:rPr>
        <w:tab/>
      </w:r>
      <w:r w:rsidR="00EC52E9" w:rsidRPr="00EA316A">
        <w:rPr>
          <w:rFonts w:ascii="Arial" w:hAnsi="Arial" w:cs="Arial"/>
          <w:b/>
          <w:bCs/>
          <w:sz w:val="20"/>
          <w:szCs w:val="20"/>
        </w:rPr>
        <w:tab/>
      </w:r>
      <w:r w:rsidR="00EC52E9" w:rsidRPr="00EA316A">
        <w:rPr>
          <w:rFonts w:ascii="Arial" w:hAnsi="Arial" w:cs="Arial"/>
          <w:b/>
          <w:bCs/>
          <w:sz w:val="20"/>
          <w:szCs w:val="20"/>
        </w:rPr>
        <w:tab/>
      </w:r>
      <w:r w:rsidR="00EC52E9" w:rsidRPr="00EA316A">
        <w:rPr>
          <w:rFonts w:ascii="Arial" w:hAnsi="Arial" w:cs="Arial"/>
          <w:b/>
          <w:bCs/>
          <w:sz w:val="20"/>
          <w:szCs w:val="20"/>
        </w:rPr>
        <w:tab/>
      </w:r>
      <w:r w:rsidR="00EC52E9" w:rsidRPr="00EA316A">
        <w:rPr>
          <w:rFonts w:ascii="Arial" w:hAnsi="Arial" w:cs="Arial"/>
          <w:b/>
          <w:bCs/>
          <w:sz w:val="20"/>
          <w:szCs w:val="20"/>
        </w:rPr>
        <w:tab/>
      </w:r>
      <w:r w:rsidR="00EC52E9" w:rsidRPr="00EA316A">
        <w:rPr>
          <w:rFonts w:ascii="Arial" w:hAnsi="Arial" w:cs="Arial"/>
          <w:b/>
          <w:bCs/>
          <w:sz w:val="20"/>
          <w:szCs w:val="20"/>
        </w:rPr>
        <w:tab/>
        <w:t>Girl Scouts Association</w:t>
      </w:r>
    </w:p>
    <w:p w:rsidR="00EC52E9" w:rsidRPr="00EA316A" w:rsidRDefault="00EC52E9" w:rsidP="001D26D2">
      <w:pPr>
        <w:jc w:val="both"/>
        <w:rPr>
          <w:rFonts w:ascii="Arial" w:hAnsi="Arial" w:cs="Arial"/>
          <w:bCs/>
          <w:sz w:val="20"/>
          <w:szCs w:val="20"/>
        </w:rPr>
      </w:pPr>
    </w:p>
    <w:p w:rsidR="008C4667" w:rsidRPr="00EA316A" w:rsidRDefault="00EC52E9" w:rsidP="001D26D2">
      <w:pPr>
        <w:jc w:val="both"/>
        <w:rPr>
          <w:rFonts w:ascii="Arial" w:hAnsi="Arial" w:cs="Arial"/>
          <w:bCs/>
          <w:sz w:val="20"/>
          <w:szCs w:val="20"/>
        </w:rPr>
      </w:pPr>
      <w:r w:rsidRPr="00EA316A">
        <w:rPr>
          <w:rFonts w:ascii="Arial" w:hAnsi="Arial" w:cs="Arial"/>
          <w:bCs/>
          <w:sz w:val="20"/>
          <w:szCs w:val="20"/>
        </w:rPr>
        <w:t>Position Held: Treasurer</w:t>
      </w:r>
    </w:p>
    <w:p w:rsidR="00E8024E" w:rsidRPr="00EA316A" w:rsidRDefault="00B93AE1" w:rsidP="008C4667">
      <w:pPr>
        <w:numPr>
          <w:ilvl w:val="0"/>
          <w:numId w:val="7"/>
        </w:numPr>
        <w:spacing w:line="360" w:lineRule="auto"/>
        <w:ind w:left="357" w:hanging="357"/>
        <w:jc w:val="both"/>
        <w:rPr>
          <w:rFonts w:ascii="Arial" w:hAnsi="Arial" w:cs="Arial"/>
          <w:b/>
          <w:bCs/>
          <w:sz w:val="20"/>
          <w:szCs w:val="20"/>
        </w:rPr>
      </w:pPr>
      <w:r w:rsidRPr="00EA316A">
        <w:rPr>
          <w:rFonts w:ascii="Arial" w:hAnsi="Arial" w:cs="Arial"/>
          <w:bCs/>
          <w:sz w:val="20"/>
          <w:szCs w:val="20"/>
        </w:rPr>
        <w:t xml:space="preserve">Planned </w:t>
      </w:r>
      <w:r w:rsidR="00EC52E9" w:rsidRPr="00EA316A">
        <w:rPr>
          <w:rFonts w:ascii="Arial" w:hAnsi="Arial" w:cs="Arial"/>
          <w:bCs/>
          <w:sz w:val="20"/>
          <w:szCs w:val="20"/>
        </w:rPr>
        <w:t xml:space="preserve">educational </w:t>
      </w:r>
      <w:r w:rsidRPr="00EA316A">
        <w:rPr>
          <w:rFonts w:ascii="Arial" w:hAnsi="Arial" w:cs="Arial"/>
          <w:bCs/>
          <w:sz w:val="20"/>
          <w:szCs w:val="20"/>
        </w:rPr>
        <w:t xml:space="preserve">outings </w:t>
      </w:r>
      <w:r w:rsidR="00EC52E9" w:rsidRPr="00EA316A">
        <w:rPr>
          <w:rFonts w:ascii="Arial" w:hAnsi="Arial" w:cs="Arial"/>
          <w:bCs/>
          <w:sz w:val="20"/>
          <w:szCs w:val="20"/>
        </w:rPr>
        <w:t>from</w:t>
      </w:r>
      <w:r w:rsidRPr="00EA316A">
        <w:rPr>
          <w:rFonts w:ascii="Arial" w:hAnsi="Arial" w:cs="Arial"/>
          <w:bCs/>
          <w:sz w:val="20"/>
          <w:szCs w:val="20"/>
        </w:rPr>
        <w:t xml:space="preserve"> farm camping </w:t>
      </w:r>
      <w:r w:rsidR="00EC52E9" w:rsidRPr="00EA316A">
        <w:rPr>
          <w:rFonts w:ascii="Arial" w:hAnsi="Arial" w:cs="Arial"/>
          <w:bCs/>
          <w:sz w:val="20"/>
          <w:szCs w:val="20"/>
        </w:rPr>
        <w:t xml:space="preserve">to educational visits </w:t>
      </w:r>
      <w:r w:rsidRPr="00EA316A">
        <w:rPr>
          <w:rFonts w:ascii="Arial" w:hAnsi="Arial" w:cs="Arial"/>
          <w:bCs/>
          <w:sz w:val="20"/>
          <w:szCs w:val="20"/>
        </w:rPr>
        <w:t>to aid in positive developments</w:t>
      </w:r>
      <w:r w:rsidR="00EC52E9" w:rsidRPr="00EA316A">
        <w:rPr>
          <w:rFonts w:ascii="Arial" w:hAnsi="Arial" w:cs="Arial"/>
          <w:bCs/>
          <w:sz w:val="20"/>
          <w:szCs w:val="20"/>
        </w:rPr>
        <w:t xml:space="preserve"> of junior members</w:t>
      </w:r>
    </w:p>
    <w:p w:rsidR="00B93AE1" w:rsidRPr="00EA316A" w:rsidRDefault="00B93AE1" w:rsidP="008C4667">
      <w:pPr>
        <w:numPr>
          <w:ilvl w:val="0"/>
          <w:numId w:val="7"/>
        </w:numPr>
        <w:spacing w:line="360" w:lineRule="auto"/>
        <w:ind w:left="357" w:hanging="357"/>
        <w:jc w:val="both"/>
        <w:rPr>
          <w:rFonts w:ascii="Arial" w:hAnsi="Arial" w:cs="Arial"/>
          <w:b/>
          <w:bCs/>
          <w:sz w:val="20"/>
          <w:szCs w:val="20"/>
        </w:rPr>
      </w:pPr>
      <w:r w:rsidRPr="00EA316A">
        <w:rPr>
          <w:rFonts w:ascii="Arial" w:hAnsi="Arial" w:cs="Arial"/>
          <w:bCs/>
          <w:sz w:val="20"/>
          <w:szCs w:val="20"/>
        </w:rPr>
        <w:t>Engaged in charitable work</w:t>
      </w:r>
      <w:r w:rsidR="00EC52E9" w:rsidRPr="00EA316A">
        <w:rPr>
          <w:rFonts w:ascii="Arial" w:hAnsi="Arial" w:cs="Arial"/>
          <w:bCs/>
          <w:sz w:val="20"/>
          <w:szCs w:val="20"/>
        </w:rPr>
        <w:t>s</w:t>
      </w:r>
      <w:r w:rsidRPr="00EA316A">
        <w:rPr>
          <w:rFonts w:ascii="Arial" w:hAnsi="Arial" w:cs="Arial"/>
          <w:bCs/>
          <w:sz w:val="20"/>
          <w:szCs w:val="20"/>
        </w:rPr>
        <w:t xml:space="preserve"> and activities</w:t>
      </w:r>
    </w:p>
    <w:p w:rsidR="00B93AE1" w:rsidRPr="00EA316A" w:rsidRDefault="00B93AE1" w:rsidP="008C4667">
      <w:pPr>
        <w:numPr>
          <w:ilvl w:val="0"/>
          <w:numId w:val="7"/>
        </w:numPr>
        <w:spacing w:line="360" w:lineRule="auto"/>
        <w:ind w:left="357" w:hanging="357"/>
        <w:jc w:val="both"/>
        <w:rPr>
          <w:rFonts w:ascii="Arial" w:hAnsi="Arial" w:cs="Arial"/>
          <w:b/>
          <w:bCs/>
          <w:sz w:val="20"/>
          <w:szCs w:val="20"/>
        </w:rPr>
      </w:pPr>
      <w:r w:rsidRPr="00EA316A">
        <w:rPr>
          <w:rFonts w:ascii="Arial" w:hAnsi="Arial" w:cs="Arial"/>
          <w:bCs/>
          <w:sz w:val="20"/>
          <w:szCs w:val="20"/>
        </w:rPr>
        <w:t>Develop</w:t>
      </w:r>
      <w:r w:rsidR="00EC52E9" w:rsidRPr="00EA316A">
        <w:rPr>
          <w:rFonts w:ascii="Arial" w:hAnsi="Arial" w:cs="Arial"/>
          <w:bCs/>
          <w:sz w:val="20"/>
          <w:szCs w:val="20"/>
        </w:rPr>
        <w:t>ed</w:t>
      </w:r>
      <w:r w:rsidRPr="00EA316A">
        <w:rPr>
          <w:rFonts w:ascii="Arial" w:hAnsi="Arial" w:cs="Arial"/>
          <w:bCs/>
          <w:sz w:val="20"/>
          <w:szCs w:val="20"/>
        </w:rPr>
        <w:t xml:space="preserve"> </w:t>
      </w:r>
      <w:r w:rsidR="00EC52E9" w:rsidRPr="00EA316A">
        <w:rPr>
          <w:rFonts w:ascii="Arial" w:hAnsi="Arial" w:cs="Arial"/>
          <w:bCs/>
          <w:sz w:val="20"/>
          <w:szCs w:val="20"/>
        </w:rPr>
        <w:t xml:space="preserve">mutually agreed </w:t>
      </w:r>
      <w:r w:rsidRPr="00EA316A">
        <w:rPr>
          <w:rFonts w:ascii="Arial" w:hAnsi="Arial" w:cs="Arial"/>
          <w:bCs/>
          <w:sz w:val="20"/>
          <w:szCs w:val="20"/>
        </w:rPr>
        <w:t>goals for the teams and handled issues amicably</w:t>
      </w:r>
    </w:p>
    <w:p w:rsidR="00B93AE1" w:rsidRPr="00EA316A" w:rsidRDefault="00B93AE1" w:rsidP="008C4667">
      <w:pPr>
        <w:numPr>
          <w:ilvl w:val="0"/>
          <w:numId w:val="7"/>
        </w:numPr>
        <w:spacing w:line="360" w:lineRule="auto"/>
        <w:ind w:left="357" w:hanging="357"/>
        <w:jc w:val="both"/>
        <w:rPr>
          <w:rFonts w:ascii="Arial" w:hAnsi="Arial" w:cs="Arial"/>
          <w:b/>
          <w:bCs/>
          <w:sz w:val="20"/>
          <w:szCs w:val="20"/>
        </w:rPr>
      </w:pPr>
      <w:r w:rsidRPr="00EA316A">
        <w:rPr>
          <w:rFonts w:ascii="Arial" w:hAnsi="Arial" w:cs="Arial"/>
          <w:bCs/>
          <w:sz w:val="20"/>
          <w:szCs w:val="20"/>
        </w:rPr>
        <w:t>Participate</w:t>
      </w:r>
      <w:r w:rsidR="00EC52E9" w:rsidRPr="00EA316A">
        <w:rPr>
          <w:rFonts w:ascii="Arial" w:hAnsi="Arial" w:cs="Arial"/>
          <w:bCs/>
          <w:sz w:val="20"/>
          <w:szCs w:val="20"/>
        </w:rPr>
        <w:t>d</w:t>
      </w:r>
      <w:r w:rsidRPr="00EA316A">
        <w:rPr>
          <w:rFonts w:ascii="Arial" w:hAnsi="Arial" w:cs="Arial"/>
          <w:bCs/>
          <w:sz w:val="20"/>
          <w:szCs w:val="20"/>
        </w:rPr>
        <w:t xml:space="preserve"> in various competition during </w:t>
      </w:r>
      <w:r w:rsidR="00EA316A" w:rsidRPr="00EA316A">
        <w:rPr>
          <w:rFonts w:ascii="Arial" w:hAnsi="Arial" w:cs="Arial"/>
          <w:bCs/>
          <w:sz w:val="20"/>
          <w:szCs w:val="20"/>
        </w:rPr>
        <w:t>scout’s</w:t>
      </w:r>
      <w:r w:rsidRPr="00EA316A">
        <w:rPr>
          <w:rFonts w:ascii="Arial" w:hAnsi="Arial" w:cs="Arial"/>
          <w:bCs/>
          <w:sz w:val="20"/>
          <w:szCs w:val="20"/>
        </w:rPr>
        <w:t xml:space="preserve"> events.</w:t>
      </w:r>
    </w:p>
    <w:p w:rsidR="00AC2E19" w:rsidRPr="00EA316A" w:rsidRDefault="00AC2E19" w:rsidP="00F30EC6">
      <w:pPr>
        <w:ind w:left="360"/>
        <w:jc w:val="both"/>
        <w:rPr>
          <w:rFonts w:ascii="Arial" w:hAnsi="Arial" w:cs="Arial"/>
          <w:bCs/>
          <w:sz w:val="20"/>
          <w:szCs w:val="20"/>
        </w:rPr>
      </w:pPr>
    </w:p>
    <w:p w:rsidR="00466080" w:rsidRPr="00EA316A" w:rsidRDefault="007C249B" w:rsidP="00F30EC6">
      <w:pPr>
        <w:numPr>
          <w:ilvl w:val="0"/>
          <w:numId w:val="1"/>
        </w:numPr>
        <w:pBdr>
          <w:bottom w:val="single" w:sz="4" w:space="1" w:color="auto"/>
        </w:pBdr>
        <w:jc w:val="both"/>
        <w:rPr>
          <w:rFonts w:ascii="Arial" w:hAnsi="Arial" w:cs="Arial"/>
          <w:b/>
          <w:sz w:val="26"/>
          <w:szCs w:val="26"/>
        </w:rPr>
      </w:pPr>
      <w:r w:rsidRPr="00EA316A">
        <w:rPr>
          <w:rFonts w:ascii="Arial" w:hAnsi="Arial" w:cs="Arial"/>
          <w:b/>
          <w:sz w:val="26"/>
          <w:szCs w:val="26"/>
        </w:rPr>
        <w:t>Skills</w:t>
      </w:r>
      <w:r w:rsidR="00466080" w:rsidRPr="00EA316A">
        <w:rPr>
          <w:rFonts w:ascii="Arial" w:hAnsi="Arial" w:cs="Arial"/>
          <w:b/>
          <w:sz w:val="26"/>
          <w:szCs w:val="26"/>
        </w:rPr>
        <w:t xml:space="preserve"> </w:t>
      </w:r>
    </w:p>
    <w:p w:rsidR="00BD537E" w:rsidRPr="00EA316A" w:rsidRDefault="00BD537E" w:rsidP="00F30EC6">
      <w:pPr>
        <w:jc w:val="both"/>
        <w:rPr>
          <w:rFonts w:ascii="Arial" w:hAnsi="Arial" w:cs="Arial"/>
          <w:sz w:val="20"/>
          <w:szCs w:val="20"/>
        </w:rPr>
      </w:pPr>
    </w:p>
    <w:p w:rsidR="00C279C9" w:rsidRPr="00EA316A" w:rsidRDefault="006E63CC" w:rsidP="008C4667">
      <w:pPr>
        <w:numPr>
          <w:ilvl w:val="0"/>
          <w:numId w:val="10"/>
        </w:numPr>
        <w:spacing w:line="360" w:lineRule="auto"/>
        <w:ind w:left="357" w:right="476" w:hanging="357"/>
        <w:jc w:val="both"/>
        <w:rPr>
          <w:rFonts w:ascii="Arial" w:hAnsi="Arial" w:cs="Arial"/>
          <w:sz w:val="20"/>
          <w:szCs w:val="20"/>
        </w:rPr>
      </w:pPr>
      <w:r w:rsidRPr="00EA316A">
        <w:rPr>
          <w:rFonts w:ascii="Arial" w:hAnsi="Arial" w:cs="Arial"/>
          <w:sz w:val="20"/>
          <w:szCs w:val="20"/>
        </w:rPr>
        <w:t xml:space="preserve">Microsoft </w:t>
      </w:r>
      <w:r w:rsidR="008117F5" w:rsidRPr="00EA316A">
        <w:rPr>
          <w:rFonts w:ascii="Arial" w:hAnsi="Arial" w:cs="Arial"/>
          <w:sz w:val="20"/>
          <w:szCs w:val="20"/>
        </w:rPr>
        <w:t xml:space="preserve">Office </w:t>
      </w:r>
      <w:r w:rsidR="00EC52E9" w:rsidRPr="00EA316A">
        <w:rPr>
          <w:rFonts w:ascii="Arial" w:hAnsi="Arial" w:cs="Arial"/>
          <w:sz w:val="20"/>
          <w:szCs w:val="20"/>
        </w:rPr>
        <w:t>(</w:t>
      </w:r>
      <w:r w:rsidRPr="00EA316A">
        <w:rPr>
          <w:rFonts w:ascii="Arial" w:hAnsi="Arial" w:cs="Arial"/>
          <w:sz w:val="20"/>
          <w:szCs w:val="20"/>
        </w:rPr>
        <w:t>Excel, Word</w:t>
      </w:r>
      <w:r w:rsidR="00EC52E9" w:rsidRPr="00EA316A">
        <w:rPr>
          <w:rFonts w:ascii="Arial" w:hAnsi="Arial" w:cs="Arial"/>
          <w:sz w:val="20"/>
          <w:szCs w:val="20"/>
        </w:rPr>
        <w:t xml:space="preserve"> and</w:t>
      </w:r>
      <w:r w:rsidRPr="00EA316A">
        <w:rPr>
          <w:rFonts w:ascii="Arial" w:hAnsi="Arial" w:cs="Arial"/>
          <w:sz w:val="20"/>
          <w:szCs w:val="20"/>
        </w:rPr>
        <w:t xml:space="preserve"> </w:t>
      </w:r>
      <w:r w:rsidR="00C10D61" w:rsidRPr="00EA316A">
        <w:rPr>
          <w:rFonts w:ascii="Arial" w:hAnsi="Arial" w:cs="Arial"/>
          <w:sz w:val="20"/>
          <w:szCs w:val="20"/>
        </w:rPr>
        <w:t>PowerPoint</w:t>
      </w:r>
      <w:r w:rsidR="00EC52E9" w:rsidRPr="00EA316A">
        <w:rPr>
          <w:rFonts w:ascii="Arial" w:hAnsi="Arial" w:cs="Arial"/>
          <w:sz w:val="20"/>
          <w:szCs w:val="20"/>
        </w:rPr>
        <w:t>)</w:t>
      </w:r>
    </w:p>
    <w:p w:rsidR="00D60E9D" w:rsidRPr="00EA316A" w:rsidRDefault="008117F5" w:rsidP="008C4667">
      <w:pPr>
        <w:numPr>
          <w:ilvl w:val="0"/>
          <w:numId w:val="10"/>
        </w:numPr>
        <w:spacing w:line="360" w:lineRule="auto"/>
        <w:ind w:left="357" w:right="476" w:hanging="357"/>
        <w:jc w:val="both"/>
        <w:rPr>
          <w:rFonts w:ascii="Arial" w:hAnsi="Arial" w:cs="Arial"/>
          <w:sz w:val="20"/>
          <w:szCs w:val="20"/>
        </w:rPr>
      </w:pPr>
      <w:r w:rsidRPr="00EA316A">
        <w:rPr>
          <w:rFonts w:ascii="Arial" w:hAnsi="Arial" w:cs="Arial"/>
          <w:sz w:val="20"/>
          <w:szCs w:val="20"/>
        </w:rPr>
        <w:t xml:space="preserve">Familiar </w:t>
      </w:r>
      <w:r w:rsidR="00EC52E9" w:rsidRPr="00EA316A">
        <w:rPr>
          <w:rFonts w:ascii="Arial" w:hAnsi="Arial" w:cs="Arial"/>
          <w:sz w:val="20"/>
          <w:szCs w:val="20"/>
        </w:rPr>
        <w:t xml:space="preserve">with </w:t>
      </w:r>
      <w:r w:rsidR="001D26D2" w:rsidRPr="00EA316A">
        <w:rPr>
          <w:rFonts w:ascii="Arial" w:hAnsi="Arial" w:cs="Arial"/>
          <w:sz w:val="20"/>
          <w:szCs w:val="20"/>
        </w:rPr>
        <w:t>S2i</w:t>
      </w:r>
      <w:r w:rsidR="00EC52E9" w:rsidRPr="00EA316A">
        <w:rPr>
          <w:rFonts w:ascii="Arial" w:hAnsi="Arial" w:cs="Arial"/>
          <w:sz w:val="20"/>
          <w:szCs w:val="20"/>
        </w:rPr>
        <w:t xml:space="preserve"> (Accounting system)</w:t>
      </w:r>
      <w:r w:rsidRPr="00EA316A">
        <w:rPr>
          <w:rFonts w:ascii="Arial" w:hAnsi="Arial" w:cs="Arial"/>
          <w:sz w:val="20"/>
          <w:szCs w:val="20"/>
        </w:rPr>
        <w:t xml:space="preserve"> and </w:t>
      </w:r>
      <w:r w:rsidR="00EA316A" w:rsidRPr="00EA316A">
        <w:rPr>
          <w:rFonts w:ascii="Arial" w:hAnsi="Arial" w:cs="Arial"/>
          <w:sz w:val="20"/>
          <w:szCs w:val="20"/>
        </w:rPr>
        <w:t>SharePoint</w:t>
      </w:r>
      <w:r w:rsidR="00EC52E9" w:rsidRPr="00EA316A">
        <w:rPr>
          <w:rFonts w:ascii="Arial" w:hAnsi="Arial" w:cs="Arial"/>
          <w:sz w:val="20"/>
          <w:szCs w:val="20"/>
        </w:rPr>
        <w:t xml:space="preserve"> (Web-based management system)</w:t>
      </w:r>
    </w:p>
    <w:p w:rsidR="008117F5" w:rsidRPr="00EA316A" w:rsidRDefault="008117F5" w:rsidP="008C4667">
      <w:pPr>
        <w:numPr>
          <w:ilvl w:val="0"/>
          <w:numId w:val="10"/>
        </w:numPr>
        <w:spacing w:line="360" w:lineRule="auto"/>
        <w:ind w:left="357" w:right="476" w:hanging="357"/>
        <w:jc w:val="both"/>
        <w:rPr>
          <w:rFonts w:ascii="Arial" w:hAnsi="Arial" w:cs="Arial"/>
          <w:sz w:val="20"/>
          <w:szCs w:val="20"/>
        </w:rPr>
      </w:pPr>
      <w:r w:rsidRPr="00EA316A">
        <w:rPr>
          <w:rFonts w:ascii="Arial" w:hAnsi="Arial" w:cs="Arial"/>
          <w:sz w:val="20"/>
          <w:szCs w:val="20"/>
        </w:rPr>
        <w:t xml:space="preserve">Knowledge in AML/ KYC, Regulatory Compliance, </w:t>
      </w:r>
      <w:r w:rsidR="001D26D2" w:rsidRPr="00EA316A">
        <w:rPr>
          <w:rFonts w:ascii="Arial" w:hAnsi="Arial" w:cs="Arial"/>
          <w:sz w:val="20"/>
          <w:szCs w:val="20"/>
        </w:rPr>
        <w:t xml:space="preserve">Auditing and </w:t>
      </w:r>
      <w:r w:rsidRPr="00EA316A">
        <w:rPr>
          <w:rFonts w:ascii="Arial" w:hAnsi="Arial" w:cs="Arial"/>
          <w:sz w:val="20"/>
          <w:szCs w:val="20"/>
        </w:rPr>
        <w:t>Accounting Standards</w:t>
      </w:r>
    </w:p>
    <w:p w:rsidR="00266F01" w:rsidRPr="00EA316A" w:rsidRDefault="008117F5" w:rsidP="008C4667">
      <w:pPr>
        <w:numPr>
          <w:ilvl w:val="0"/>
          <w:numId w:val="10"/>
        </w:numPr>
        <w:spacing w:line="360" w:lineRule="auto"/>
        <w:ind w:left="357" w:right="476" w:hanging="357"/>
        <w:jc w:val="both"/>
        <w:rPr>
          <w:rFonts w:ascii="Arial" w:hAnsi="Arial" w:cs="Arial"/>
          <w:sz w:val="20"/>
          <w:szCs w:val="20"/>
        </w:rPr>
      </w:pPr>
      <w:r w:rsidRPr="00EA316A">
        <w:rPr>
          <w:rFonts w:ascii="Arial" w:hAnsi="Arial" w:cs="Arial"/>
          <w:sz w:val="20"/>
          <w:szCs w:val="20"/>
        </w:rPr>
        <w:t>Experience</w:t>
      </w:r>
      <w:r w:rsidR="00EC52E9" w:rsidRPr="00EA316A">
        <w:rPr>
          <w:rFonts w:ascii="Arial" w:hAnsi="Arial" w:cs="Arial"/>
          <w:sz w:val="20"/>
          <w:szCs w:val="20"/>
        </w:rPr>
        <w:t>s</w:t>
      </w:r>
      <w:r w:rsidRPr="00EA316A">
        <w:rPr>
          <w:rFonts w:ascii="Arial" w:hAnsi="Arial" w:cs="Arial"/>
          <w:sz w:val="20"/>
          <w:szCs w:val="20"/>
        </w:rPr>
        <w:t xml:space="preserve"> </w:t>
      </w:r>
      <w:r w:rsidR="00EC52E9" w:rsidRPr="00EA316A">
        <w:rPr>
          <w:rFonts w:ascii="Arial" w:hAnsi="Arial" w:cs="Arial"/>
          <w:sz w:val="20"/>
          <w:szCs w:val="20"/>
        </w:rPr>
        <w:t>with</w:t>
      </w:r>
      <w:r w:rsidRPr="00EA316A">
        <w:rPr>
          <w:rFonts w:ascii="Arial" w:hAnsi="Arial" w:cs="Arial"/>
          <w:sz w:val="20"/>
          <w:szCs w:val="20"/>
        </w:rPr>
        <w:t xml:space="preserve"> </w:t>
      </w:r>
      <w:r w:rsidR="00EC52E9" w:rsidRPr="00EA316A">
        <w:rPr>
          <w:rFonts w:ascii="Arial" w:hAnsi="Arial" w:cs="Arial"/>
          <w:sz w:val="20"/>
          <w:szCs w:val="20"/>
        </w:rPr>
        <w:t xml:space="preserve">Auditing, Credit Analysis, </w:t>
      </w:r>
      <w:r w:rsidR="001D26D2" w:rsidRPr="00EA316A">
        <w:rPr>
          <w:rFonts w:ascii="Arial" w:hAnsi="Arial" w:cs="Arial"/>
          <w:sz w:val="20"/>
          <w:szCs w:val="20"/>
        </w:rPr>
        <w:t xml:space="preserve">Data Analysis, </w:t>
      </w:r>
      <w:r w:rsidR="00266F01" w:rsidRPr="00EA316A">
        <w:rPr>
          <w:rFonts w:ascii="Arial" w:hAnsi="Arial" w:cs="Arial"/>
          <w:sz w:val="20"/>
          <w:szCs w:val="20"/>
        </w:rPr>
        <w:t>Financial Analysis</w:t>
      </w:r>
      <w:r w:rsidR="00EC52E9" w:rsidRPr="00EA316A">
        <w:rPr>
          <w:rFonts w:ascii="Arial" w:hAnsi="Arial" w:cs="Arial"/>
          <w:sz w:val="20"/>
          <w:szCs w:val="20"/>
        </w:rPr>
        <w:t xml:space="preserve"> and</w:t>
      </w:r>
      <w:r w:rsidR="00266F01" w:rsidRPr="00EA316A">
        <w:rPr>
          <w:rFonts w:ascii="Arial" w:hAnsi="Arial" w:cs="Arial"/>
          <w:sz w:val="20"/>
          <w:szCs w:val="20"/>
        </w:rPr>
        <w:t xml:space="preserve"> Financial</w:t>
      </w:r>
      <w:r w:rsidRPr="00EA316A">
        <w:rPr>
          <w:rFonts w:ascii="Arial" w:hAnsi="Arial" w:cs="Arial"/>
          <w:sz w:val="20"/>
          <w:szCs w:val="20"/>
        </w:rPr>
        <w:t xml:space="preserve"> Reporting</w:t>
      </w:r>
    </w:p>
    <w:p w:rsidR="003A545D" w:rsidRPr="00EA316A" w:rsidRDefault="003A545D" w:rsidP="00F30EC6">
      <w:pPr>
        <w:spacing w:after="40"/>
        <w:ind w:right="475"/>
        <w:jc w:val="both"/>
        <w:rPr>
          <w:rFonts w:ascii="Arial" w:hAnsi="Arial" w:cs="Arial"/>
          <w:sz w:val="20"/>
          <w:szCs w:val="20"/>
        </w:rPr>
      </w:pPr>
    </w:p>
    <w:p w:rsidR="006E0658" w:rsidRPr="00EA316A" w:rsidRDefault="006E0658" w:rsidP="00F30EC6">
      <w:pPr>
        <w:numPr>
          <w:ilvl w:val="0"/>
          <w:numId w:val="1"/>
        </w:numPr>
        <w:pBdr>
          <w:bottom w:val="single" w:sz="4" w:space="1" w:color="auto"/>
        </w:pBdr>
        <w:jc w:val="both"/>
        <w:rPr>
          <w:rFonts w:ascii="Arial" w:hAnsi="Arial" w:cs="Arial"/>
          <w:b/>
          <w:sz w:val="26"/>
          <w:szCs w:val="26"/>
        </w:rPr>
      </w:pPr>
      <w:r w:rsidRPr="00EA316A">
        <w:rPr>
          <w:rFonts w:ascii="Arial" w:hAnsi="Arial" w:cs="Arial"/>
          <w:b/>
          <w:sz w:val="26"/>
          <w:szCs w:val="26"/>
        </w:rPr>
        <w:t xml:space="preserve">Hobbies and Interests </w:t>
      </w:r>
    </w:p>
    <w:p w:rsidR="006E0658" w:rsidRPr="00EA316A" w:rsidRDefault="006E0658" w:rsidP="00F30EC6">
      <w:pPr>
        <w:jc w:val="both"/>
        <w:rPr>
          <w:rFonts w:ascii="Arial" w:hAnsi="Arial" w:cs="Arial"/>
          <w:sz w:val="20"/>
          <w:szCs w:val="20"/>
        </w:rPr>
      </w:pPr>
    </w:p>
    <w:p w:rsidR="009D71A2" w:rsidRPr="00EA316A" w:rsidRDefault="009D71A2" w:rsidP="008C4667">
      <w:pPr>
        <w:numPr>
          <w:ilvl w:val="0"/>
          <w:numId w:val="15"/>
        </w:numPr>
        <w:spacing w:line="360" w:lineRule="auto"/>
        <w:ind w:left="357" w:hanging="357"/>
        <w:jc w:val="both"/>
        <w:rPr>
          <w:rFonts w:ascii="Arial" w:hAnsi="Arial" w:cs="Arial"/>
          <w:sz w:val="20"/>
          <w:szCs w:val="20"/>
        </w:rPr>
      </w:pPr>
      <w:r w:rsidRPr="00EA316A">
        <w:rPr>
          <w:rFonts w:ascii="Arial" w:hAnsi="Arial" w:cs="Arial"/>
          <w:sz w:val="20"/>
          <w:szCs w:val="20"/>
        </w:rPr>
        <w:t xml:space="preserve">Reading  (Topics : </w:t>
      </w:r>
      <w:r w:rsidR="00EC52E9" w:rsidRPr="00EA316A">
        <w:rPr>
          <w:rFonts w:ascii="Arial" w:hAnsi="Arial" w:cs="Arial"/>
          <w:sz w:val="20"/>
          <w:szCs w:val="20"/>
        </w:rPr>
        <w:t xml:space="preserve">Current Affairs, </w:t>
      </w:r>
      <w:r w:rsidR="001D26D2" w:rsidRPr="00EA316A">
        <w:rPr>
          <w:rFonts w:ascii="Arial" w:hAnsi="Arial" w:cs="Arial"/>
          <w:sz w:val="20"/>
          <w:szCs w:val="20"/>
        </w:rPr>
        <w:t xml:space="preserve">AML/CFT, </w:t>
      </w:r>
      <w:r w:rsidRPr="00EA316A">
        <w:rPr>
          <w:rFonts w:ascii="Arial" w:hAnsi="Arial" w:cs="Arial"/>
          <w:sz w:val="20"/>
          <w:szCs w:val="20"/>
        </w:rPr>
        <w:t>Finance, Investment</w:t>
      </w:r>
      <w:r w:rsidR="00EC52E9" w:rsidRPr="00EA316A">
        <w:rPr>
          <w:rFonts w:ascii="Arial" w:hAnsi="Arial" w:cs="Arial"/>
          <w:sz w:val="20"/>
          <w:szCs w:val="20"/>
        </w:rPr>
        <w:t xml:space="preserve"> and</w:t>
      </w:r>
      <w:r w:rsidRPr="00EA316A">
        <w:rPr>
          <w:rFonts w:ascii="Arial" w:hAnsi="Arial" w:cs="Arial"/>
          <w:sz w:val="20"/>
          <w:szCs w:val="20"/>
        </w:rPr>
        <w:t xml:space="preserve"> Motivational book</w:t>
      </w:r>
      <w:r w:rsidR="00EC52E9" w:rsidRPr="00EA316A">
        <w:rPr>
          <w:rFonts w:ascii="Arial" w:hAnsi="Arial" w:cs="Arial"/>
          <w:sz w:val="20"/>
          <w:szCs w:val="20"/>
        </w:rPr>
        <w:t>s</w:t>
      </w:r>
      <w:r w:rsidRPr="00EA316A">
        <w:rPr>
          <w:rFonts w:ascii="Arial" w:hAnsi="Arial" w:cs="Arial"/>
          <w:sz w:val="20"/>
          <w:szCs w:val="20"/>
        </w:rPr>
        <w:t>)</w:t>
      </w:r>
    </w:p>
    <w:p w:rsidR="007B188B" w:rsidRPr="00EA316A" w:rsidRDefault="00EC52E9" w:rsidP="008C4667">
      <w:pPr>
        <w:numPr>
          <w:ilvl w:val="0"/>
          <w:numId w:val="15"/>
        </w:numPr>
        <w:spacing w:line="360" w:lineRule="auto"/>
        <w:ind w:left="357" w:hanging="357"/>
        <w:jc w:val="both"/>
        <w:rPr>
          <w:rFonts w:ascii="Arial" w:hAnsi="Arial" w:cs="Arial"/>
          <w:sz w:val="20"/>
          <w:szCs w:val="20"/>
        </w:rPr>
      </w:pPr>
      <w:r w:rsidRPr="00EA316A">
        <w:rPr>
          <w:rFonts w:ascii="Arial" w:hAnsi="Arial" w:cs="Arial"/>
          <w:sz w:val="20"/>
          <w:szCs w:val="20"/>
        </w:rPr>
        <w:t>C</w:t>
      </w:r>
      <w:r w:rsidR="001D26D2" w:rsidRPr="00EA316A">
        <w:rPr>
          <w:rFonts w:ascii="Arial" w:hAnsi="Arial" w:cs="Arial"/>
          <w:sz w:val="20"/>
          <w:szCs w:val="20"/>
        </w:rPr>
        <w:t>ooking</w:t>
      </w:r>
      <w:r w:rsidRPr="00EA316A">
        <w:rPr>
          <w:rFonts w:ascii="Arial" w:hAnsi="Arial" w:cs="Arial"/>
          <w:sz w:val="20"/>
          <w:szCs w:val="20"/>
        </w:rPr>
        <w:t xml:space="preserve"> and Cycling</w:t>
      </w:r>
    </w:p>
    <w:p w:rsidR="00E305C1" w:rsidRPr="00EA316A" w:rsidRDefault="00E305C1" w:rsidP="008C4667">
      <w:pPr>
        <w:ind w:left="360"/>
        <w:jc w:val="both"/>
        <w:rPr>
          <w:rFonts w:ascii="Arial" w:hAnsi="Arial" w:cs="Arial"/>
          <w:sz w:val="20"/>
          <w:szCs w:val="20"/>
        </w:rPr>
      </w:pPr>
    </w:p>
    <w:p w:rsidR="00286609" w:rsidRPr="00EA316A" w:rsidRDefault="00286609" w:rsidP="008C4667">
      <w:pPr>
        <w:ind w:left="360"/>
        <w:jc w:val="both"/>
        <w:rPr>
          <w:rFonts w:ascii="Arial" w:hAnsi="Arial" w:cs="Arial"/>
          <w:sz w:val="20"/>
          <w:szCs w:val="20"/>
        </w:rPr>
      </w:pPr>
    </w:p>
    <w:sectPr w:rsidR="00286609" w:rsidRPr="00EA31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74F14C1"/>
    <w:multiLevelType w:val="hybridMultilevel"/>
    <w:tmpl w:val="07744A5E"/>
    <w:lvl w:ilvl="0" w:tplc="4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291FEA"/>
    <w:multiLevelType w:val="hybridMultilevel"/>
    <w:tmpl w:val="C1267C3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680F77"/>
    <w:multiLevelType w:val="hybridMultilevel"/>
    <w:tmpl w:val="F65A769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172369"/>
    <w:multiLevelType w:val="hybridMultilevel"/>
    <w:tmpl w:val="61767F9C"/>
    <w:lvl w:ilvl="0" w:tplc="4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D347F1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630"/>
        </w:tabs>
        <w:ind w:left="515" w:hanging="245"/>
      </w:pPr>
      <w:rPr>
        <w:rFonts w:ascii="Wingdings" w:hAnsi="Wingdings" w:hint="default"/>
      </w:rPr>
    </w:lvl>
  </w:abstractNum>
  <w:abstractNum w:abstractNumId="6" w15:restartNumberingAfterBreak="0">
    <w:nsid w:val="2A3873AB"/>
    <w:multiLevelType w:val="hybridMultilevel"/>
    <w:tmpl w:val="560453DA"/>
    <w:lvl w:ilvl="0" w:tplc="F6943D1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E3745F44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65632FB"/>
    <w:multiLevelType w:val="hybridMultilevel"/>
    <w:tmpl w:val="C6A6766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55C1A94"/>
    <w:multiLevelType w:val="hybridMultilevel"/>
    <w:tmpl w:val="B1CED7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C754AAD"/>
    <w:multiLevelType w:val="hybridMultilevel"/>
    <w:tmpl w:val="327E8F4A"/>
    <w:lvl w:ilvl="0" w:tplc="B2F4B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6"/>
        <w:szCs w:val="26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5D56697D"/>
    <w:multiLevelType w:val="hybridMultilevel"/>
    <w:tmpl w:val="B254C35E"/>
    <w:lvl w:ilvl="0" w:tplc="F6943D1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9E70F8"/>
    <w:multiLevelType w:val="hybridMultilevel"/>
    <w:tmpl w:val="6B2AA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3219DC"/>
    <w:multiLevelType w:val="hybridMultilevel"/>
    <w:tmpl w:val="9384C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241A6D"/>
    <w:multiLevelType w:val="hybridMultilevel"/>
    <w:tmpl w:val="EE0CCE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460540E"/>
    <w:multiLevelType w:val="hybridMultilevel"/>
    <w:tmpl w:val="A41A2290"/>
    <w:lvl w:ilvl="0" w:tplc="4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F913AC6"/>
    <w:multiLevelType w:val="hybridMultilevel"/>
    <w:tmpl w:val="0DD4DDC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6"/>
  </w:num>
  <w:num w:numId="5">
    <w:abstractNumId w:val="10"/>
  </w:num>
  <w:num w:numId="6">
    <w:abstractNumId w:val="13"/>
  </w:num>
  <w:num w:numId="7">
    <w:abstractNumId w:val="2"/>
  </w:num>
  <w:num w:numId="8">
    <w:abstractNumId w:val="7"/>
  </w:num>
  <w:num w:numId="9">
    <w:abstractNumId w:val="1"/>
  </w:num>
  <w:num w:numId="10">
    <w:abstractNumId w:val="14"/>
  </w:num>
  <w:num w:numId="11">
    <w:abstractNumId w:val="4"/>
  </w:num>
  <w:num w:numId="12">
    <w:abstractNumId w:val="15"/>
  </w:num>
  <w:num w:numId="13">
    <w:abstractNumId w:val="11"/>
  </w:num>
  <w:num w:numId="14">
    <w:abstractNumId w:val="12"/>
  </w:num>
  <w:num w:numId="15">
    <w:abstractNumId w:val="8"/>
  </w:num>
  <w:num w:numId="16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E7B"/>
    <w:rsid w:val="0000575D"/>
    <w:rsid w:val="00005C20"/>
    <w:rsid w:val="00010181"/>
    <w:rsid w:val="00012F26"/>
    <w:rsid w:val="00012F9E"/>
    <w:rsid w:val="00015A52"/>
    <w:rsid w:val="00031D35"/>
    <w:rsid w:val="00036087"/>
    <w:rsid w:val="00041676"/>
    <w:rsid w:val="00042E7B"/>
    <w:rsid w:val="00043F53"/>
    <w:rsid w:val="00044CB3"/>
    <w:rsid w:val="00053D52"/>
    <w:rsid w:val="00053F35"/>
    <w:rsid w:val="00062111"/>
    <w:rsid w:val="000647AD"/>
    <w:rsid w:val="00073BC6"/>
    <w:rsid w:val="00074D78"/>
    <w:rsid w:val="000766AE"/>
    <w:rsid w:val="0008753F"/>
    <w:rsid w:val="0009303C"/>
    <w:rsid w:val="000A45EA"/>
    <w:rsid w:val="000A5640"/>
    <w:rsid w:val="000A5B43"/>
    <w:rsid w:val="000B5F55"/>
    <w:rsid w:val="000D1CD2"/>
    <w:rsid w:val="000D3433"/>
    <w:rsid w:val="000D4123"/>
    <w:rsid w:val="000E4108"/>
    <w:rsid w:val="000E596B"/>
    <w:rsid w:val="000E6578"/>
    <w:rsid w:val="000F1267"/>
    <w:rsid w:val="000F7D6B"/>
    <w:rsid w:val="00105DB8"/>
    <w:rsid w:val="00106934"/>
    <w:rsid w:val="001070B7"/>
    <w:rsid w:val="00110146"/>
    <w:rsid w:val="00110AA9"/>
    <w:rsid w:val="00114225"/>
    <w:rsid w:val="00116B0D"/>
    <w:rsid w:val="0012095F"/>
    <w:rsid w:val="00131E76"/>
    <w:rsid w:val="001329A9"/>
    <w:rsid w:val="001353D2"/>
    <w:rsid w:val="0014110B"/>
    <w:rsid w:val="001661E7"/>
    <w:rsid w:val="00170264"/>
    <w:rsid w:val="0017506A"/>
    <w:rsid w:val="001835A3"/>
    <w:rsid w:val="001936E7"/>
    <w:rsid w:val="0019692B"/>
    <w:rsid w:val="001A224A"/>
    <w:rsid w:val="001A55CB"/>
    <w:rsid w:val="001A700E"/>
    <w:rsid w:val="001B1786"/>
    <w:rsid w:val="001B2CBF"/>
    <w:rsid w:val="001C0F8C"/>
    <w:rsid w:val="001C1933"/>
    <w:rsid w:val="001C62AA"/>
    <w:rsid w:val="001D26D2"/>
    <w:rsid w:val="001E029A"/>
    <w:rsid w:val="001E2A39"/>
    <w:rsid w:val="001E5D18"/>
    <w:rsid w:val="001F6254"/>
    <w:rsid w:val="0021245C"/>
    <w:rsid w:val="002205A8"/>
    <w:rsid w:val="002266E0"/>
    <w:rsid w:val="00226819"/>
    <w:rsid w:val="00235E13"/>
    <w:rsid w:val="002436AF"/>
    <w:rsid w:val="002656F1"/>
    <w:rsid w:val="002659F2"/>
    <w:rsid w:val="00266F01"/>
    <w:rsid w:val="00272AE1"/>
    <w:rsid w:val="00275BFA"/>
    <w:rsid w:val="00286609"/>
    <w:rsid w:val="00294914"/>
    <w:rsid w:val="002A62ED"/>
    <w:rsid w:val="002A7614"/>
    <w:rsid w:val="002A79D8"/>
    <w:rsid w:val="002B5175"/>
    <w:rsid w:val="002B7BB0"/>
    <w:rsid w:val="002C5D7C"/>
    <w:rsid w:val="002D225A"/>
    <w:rsid w:val="002D3A32"/>
    <w:rsid w:val="002D5225"/>
    <w:rsid w:val="002E1D9F"/>
    <w:rsid w:val="002F4152"/>
    <w:rsid w:val="00301B35"/>
    <w:rsid w:val="00302458"/>
    <w:rsid w:val="003033AA"/>
    <w:rsid w:val="00304131"/>
    <w:rsid w:val="0031250C"/>
    <w:rsid w:val="00313CDE"/>
    <w:rsid w:val="00320112"/>
    <w:rsid w:val="003208BC"/>
    <w:rsid w:val="003211D7"/>
    <w:rsid w:val="0034249B"/>
    <w:rsid w:val="003603AB"/>
    <w:rsid w:val="00362654"/>
    <w:rsid w:val="00362A4A"/>
    <w:rsid w:val="00373CC5"/>
    <w:rsid w:val="00375919"/>
    <w:rsid w:val="00375965"/>
    <w:rsid w:val="00377493"/>
    <w:rsid w:val="00384238"/>
    <w:rsid w:val="003971A5"/>
    <w:rsid w:val="003A545D"/>
    <w:rsid w:val="003B4463"/>
    <w:rsid w:val="003B5F8F"/>
    <w:rsid w:val="003C1BDD"/>
    <w:rsid w:val="003C522D"/>
    <w:rsid w:val="003C6860"/>
    <w:rsid w:val="003E39A4"/>
    <w:rsid w:val="003E7B78"/>
    <w:rsid w:val="003F366D"/>
    <w:rsid w:val="003F3F2D"/>
    <w:rsid w:val="003F402F"/>
    <w:rsid w:val="00401BE6"/>
    <w:rsid w:val="004077ED"/>
    <w:rsid w:val="00412A26"/>
    <w:rsid w:val="004154B7"/>
    <w:rsid w:val="004202E7"/>
    <w:rsid w:val="00425945"/>
    <w:rsid w:val="0042640C"/>
    <w:rsid w:val="0044463C"/>
    <w:rsid w:val="00465FD3"/>
    <w:rsid w:val="00466080"/>
    <w:rsid w:val="00470AF5"/>
    <w:rsid w:val="00471451"/>
    <w:rsid w:val="00472B44"/>
    <w:rsid w:val="00474EF5"/>
    <w:rsid w:val="00484451"/>
    <w:rsid w:val="00487126"/>
    <w:rsid w:val="004909BE"/>
    <w:rsid w:val="00497392"/>
    <w:rsid w:val="004A2DFE"/>
    <w:rsid w:val="004A6708"/>
    <w:rsid w:val="004B56B1"/>
    <w:rsid w:val="004C51BC"/>
    <w:rsid w:val="004C7918"/>
    <w:rsid w:val="004D2AF5"/>
    <w:rsid w:val="004D49B7"/>
    <w:rsid w:val="004D613A"/>
    <w:rsid w:val="004D6AEF"/>
    <w:rsid w:val="004E201B"/>
    <w:rsid w:val="004E662B"/>
    <w:rsid w:val="004F590C"/>
    <w:rsid w:val="005003D0"/>
    <w:rsid w:val="00500867"/>
    <w:rsid w:val="005060C5"/>
    <w:rsid w:val="005176A0"/>
    <w:rsid w:val="00537C95"/>
    <w:rsid w:val="005467EE"/>
    <w:rsid w:val="00552C1E"/>
    <w:rsid w:val="005555D7"/>
    <w:rsid w:val="00561E1C"/>
    <w:rsid w:val="00564F4C"/>
    <w:rsid w:val="00571D55"/>
    <w:rsid w:val="005760DD"/>
    <w:rsid w:val="005976E8"/>
    <w:rsid w:val="005A62EF"/>
    <w:rsid w:val="005A766C"/>
    <w:rsid w:val="005B2A64"/>
    <w:rsid w:val="005B34A7"/>
    <w:rsid w:val="005C7B88"/>
    <w:rsid w:val="005D0D3E"/>
    <w:rsid w:val="005D17FC"/>
    <w:rsid w:val="005D4DD7"/>
    <w:rsid w:val="005D6EFD"/>
    <w:rsid w:val="005E0E51"/>
    <w:rsid w:val="005E22A5"/>
    <w:rsid w:val="005E45C8"/>
    <w:rsid w:val="005F318E"/>
    <w:rsid w:val="006124CE"/>
    <w:rsid w:val="00616F12"/>
    <w:rsid w:val="0063195C"/>
    <w:rsid w:val="00640156"/>
    <w:rsid w:val="0064312C"/>
    <w:rsid w:val="00651FEA"/>
    <w:rsid w:val="00652CD8"/>
    <w:rsid w:val="00654C33"/>
    <w:rsid w:val="006616E5"/>
    <w:rsid w:val="00672B13"/>
    <w:rsid w:val="006828B3"/>
    <w:rsid w:val="00682C4D"/>
    <w:rsid w:val="00686F37"/>
    <w:rsid w:val="00694B67"/>
    <w:rsid w:val="006A6BF2"/>
    <w:rsid w:val="006B5B99"/>
    <w:rsid w:val="006C2CAA"/>
    <w:rsid w:val="006C73CC"/>
    <w:rsid w:val="006D5603"/>
    <w:rsid w:val="006D79D1"/>
    <w:rsid w:val="006D7BA9"/>
    <w:rsid w:val="006E0282"/>
    <w:rsid w:val="006E0658"/>
    <w:rsid w:val="006E63CC"/>
    <w:rsid w:val="006E761D"/>
    <w:rsid w:val="006F499F"/>
    <w:rsid w:val="00701069"/>
    <w:rsid w:val="00702E9A"/>
    <w:rsid w:val="0070360E"/>
    <w:rsid w:val="0070396F"/>
    <w:rsid w:val="00712312"/>
    <w:rsid w:val="00714ACE"/>
    <w:rsid w:val="00714FAC"/>
    <w:rsid w:val="00716AA5"/>
    <w:rsid w:val="00724F45"/>
    <w:rsid w:val="007317C4"/>
    <w:rsid w:val="00745CCA"/>
    <w:rsid w:val="00754C37"/>
    <w:rsid w:val="00757653"/>
    <w:rsid w:val="00761BBA"/>
    <w:rsid w:val="00764553"/>
    <w:rsid w:val="00771A47"/>
    <w:rsid w:val="00772E21"/>
    <w:rsid w:val="00773228"/>
    <w:rsid w:val="0077624A"/>
    <w:rsid w:val="007812B2"/>
    <w:rsid w:val="007B188B"/>
    <w:rsid w:val="007C249B"/>
    <w:rsid w:val="007E0EC4"/>
    <w:rsid w:val="007E25D2"/>
    <w:rsid w:val="007F1E8C"/>
    <w:rsid w:val="007F1F2D"/>
    <w:rsid w:val="008117F5"/>
    <w:rsid w:val="00817580"/>
    <w:rsid w:val="00817AF1"/>
    <w:rsid w:val="00824F9F"/>
    <w:rsid w:val="00825848"/>
    <w:rsid w:val="0085544B"/>
    <w:rsid w:val="00857E27"/>
    <w:rsid w:val="00877DAD"/>
    <w:rsid w:val="00886A87"/>
    <w:rsid w:val="008903FE"/>
    <w:rsid w:val="008914D5"/>
    <w:rsid w:val="00892C4A"/>
    <w:rsid w:val="008A2C9C"/>
    <w:rsid w:val="008A5F22"/>
    <w:rsid w:val="008B764D"/>
    <w:rsid w:val="008C300E"/>
    <w:rsid w:val="008C4667"/>
    <w:rsid w:val="008C5D49"/>
    <w:rsid w:val="008C6430"/>
    <w:rsid w:val="008D081E"/>
    <w:rsid w:val="008E3C25"/>
    <w:rsid w:val="008F7AF6"/>
    <w:rsid w:val="0090311C"/>
    <w:rsid w:val="00915997"/>
    <w:rsid w:val="00921773"/>
    <w:rsid w:val="00931150"/>
    <w:rsid w:val="00935DE3"/>
    <w:rsid w:val="00935FD6"/>
    <w:rsid w:val="009367D9"/>
    <w:rsid w:val="00936DB7"/>
    <w:rsid w:val="00937C7E"/>
    <w:rsid w:val="00954DC0"/>
    <w:rsid w:val="009641B7"/>
    <w:rsid w:val="00965FD3"/>
    <w:rsid w:val="009712D7"/>
    <w:rsid w:val="00975ECD"/>
    <w:rsid w:val="00990610"/>
    <w:rsid w:val="0099185F"/>
    <w:rsid w:val="009971D0"/>
    <w:rsid w:val="009A31D2"/>
    <w:rsid w:val="009A38E1"/>
    <w:rsid w:val="009B10F7"/>
    <w:rsid w:val="009B636C"/>
    <w:rsid w:val="009C0ABF"/>
    <w:rsid w:val="009C6B0E"/>
    <w:rsid w:val="009D71A2"/>
    <w:rsid w:val="009F4361"/>
    <w:rsid w:val="00A017CD"/>
    <w:rsid w:val="00A047EC"/>
    <w:rsid w:val="00A14F8E"/>
    <w:rsid w:val="00A22194"/>
    <w:rsid w:val="00A22209"/>
    <w:rsid w:val="00A2450A"/>
    <w:rsid w:val="00A2462B"/>
    <w:rsid w:val="00A24B79"/>
    <w:rsid w:val="00A27294"/>
    <w:rsid w:val="00A27C6E"/>
    <w:rsid w:val="00A430A6"/>
    <w:rsid w:val="00A44C52"/>
    <w:rsid w:val="00A53312"/>
    <w:rsid w:val="00A53508"/>
    <w:rsid w:val="00A65A83"/>
    <w:rsid w:val="00A8143A"/>
    <w:rsid w:val="00A8167B"/>
    <w:rsid w:val="00A942D9"/>
    <w:rsid w:val="00A9466A"/>
    <w:rsid w:val="00A950F6"/>
    <w:rsid w:val="00A97816"/>
    <w:rsid w:val="00AA7DC0"/>
    <w:rsid w:val="00AB01CF"/>
    <w:rsid w:val="00AB24DC"/>
    <w:rsid w:val="00AB4916"/>
    <w:rsid w:val="00AB67C9"/>
    <w:rsid w:val="00AC1378"/>
    <w:rsid w:val="00AC2E19"/>
    <w:rsid w:val="00AC3F86"/>
    <w:rsid w:val="00AC464E"/>
    <w:rsid w:val="00AC7FFA"/>
    <w:rsid w:val="00AD019A"/>
    <w:rsid w:val="00AD2A81"/>
    <w:rsid w:val="00AD2E0E"/>
    <w:rsid w:val="00AD48D8"/>
    <w:rsid w:val="00AE04BF"/>
    <w:rsid w:val="00AF175D"/>
    <w:rsid w:val="00AF2043"/>
    <w:rsid w:val="00AF2428"/>
    <w:rsid w:val="00AF79C8"/>
    <w:rsid w:val="00B4041F"/>
    <w:rsid w:val="00B4302E"/>
    <w:rsid w:val="00B44325"/>
    <w:rsid w:val="00B53BA9"/>
    <w:rsid w:val="00B61DC9"/>
    <w:rsid w:val="00B62E38"/>
    <w:rsid w:val="00B66AEF"/>
    <w:rsid w:val="00B76B90"/>
    <w:rsid w:val="00B84558"/>
    <w:rsid w:val="00B84E16"/>
    <w:rsid w:val="00B866DA"/>
    <w:rsid w:val="00B9219C"/>
    <w:rsid w:val="00B93AE1"/>
    <w:rsid w:val="00B94648"/>
    <w:rsid w:val="00BA54FB"/>
    <w:rsid w:val="00BA593B"/>
    <w:rsid w:val="00BB1C00"/>
    <w:rsid w:val="00BB769D"/>
    <w:rsid w:val="00BC4DE1"/>
    <w:rsid w:val="00BC7637"/>
    <w:rsid w:val="00BD4BDE"/>
    <w:rsid w:val="00BD537E"/>
    <w:rsid w:val="00BE1A33"/>
    <w:rsid w:val="00BE3B73"/>
    <w:rsid w:val="00BE7956"/>
    <w:rsid w:val="00BF4950"/>
    <w:rsid w:val="00BF5B21"/>
    <w:rsid w:val="00BF75B2"/>
    <w:rsid w:val="00C00675"/>
    <w:rsid w:val="00C06D46"/>
    <w:rsid w:val="00C10843"/>
    <w:rsid w:val="00C10D61"/>
    <w:rsid w:val="00C10F78"/>
    <w:rsid w:val="00C17FF7"/>
    <w:rsid w:val="00C20560"/>
    <w:rsid w:val="00C2445C"/>
    <w:rsid w:val="00C279C9"/>
    <w:rsid w:val="00C306CA"/>
    <w:rsid w:val="00C33822"/>
    <w:rsid w:val="00C35DCE"/>
    <w:rsid w:val="00C37B23"/>
    <w:rsid w:val="00C40D42"/>
    <w:rsid w:val="00C51750"/>
    <w:rsid w:val="00C51CCC"/>
    <w:rsid w:val="00C603A7"/>
    <w:rsid w:val="00C73B5A"/>
    <w:rsid w:val="00C84295"/>
    <w:rsid w:val="00CA03F4"/>
    <w:rsid w:val="00CB3F8A"/>
    <w:rsid w:val="00CB680C"/>
    <w:rsid w:val="00CC3A5F"/>
    <w:rsid w:val="00CD4A74"/>
    <w:rsid w:val="00CD4F9F"/>
    <w:rsid w:val="00CE06EC"/>
    <w:rsid w:val="00CF1958"/>
    <w:rsid w:val="00CF1AA0"/>
    <w:rsid w:val="00CF21F4"/>
    <w:rsid w:val="00CF3F37"/>
    <w:rsid w:val="00D03DFA"/>
    <w:rsid w:val="00D12363"/>
    <w:rsid w:val="00D13CE3"/>
    <w:rsid w:val="00D16958"/>
    <w:rsid w:val="00D173FD"/>
    <w:rsid w:val="00D263A1"/>
    <w:rsid w:val="00D361BA"/>
    <w:rsid w:val="00D53629"/>
    <w:rsid w:val="00D57DBC"/>
    <w:rsid w:val="00D60B5F"/>
    <w:rsid w:val="00D60E9D"/>
    <w:rsid w:val="00D66B11"/>
    <w:rsid w:val="00D671B3"/>
    <w:rsid w:val="00D67B48"/>
    <w:rsid w:val="00D90EB7"/>
    <w:rsid w:val="00D95CAB"/>
    <w:rsid w:val="00DA7809"/>
    <w:rsid w:val="00DB48C0"/>
    <w:rsid w:val="00DC6CD6"/>
    <w:rsid w:val="00DD1141"/>
    <w:rsid w:val="00DD13AD"/>
    <w:rsid w:val="00DD19B5"/>
    <w:rsid w:val="00DD35DF"/>
    <w:rsid w:val="00DD38FC"/>
    <w:rsid w:val="00DD4DE8"/>
    <w:rsid w:val="00DF237B"/>
    <w:rsid w:val="00DF662C"/>
    <w:rsid w:val="00E07DAA"/>
    <w:rsid w:val="00E1314B"/>
    <w:rsid w:val="00E22939"/>
    <w:rsid w:val="00E254C7"/>
    <w:rsid w:val="00E275AD"/>
    <w:rsid w:val="00E305C1"/>
    <w:rsid w:val="00E32DB4"/>
    <w:rsid w:val="00E44BE2"/>
    <w:rsid w:val="00E46AF6"/>
    <w:rsid w:val="00E47938"/>
    <w:rsid w:val="00E524D2"/>
    <w:rsid w:val="00E72FB4"/>
    <w:rsid w:val="00E8024E"/>
    <w:rsid w:val="00E84E1E"/>
    <w:rsid w:val="00E85142"/>
    <w:rsid w:val="00E863F9"/>
    <w:rsid w:val="00E90F15"/>
    <w:rsid w:val="00E92B56"/>
    <w:rsid w:val="00E942CE"/>
    <w:rsid w:val="00E97299"/>
    <w:rsid w:val="00EA028B"/>
    <w:rsid w:val="00EA316A"/>
    <w:rsid w:val="00EB5ADB"/>
    <w:rsid w:val="00EC0875"/>
    <w:rsid w:val="00EC2798"/>
    <w:rsid w:val="00EC52E9"/>
    <w:rsid w:val="00EC58AE"/>
    <w:rsid w:val="00EC6789"/>
    <w:rsid w:val="00EC73E2"/>
    <w:rsid w:val="00EE2344"/>
    <w:rsid w:val="00EF4CFF"/>
    <w:rsid w:val="00F22788"/>
    <w:rsid w:val="00F24A08"/>
    <w:rsid w:val="00F30EC6"/>
    <w:rsid w:val="00F4176E"/>
    <w:rsid w:val="00F44967"/>
    <w:rsid w:val="00F534F3"/>
    <w:rsid w:val="00F64CA1"/>
    <w:rsid w:val="00F71A76"/>
    <w:rsid w:val="00F732E1"/>
    <w:rsid w:val="00F863E9"/>
    <w:rsid w:val="00FC21F9"/>
    <w:rsid w:val="00FC4A91"/>
    <w:rsid w:val="00FC7586"/>
    <w:rsid w:val="00FE58ED"/>
    <w:rsid w:val="00FE63FB"/>
    <w:rsid w:val="00FF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4C4C121-6E16-453F-ACF2-8B70B37FE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72B13"/>
    <w:rPr>
      <w:color w:val="0000FF"/>
      <w:u w:val="single"/>
    </w:rPr>
  </w:style>
  <w:style w:type="paragraph" w:customStyle="1" w:styleId="Achievement">
    <w:name w:val="Achievement"/>
    <w:basedOn w:val="BodyText"/>
    <w:rsid w:val="00B94648"/>
    <w:pPr>
      <w:numPr>
        <w:numId w:val="3"/>
      </w:numPr>
      <w:spacing w:after="60" w:line="220" w:lineRule="atLeast"/>
      <w:jc w:val="both"/>
    </w:pPr>
    <w:rPr>
      <w:rFonts w:ascii="Arial" w:eastAsia="Times New Roman" w:hAnsi="Arial"/>
      <w:spacing w:val="-5"/>
      <w:sz w:val="20"/>
      <w:szCs w:val="20"/>
      <w:lang w:eastAsia="zh-TW"/>
    </w:rPr>
  </w:style>
  <w:style w:type="paragraph" w:styleId="BodyText">
    <w:name w:val="Body Text"/>
    <w:basedOn w:val="Normal"/>
    <w:rsid w:val="00B94648"/>
    <w:pPr>
      <w:spacing w:after="1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6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63C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8C4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45A78A-1567-4C88-BA1B-D2994A8AC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Ernst &amp; Young</Company>
  <LinksUpToDate>false</LinksUpToDate>
  <CharactersWithSpaces>3623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Liao Huiyi</dc:creator>
  <cp:lastModifiedBy>Claire Yong</cp:lastModifiedBy>
  <cp:revision>3</cp:revision>
  <cp:lastPrinted>2013-10-15T03:40:00Z</cp:lastPrinted>
  <dcterms:created xsi:type="dcterms:W3CDTF">2017-04-30T04:57:00Z</dcterms:created>
  <dcterms:modified xsi:type="dcterms:W3CDTF">2017-04-30T04:57:00Z</dcterms:modified>
</cp:coreProperties>
</file>