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2A" w:rsidRPr="00277F2A" w:rsidRDefault="00277F2A" w:rsidP="00277F2A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color w:val="3A3A3A"/>
          <w:sz w:val="49"/>
          <w:szCs w:val="49"/>
        </w:rPr>
      </w:pPr>
      <w:proofErr w:type="spellStart"/>
      <w:r w:rsidRPr="00277F2A">
        <w:rPr>
          <w:rFonts w:ascii="Segoe UI" w:eastAsia="Times New Roman" w:hAnsi="Segoe UI" w:cs="Segoe UI"/>
          <w:b/>
          <w:bCs/>
          <w:color w:val="3A3A3A"/>
          <w:sz w:val="49"/>
        </w:rPr>
        <w:t>Teamcenter</w:t>
      </w:r>
      <w:proofErr w:type="spellEnd"/>
      <w:r w:rsidRPr="00277F2A">
        <w:rPr>
          <w:rFonts w:ascii="Segoe UI" w:eastAsia="Times New Roman" w:hAnsi="Segoe UI" w:cs="Segoe UI"/>
          <w:b/>
          <w:bCs/>
          <w:color w:val="3A3A3A"/>
          <w:sz w:val="49"/>
        </w:rPr>
        <w:t xml:space="preserve"> Workflow Designer Interview Questions</w:t>
      </w:r>
      <w:r w:rsidRPr="00277F2A">
        <w:rPr>
          <w:rFonts w:ascii="Segoe UI" w:eastAsia="Times New Roman" w:hAnsi="Segoe UI" w:cs="Segoe UI"/>
          <w:color w:val="3A3A3A"/>
          <w:sz w:val="49"/>
          <w:szCs w:val="49"/>
        </w:rPr>
        <w:t>:</w:t>
      </w:r>
    </w:p>
    <w:p w:rsidR="007331B6" w:rsidRDefault="007331B6"/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Who can create a custom workflow template?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are the different tasks available in the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Workflow Designer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application?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Do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Review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Condition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use of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Validate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 When do we have to use the Validate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are the different task actions available on the workflow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divide workflow into two branches?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an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Action Handler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Explain any 5 OOTB action handlers with use case scenarios.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Rule Handler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Explain any 5 OOTB rule handlers with use case scenarios?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Can we create a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Custom handler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add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Query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on workflow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select-signoff-team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and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perform-signoff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of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Review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 quorum?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auto-assign tasks to a particular user?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remove objects from target attachments?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release objects?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In the Release status task which objects get released?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workflow Target Attachment and Reference Attachment?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add secondary objects to target attachment?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add ACL to workflow tasks?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 xml:space="preserve">How to ensure that the user has filled all </w:t>
      </w:r>
      <w:proofErr w:type="gramStart"/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the requires</w:t>
      </w:r>
      <w:proofErr w:type="gramEnd"/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 xml:space="preserve"> properties before completing the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Can we use the same handler multiple times on the same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allow users to submit a particular type of object only in the workflow process?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send an email notification?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configurations need to be done to trigger mail from workflow task to outlook?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add multiple conditions on the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Condition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automatically send a job to the required branch of the workflow process based on the target object’s property value?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 Job?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set a timer on the workflow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call a sub-process template from the main workflow template?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ad-hoc?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are resource pool members?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use of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EPM-demote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handler?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display a list of workflow templates based on the selected object type in the workflow process assignment window?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Explain the use case scenario of Validate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assign a task to another user if the assigned user is on leave?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make sure that the user should Checked-In all the target objects before completing the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make workflow task completion comments mandatory?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When does the custom workflow template be available for the user to use?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While editing the existing workflow template does other users can see that template in the workflow assignment window?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Named ACL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prevent users from adding and removing objects from target attachment?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Acknowledge Task 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and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Review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Which handler we can use to automatically complete a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What is a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Checklist Task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 How to use it?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complete or abort the workflow process if a workflow is stuck at any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Which user can promote or demote the workflow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delete the release status of an object using the workflow process?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are the success and failure paths in the workflow process?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 xml:space="preserve">How to make sure </w:t>
      </w:r>
      <w:proofErr w:type="gramStart"/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that users</w:t>
      </w:r>
      <w:proofErr w:type="gramEnd"/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 xml:space="preserve"> should able to submit only non-released objects to the workflow process?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 route task? Where to use it?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export workflow templates?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import workflow templates?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use of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EPM-hold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rule handler in Do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workflow template filter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create a new workflow template based on the existing template?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online and offline workflow template modification?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add a query on the condition task?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handle errors occurred during the workflow process?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attach scheduled tasks to the workflow process?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attach assembly components to target attachment?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EPM-auto-assign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and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EPM-auto-assign-rest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handlers?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a Do Task? When we can use it?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Which handler first gets executed on the workflow task, rule handler, or action handler?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set default values on the properties of the target object during the workflow process?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enable debugging of workflow handlers?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Can we delete the workflow process template if the workflow process is initiated on the Item Revision?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Does the workflow designer module need a separate license?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create a </w:t>
      </w:r>
      <w:hyperlink r:id="rId5" w:history="1">
        <w:r w:rsidRPr="00277F2A">
          <w:rPr>
            <w:rFonts w:ascii="Segoe UI" w:eastAsia="Times New Roman" w:hAnsi="Segoe UI" w:cs="Segoe UI"/>
            <w:color w:val="1E73BE"/>
            <w:sz w:val="28"/>
          </w:rPr>
          <w:t>custom handler</w:t>
        </w:r>
      </w:hyperlink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using </w:t>
      </w:r>
      <w:hyperlink r:id="rId6" w:history="1">
        <w:r w:rsidRPr="00277F2A">
          <w:rPr>
            <w:rFonts w:ascii="Segoe UI" w:eastAsia="Times New Roman" w:hAnsi="Segoe UI" w:cs="Segoe UI"/>
            <w:color w:val="1E73BE"/>
            <w:sz w:val="28"/>
          </w:rPr>
          <w:t>ITK</w:t>
        </w:r>
      </w:hyperlink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Customization?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to synchronize modified templates in the multisite environment?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What is the use of the </w:t>
      </w:r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EPM-</w:t>
      </w:r>
      <w:proofErr w:type="spellStart"/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adhoc</w:t>
      </w:r>
      <w:proofErr w:type="spellEnd"/>
      <w:r w:rsidRPr="00277F2A">
        <w:rPr>
          <w:rFonts w:ascii="Segoe UI" w:eastAsia="Times New Roman" w:hAnsi="Segoe UI" w:cs="Segoe UI"/>
          <w:b/>
          <w:bCs/>
          <w:color w:val="3A3A3A"/>
          <w:sz w:val="28"/>
        </w:rPr>
        <w:t>-signoffs</w:t>
      </w: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 action handler?</w:t>
      </w:r>
    </w:p>
    <w:p w:rsidR="00277F2A" w:rsidRPr="00277F2A" w:rsidRDefault="00277F2A" w:rsidP="00277F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277F2A">
        <w:rPr>
          <w:rFonts w:ascii="Segoe UI" w:eastAsia="Times New Roman" w:hAnsi="Segoe UI" w:cs="Segoe UI"/>
          <w:color w:val="3A3A3A"/>
          <w:sz w:val="28"/>
          <w:szCs w:val="28"/>
        </w:rPr>
        <w:t>How to attach secondary object of specific relation to target attachment?</w:t>
      </w:r>
    </w:p>
    <w:p w:rsidR="00277F2A" w:rsidRDefault="00277F2A"/>
    <w:sectPr w:rsidR="00277F2A" w:rsidSect="007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D3AF7"/>
    <w:multiLevelType w:val="multilevel"/>
    <w:tmpl w:val="9878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77F2A"/>
    <w:rsid w:val="00277F2A"/>
    <w:rsid w:val="007331B6"/>
    <w:rsid w:val="00F9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B6"/>
  </w:style>
  <w:style w:type="paragraph" w:styleId="Heading2">
    <w:name w:val="heading 2"/>
    <w:basedOn w:val="Normal"/>
    <w:link w:val="Heading2Char"/>
    <w:uiPriority w:val="9"/>
    <w:qFormat/>
    <w:rsid w:val="00277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F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77F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7F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olads.com/teamcenter-itk-customization/" TargetMode="External"/><Relationship Id="rId5" Type="http://schemas.openxmlformats.org/officeDocument/2006/relationships/hyperlink" Target="https://technolads.com/teamcenter-custom-handler-itk-custom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2022-05-29T04:53:00Z</dcterms:created>
  <dcterms:modified xsi:type="dcterms:W3CDTF">2022-05-29T04:57:00Z</dcterms:modified>
</cp:coreProperties>
</file>