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3226" w:firstLine="0"/>
        <w:jc w:val="right"/>
      </w:pPr>
      <w:r>
        <w:rPr>
          <w:rFonts w:ascii="Calibri" w:hAnsi="Calibri" w:eastAsia="Calibri"/>
          <w:b/>
          <w:i w:val="0"/>
          <w:color w:val="000000"/>
          <w:sz w:val="32"/>
          <w:u w:val="single"/>
        </w:rPr>
        <w:t>BCA-6M( 2020-23)</w:t>
      </w:r>
      <w:r>
        <w:rPr>
          <w:rFonts w:ascii="Calibri" w:hAnsi="Calibri" w:eastAsia="Calibri"/>
          <w:b/>
          <w:i w:val="0"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197" w:lineRule="auto" w:before="104" w:after="0"/>
        <w:ind w:left="233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2"/>
          <w:u w:val="single"/>
        </w:rPr>
        <w:t>Nominations for Mr. &amp; Miss Jims 2023</w:t>
      </w:r>
      <w:r>
        <w:rPr>
          <w:rFonts w:ascii="Calibri" w:hAnsi="Calibri" w:eastAsia="Calibri"/>
          <w:b/>
          <w:i w:val="0"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218" w:lineRule="auto" w:before="48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Attendance –</w:t>
      </w:r>
      <w:r>
        <w:rPr>
          <w:rFonts w:ascii="Calibri" w:hAnsi="Calibri" w:eastAsia="Calibri"/>
          <w:b/>
          <w:i w:val="0"/>
          <w:color w:val="000000"/>
          <w:sz w:val="28"/>
        </w:rPr>
        <w:t>72.5</w:t>
      </w:r>
    </w:p>
    <w:p>
      <w:pPr>
        <w:autoSpaceDN w:val="0"/>
        <w:autoSpaceDE w:val="0"/>
        <w:widowControl/>
        <w:spacing w:line="245" w:lineRule="auto" w:before="34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8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Academic Performance</w:t>
      </w: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t xml:space="preserve">:  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9.26 CGPA </w:t>
      </w:r>
    </w:p>
    <w:p>
      <w:pPr>
        <w:autoSpaceDN w:val="0"/>
        <w:autoSpaceDE w:val="0"/>
        <w:widowControl/>
        <w:spacing w:line="259" w:lineRule="auto" w:before="772" w:after="0"/>
        <w:ind w:left="720" w:right="4896" w:hanging="72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Co-Curricular Activity: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2020-21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VOLUNTEERED IN NSS CLUB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VOLUNTEERED IN ROTRACT CLUB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>VOLUNTEERED IN ECO CLUB</w:t>
      </w:r>
    </w:p>
    <w:p>
      <w:pPr>
        <w:autoSpaceDN w:val="0"/>
        <w:autoSpaceDE w:val="0"/>
        <w:widowControl/>
        <w:spacing w:line="252" w:lineRule="auto" w:before="680" w:after="0"/>
        <w:ind w:left="720" w:right="432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2021-22: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VOLUNTEERED IN NSS CLUB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VOLUNTEERED IN ROTRACT CLUB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VOLUNTEERED IN ECO CLUB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VOLUNTEERED IN ENIGIMA THE IT CLUB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>2 GOLD MEDALS IN POWER LIFTING</w:t>
      </w:r>
    </w:p>
    <w:p>
      <w:pPr>
        <w:autoSpaceDN w:val="0"/>
        <w:autoSpaceDE w:val="0"/>
        <w:widowControl/>
        <w:spacing w:line="223" w:lineRule="auto" w:before="362" w:after="0"/>
        <w:ind w:left="72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2022-23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0" w:lineRule="auto" w:before="360" w:after="0"/>
        <w:ind w:left="720" w:right="460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PRESIDENT OF ENIGMA THE IT CLUB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HEAD OF EVENT OF ECO CLUB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TEAM LEADER OF NSS CLUB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2 GOLD MEDALS IN POWER LIFTING </w:t>
      </w:r>
    </w:p>
    <w:p>
      <w:pPr>
        <w:autoSpaceDN w:val="0"/>
        <w:autoSpaceDE w:val="0"/>
        <w:widowControl/>
        <w:spacing w:line="259" w:lineRule="auto" w:before="650" w:after="0"/>
        <w:ind w:left="720" w:right="4608" w:hanging="72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Social Service: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VOLUNTEERED IN DOG SHELTER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VOLUNTEERED IN GAU SHALA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VOLUNTEERED IN OLD AGE HOME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VOLUNTEERED IN CLEANING DRIVES </w:t>
      </w:r>
    </w:p>
    <w:p>
      <w:pPr>
        <w:autoSpaceDN w:val="0"/>
        <w:autoSpaceDE w:val="0"/>
        <w:widowControl/>
        <w:spacing w:line="259" w:lineRule="auto" w:before="652" w:after="0"/>
        <w:ind w:left="720" w:right="6192" w:hanging="72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Clubs :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ENIGMA THE IT CLUB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ECO CLUB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NSS CLUB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>ROTRACT CLUB</w:t>
      </w:r>
    </w:p>
    <w:sectPr w:rsidR="00FC693F" w:rsidRPr="0006063C" w:rsidSect="00034616">
      <w:pgSz w:w="11906" w:h="16838"/>
      <w:pgMar w:top="392" w:right="1440" w:bottom="1130" w:left="10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