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ANALYST - GLOBAL ADVISORY (BLR-JOB-003)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EY (Ernst &amp; Young GDS)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EY (Ernst &amp; Young GDS),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Analyst - Global Advisory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BLR-JOB-003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EY (Ernst &amp; Young GDS)</w:t>
      </w:r>
      <w:r>
        <w:rPr>
          <w:rFonts w:ascii="Calibri" w:hAnsi="Calibri"/>
          <w:color w:val="1E293B"/>
          <w:sz w:val="20"/>
        </w:rPr>
        <w:t>. Having followed EY (Ernst &amp; Young GDS)'s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EY (Ernst &amp; Young GDS)'s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EY (Ernst &amp; Young GDS)'s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