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RETAIL OPERATIONS &amp; SUPPLY CHAIN SPECIALIST (BLR-JOB-020)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Apple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Apple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Retail Operations &amp; Supply Chain Specialist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BLR-JOB-020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Apple India</w:t>
      </w:r>
      <w:r>
        <w:rPr>
          <w:rFonts w:ascii="Calibri" w:hAnsi="Calibri"/>
          <w:color w:val="1E293B"/>
          <w:sz w:val="20"/>
        </w:rPr>
        <w:t>. Having followed Apple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Apple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Apple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