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MERCHANT BUSINESS DEVELOPMENT EXECUTIVE (BLR-JOB-034)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PhonePe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PhonePe,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Merchant Business Development Executive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BLR-JOB-034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PhonePe</w:t>
      </w:r>
      <w:r>
        <w:rPr>
          <w:rFonts w:ascii="Calibri" w:hAnsi="Calibri"/>
          <w:color w:val="1E293B"/>
          <w:sz w:val="20"/>
        </w:rPr>
        <w:t>. Having followed PhonePe's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PhonePe's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PhonePe's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