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AQR Capital Management</w:t>
        <w:br/>
        <w:t>Re: Application for Portfolio Implementation – Trading and Portfolio Finance Analyst Intern (Greenwich, CT)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AQR Capital Management,</w:t>
        <w:br/>
        <w:br/>
        <w:t>I am writing to express my enthusiastic application for the Portfolio Implementation – Trading and Portfolio Finance Analyst Intern role at AQR Capital Management.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AQR Capital Management: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cross-functional operations and analytics: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AQR Capital Management.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