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TikTok</w:t>
        <w:br/>
        <w:t>Re: Application for Generative AI Researcher Intern - Intelligent Creation-Vision and Graphics - 2027 Start - PhD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Generative AI Researcher Intern - Intelligent Creation-Vision and Graphics - 2027 Start - PhD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