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Segoe UI" w:hAnsi="Segoe UI"/>
          <w:b/>
          <w:color w:val="1B365D"/>
          <w:sz w:val="36"/>
        </w:rPr>
        <w:t>ADITYA MEHRA</w:t>
      </w:r>
    </w:p>
    <w:p>
      <w:pPr>
        <w:spacing w:before="0" w:after="60"/>
        <w:jc w:val="center"/>
      </w:pPr>
      <w:r>
        <w:rPr>
          <w:rFonts w:ascii="Segoe UI" w:hAnsi="Segoe UI"/>
          <w:b/>
          <w:color w:val="334155"/>
          <w:sz w:val="20"/>
        </w:rPr>
        <w:t>BUSINESS OPERATIONS ASSOCIATE (FRESHER)</w:t>
      </w:r>
    </w:p>
    <w:p>
      <w:pPr>
        <w:spacing w:before="0" w:after="120"/>
        <w:jc w:val="center"/>
      </w:pPr>
      <w:r>
        <w:rPr>
          <w:rFonts w:ascii="Segoe UI" w:hAnsi="Segoe UI"/>
          <w:color w:val="334155"/>
          <w:sz w:val="18"/>
        </w:rPr>
        <w:t>Bengaluru, Karnataka, India  |  +91 7003456624  |  ashishiash007@gmail.com  |  linkedin.com/in/aditya-mehra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PROFESSIONAL SUMMARY</w:t>
      </w:r>
    </w:p>
    <w:p>
      <w:pPr>
        <w:spacing w:before="40" w:after="80"/>
      </w:pPr>
      <w:r>
        <w:rPr>
          <w:rFonts w:ascii="Segoe UI" w:hAnsi="Segoe UI"/>
          <w:color w:val="0F172A"/>
          <w:sz w:val="19"/>
        </w:rPr>
        <w:t>Recent BBA graduate from Dayananda Sagar University, Bengaluru. Looking to build a career in business operations, coordination, and general management. Hands-on exposure to practical operations through family business coordination and on-ground event support (including Aero India). Reliable, detail-oriented, and ready for immediate full-time corporate roles.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CORE COMPETENCIES &amp; TECHNICAL SKILLS</w:t>
      </w:r>
    </w:p>
    <w:p>
      <w:pPr>
        <w:spacing w:before="40" w:after="80"/>
      </w:pPr>
      <w:r>
        <w:rPr>
          <w:rFonts w:ascii="Segoe UI" w:hAnsi="Segoe UI"/>
          <w:b/>
          <w:color w:val="1B365D"/>
          <w:sz w:val="19"/>
        </w:rPr>
        <w:t xml:space="preserve">Core Capabilities: </w:t>
      </w:r>
      <w:r>
        <w:rPr>
          <w:rFonts w:ascii="Segoe UI" w:hAnsi="Segoe UI"/>
          <w:sz w:val="19"/>
        </w:rPr>
        <w:t>Business Operations, Daily Coordination, Vendor Follow-ups, On-Ground Event Support, Microsoft Excel, Task Tracking, Team Communication, Problem Resolution.</w:t>
        <w:br/>
      </w:r>
      <w:r>
        <w:rPr>
          <w:rFonts w:ascii="Segoe UI" w:hAnsi="Segoe UI"/>
          <w:b/>
          <w:color w:val="1B365D"/>
          <w:sz w:val="19"/>
        </w:rPr>
        <w:t xml:space="preserve">Systems &amp; Platforms: </w:t>
      </w:r>
      <w:r>
        <w:rPr>
          <w:rFonts w:ascii="Segoe UI" w:hAnsi="Segoe UI"/>
          <w:sz w:val="19"/>
        </w:rPr>
        <w:t>Microsoft Excel (Data Entry, Basic Formulas, Tables), Microsoft Word, Google Workspace, Email Correspondence.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PROFESSIONAL &amp; OPERATIONAL EXPERIENCE</w:t>
      </w:r>
    </w:p>
    <w:p>
      <w:pPr>
        <w:spacing w:before="60" w:after="20"/>
      </w:pPr>
      <w:r>
        <w:rPr>
          <w:rFonts w:ascii="Segoe UI" w:hAnsi="Segoe UI"/>
          <w:b/>
          <w:color w:val="1B365D"/>
          <w:sz w:val="20"/>
        </w:rPr>
        <w:t>Business Operations Assistant</w:t>
      </w:r>
      <w:r>
        <w:rPr>
          <w:rFonts w:ascii="Segoe UI" w:hAnsi="Segoe UI"/>
          <w:i/>
          <w:sz w:val="19"/>
        </w:rPr>
        <w:t xml:space="preserve"> — Commercial Operations (Family Business) | Kolkata, India</w:t>
        <w:br/>
      </w:r>
      <w:r>
        <w:rPr>
          <w:rFonts w:ascii="Segoe UI" w:hAnsi="Segoe UI"/>
          <w:color w:val="334155"/>
          <w:sz w:val="17"/>
        </w:rPr>
        <w:t>2019 – 2020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Supported day-to-day business operations, stock inventory tracking, and billing documentation.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Coordinated with local suppliers and transport partners to ensure on-time order fulfillment.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Maintained sales records and inventory sheets in Excel, keeping administrative records accurate and organized.</w:t>
      </w:r>
    </w:p>
    <w:p>
      <w:pPr>
        <w:spacing w:before="80" w:after="20"/>
      </w:pPr>
      <w:r>
        <w:rPr>
          <w:rFonts w:ascii="Segoe UI" w:hAnsi="Segoe UI"/>
          <w:b/>
          <w:color w:val="1B365D"/>
          <w:sz w:val="20"/>
        </w:rPr>
        <w:t>Event Operations &amp; On-Ground Coordinator</w:t>
      </w:r>
      <w:r>
        <w:rPr>
          <w:rFonts w:ascii="Segoe UI" w:hAnsi="Segoe UI"/>
          <w:i/>
          <w:sz w:val="19"/>
        </w:rPr>
        <w:t xml:space="preserve"> — Brand Exhibitions &amp; Live Events | Bengaluru, India</w:t>
        <w:br/>
      </w:r>
      <w:r>
        <w:rPr>
          <w:rFonts w:ascii="Segoe UI" w:hAnsi="Segoe UI"/>
          <w:color w:val="334155"/>
          <w:sz w:val="17"/>
        </w:rPr>
        <w:t>2024 – 2026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Coordinated on-ground logistics, booth setups, and vendor arrivals for corporate brand exhibitions and live events.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Aero India (Yelahanka Air Force Station): Supported exhibition stall logistics, vendor schedules, and attendee assistance on-site.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TRILOGY Concert (Bengaluru Club): Managed artist coordination, stage vendors, and guest hospitality to ensure smooth event execution.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Communicated with suppliers, venue staff, and team leads to resolve operational issues quickly during events.</w:t>
      </w:r>
    </w:p>
    <w:p>
      <w:pPr>
        <w:spacing w:before="80" w:after="20"/>
      </w:pPr>
      <w:r>
        <w:rPr>
          <w:rFonts w:ascii="Segoe UI" w:hAnsi="Segoe UI"/>
          <w:b/>
          <w:color w:val="1B365D"/>
          <w:sz w:val="20"/>
        </w:rPr>
        <w:t>Commercial Research &amp; Business Operations Intern</w:t>
      </w:r>
      <w:r>
        <w:rPr>
          <w:rFonts w:ascii="Segoe UI" w:hAnsi="Segoe UI"/>
          <w:i/>
          <w:sz w:val="19"/>
        </w:rPr>
        <w:t xml:space="preserve"> — Pencil Mark Interior Solutions LLP | Bengaluru, India</w:t>
        <w:br/>
      </w:r>
      <w:r>
        <w:rPr>
          <w:rFonts w:ascii="Segoe UI" w:hAnsi="Segoe UI"/>
          <w:color w:val="334155"/>
          <w:sz w:val="17"/>
        </w:rPr>
        <w:t>July 2025 – August 2025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Synthesized commercial client specifications into actionable project briefs, streamlining handoffs between design and site procurement teams.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Maintained structured CRM records and vendor matrices, tracking milestone completion across commercial interior projects.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EDUCATION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20"/>
        </w:rPr>
        <w:t>Bachelor of Business Administration (BBA) — International Business</w:t>
      </w:r>
      <w:r>
        <w:rPr>
          <w:rFonts w:ascii="Segoe UI" w:hAnsi="Segoe UI"/>
          <w:sz w:val="19"/>
        </w:rPr>
        <w:t xml:space="preserve"> | Dayananda Sagar University (DSU), Bengaluru, India</w:t>
        <w:br/>
      </w:r>
      <w:r>
        <w:rPr>
          <w:rFonts w:ascii="Segoe UI" w:hAnsi="Segoe UI"/>
          <w:color w:val="334155"/>
          <w:sz w:val="17"/>
        </w:rPr>
        <w:t>Degree Completed: BBA International Business | Immediate Full-Time Availability</w:t>
        <w:br/>
      </w:r>
      <w:r>
        <w:rPr>
          <w:rFonts w:ascii="Segoe UI" w:hAnsi="Segoe UI"/>
          <w:sz w:val="17"/>
        </w:rPr>
        <w:t>Relevant Coursework: Business Operations, Principles of Management, Business Communication, Marketing Management, Organizational Behavior, Project Execution.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CERTIFICATIONS &amp; CREDENTIALS</w:t>
      </w:r>
    </w:p>
    <w:p>
      <w:pPr>
        <w:spacing w:before="40" w:after="40"/>
      </w:pPr>
      <w:r>
        <w:rPr>
          <w:rFonts w:ascii="Segoe UI" w:hAnsi="Segoe UI"/>
          <w:color w:val="0F172A"/>
          <w:sz w:val="17"/>
        </w:rPr>
        <w:t>• Google Digital Marketing Professional Certificate (Google / Coursera)</w:t>
        <w:br/>
        <w:t>• Service Marketing &amp; Operational Delivery (NPTEL / IIT Kharagpur)</w:t>
        <w:br/>
        <w:t>• Generative AI &amp; Automation Mastermind (Outskill)</w:t>
        <w:br/>
        <w:t>• Prompt Engineering &amp; Agentic Workflow Design (Project Implementation)</w:t>
      </w:r>
    </w:p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