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D97706"/>
          <w:sz w:val="20"/>
        </w:rPr>
        <w:t>OMEGA ∞ EXECUTIVE INTELLIGENCE REPORT</w:t>
      </w:r>
    </w:p>
    <w:p>
      <w:pPr>
        <w:spacing w:after="80"/>
      </w:pPr>
      <w:r>
        <w:rPr>
          <w:rFonts w:ascii="Calibri" w:hAnsi="Calibri"/>
          <w:b/>
          <w:color w:val="0F172A"/>
          <w:sz w:val="44"/>
        </w:rPr>
        <w:t>JobFunnel Multi-Board Deduplication &amp; Master Funnel</w:t>
      </w:r>
    </w:p>
    <w:p>
      <w:pPr>
        <w:spacing w:after="280"/>
      </w:pPr>
      <w:r>
        <w:rPr>
          <w:rFonts w:ascii="Calibri" w:hAnsi="Calibri"/>
          <w:color w:val="64748B"/>
          <w:sz w:val="22"/>
        </w:rPr>
        <w:t>Automated Ingestion, Exact Key De-duping, TF-IDF Cosine Similarity &amp; Master CSV Telemetry across 8,576 Role Postings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BEB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0F172A"/>
                <w:sz w:val="19"/>
              </w:rPr>
              <w:t>EXECUTIVE SUMMARY: JobFunnel pipeline ingested 8,576 candidate listings from 4 repositories, purged 1,666 duplicate multi-board listings (515 exact, 1,151 TF-IDF cosine variants), and established a 6,910 clean-opportunity Master CSV Funnel. Master FTS5 Index expanded to 17,657 entities.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4"/>
        </w:rPr>
        <w:t>1. Executive Funnel Telemetry</w:t>
      </w:r>
    </w:p>
    <w:p>
      <w:r>
        <w:t>Candidate postings from diverse career scrapers and repositories suffer from severe duplicate inflation due to cross-board aggregations. JobFunnel solves this through a deterministic dual-stage filter: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Funnel Metric</w:t>
            </w:r>
          </w:p>
        </w:tc>
        <w:tc>
          <w:tcPr>
            <w:tcW w:type="dxa" w:w="3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Listing Count</w:t>
            </w:r>
          </w:p>
        </w:tc>
        <w:tc>
          <w:tcPr>
            <w:tcW w:type="dxa" w:w="3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Strategic Significance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Raw Listings Ingested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8,576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Aggregate listings across Summer '27, New Grad '26 &amp; '27, and AI Jobs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Exact Metadata Dupes Purged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515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Identical (Company, Title, Location) cross-board duplicates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TF-IDF Cosine Dupes Purged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1,151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Cosine similarity &gt;= 0.88 with company stem matching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Net Master Funnel Listings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6,910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Clean, non-redundant opportunities ready for application targeting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4"/>
        </w:rPr>
        <w:t>2. Ecosystem Ingestion &amp; Remoteness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Source Ecosystem</w:t>
            </w:r>
          </w:p>
        </w:tc>
        <w:tc>
          <w:tcPr>
            <w:tcW w:type="dxa" w:w="3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Clean Retained Roles</w:t>
            </w:r>
          </w:p>
        </w:tc>
        <w:tc>
          <w:tcPr>
            <w:tcW w:type="dxa" w:w="336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Share of Master Funnel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New Grad 2026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2,604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37.7%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Summer 2027 Internships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2,182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31.6%</w:t>
            </w:r>
          </w:p>
        </w:tc>
      </w:tr>
      <w:tr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AI College Jobs 2027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1,594</w:t>
            </w:r>
          </w:p>
        </w:tc>
        <w:tc>
          <w:tcPr>
            <w:tcW w:type="dxa" w:w="3360"/>
            <w:shd w:fill="F8FAFC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23.1%</w:t>
            </w:r>
          </w:p>
        </w:tc>
      </w:tr>
      <w:tr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b/>
                <w:sz w:val="18"/>
              </w:rPr>
              <w:t>New Grad 2027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530</w:t>
            </w:r>
          </w:p>
        </w:tc>
        <w:tc>
          <w:tcPr>
            <w:tcW w:type="dxa" w:w="3360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r>
              <w:rPr>
                <w:sz w:val="18"/>
              </w:rPr>
              <w:t>7.7%</w:t>
            </w:r>
          </w:p>
        </w:tc>
      </w:tr>
    </w:tbl>
    <w:p>
      <w:pPr>
        <w:spacing w:before="160"/>
      </w:pPr>
      <w:r>
        <w:rPr>
          <w:b/>
          <w:sz w:val="19"/>
        </w:rPr>
        <w:t xml:space="preserve">Workplace Flexibility Taxonomy: </w:t>
      </w:r>
      <w:r>
        <w:rPr>
          <w:sz w:val="19"/>
        </w:rPr>
        <w:t>IN_PERSON: 6,669 • FULLY_REMOTE: 231 • HYBRID: 10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4"/>
        </w:rPr>
        <w:t>3. JobFunnel Dual-Stage Deduplication Architecture</w:t>
      </w:r>
    </w:p>
    <w:p>
      <w:r>
        <w:t>JobFunnel implements a rigorous two-tier anti-redundancy architecture that safeguards job hunters from application fatigue and duplicative outreach:</w:t>
        <w:br/>
        <w:t>1. Stage 1 (Deterministic Tuple Hash): Hashes (company_stem, title_stem, location_stem). All subsequent arrivals with identical tuple signatures are tagged as EXACT_METADATA_MATCH and quarantined.</w:t>
        <w:br/>
        <w:t>2. Stage 2 (TF-IDF Cosine Similarity Matrix): For listings with minor stylistic title variance (e.g., 'Software Engineer Intern - Systems' vs 'Software Engineer Intern (Systems)'), JobFunnel fits an n-gram TF-IDF vectorizer over the textual corpus. Cosine distances &gt;= 0.88 combined with company namespace matching are flagged as TFIDF_COSINE_SIMILARITY.</w:t>
        <w:br/>
        <w:t>3. Resultant Ledger: All eliminated listings are preserved in 'data/jobfunnel_duplicates.json' with both duplicate ID and originating master ID for complete auditability.</w:t>
      </w:r>
    </w:p>
    <w:p>
      <w:pPr>
        <w:keepNext/>
        <w:spacing w:before="280" w:after="80"/>
      </w:pPr>
      <w:r>
        <w:rPr>
          <w:rFonts w:ascii="Calibri" w:hAnsi="Calibri"/>
          <w:b/>
          <w:color w:val="0F172A"/>
          <w:sz w:val="34"/>
        </w:rPr>
        <w:t>4. Audit Sample: Flagged Multi-Board Duplicates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Role Title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Original vs Duplicate Source</w:t>
            </w:r>
          </w:p>
        </w:tc>
        <w:tc>
          <w:tcPr>
            <w:tcW w:type="dxa" w:w="2520"/>
            <w:shd w:fill="0F172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19"/>
              </w:rPr>
              <w:t>Match Algorithm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Salesforce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Software Engineer Intern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Summer 2027 Internships -&gt; Summer 2027 Internships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EXACT_METADATA_MATCH (1.0)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Susquehanna Internationa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Quantitative Research Intern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Summer 2027 Internships -&gt; Summer 2027 Internships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EXACT_METADATA_MATCH (1.0)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IMC Trading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Quantitative Research Intern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Summer 2027 Internships -&gt; Summer 2027 Internships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EXACT_METADATA_MATCH (1.0)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Heliux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Software Engineer Intern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Summer 2027 Internships -&gt; Summer 2027 Internships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EXACT_METADATA_MATCH (1.0)</w:t>
            </w:r>
          </w:p>
        </w:tc>
      </w:tr>
      <w:tr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TikTok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Software Engineer Intern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Summer 2027 Internships -&gt; Summer 2027 Internships</w:t>
            </w:r>
          </w:p>
        </w:tc>
        <w:tc>
          <w:tcPr>
            <w:tcW w:type="dxa" w:w="2520"/>
            <w:shd w:fill="F8FA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EXACT_METADATA_MATCH (1.0)</w:t>
            </w:r>
          </w:p>
        </w:tc>
      </w:tr>
      <w:tr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b/>
                <w:sz w:val="17"/>
              </w:rPr>
              <w:t>TikTok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Machine Learning Engineer In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Summer 2027 Internships -&gt; Summer 2027 Internships</w:t>
            </w:r>
          </w:p>
        </w:tc>
        <w:tc>
          <w:tcPr>
            <w:tcW w:type="dxa" w:w="2520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r>
              <w:rPr>
                <w:sz w:val="17"/>
              </w:rPr>
              <w:t>EXACT_METADATA_MATCH (1.0)</w:t>
            </w:r>
          </w:p>
        </w:tc>
      </w:tr>
    </w:tbl>
    <w:p>
      <w:pPr>
        <w:keepNext/>
        <w:spacing w:before="280" w:after="80"/>
      </w:pPr>
      <w:r>
        <w:rPr>
          <w:rFonts w:ascii="Calibri" w:hAnsi="Calibri"/>
          <w:b/>
          <w:color w:val="0F172A"/>
          <w:sz w:val="34"/>
        </w:rPr>
        <w:t>5. Unified Master Engine Integration</w:t>
      </w:r>
    </w:p>
    <w:p>
      <w:r>
        <w:t>JobFunnel is integrated natively into the OMEGA master operating system:</w:t>
        <w:br/>
        <w:t>• Master CSV Pipeline: 'data/jobfunnel_master_list.csv' containing 6,910 deduplicated rows with full status progression.</w:t>
        <w:br/>
        <w:t>• Dedicated FTS5 Database: 'data/jobfunnel_master.db' with instant sub-millisecond keyword search.</w:t>
        <w:br/>
        <w:t>• Master FTS5 Database: 'data/omega_unified_master.db' total entity index elevated to 17,657 cross-repository records.</w:t>
        <w:br/>
        <w:t>• Interactive Dashboard: 'jobfunnel_dashboard.html' providing real-time client-side filtering by Status, Provider, Remoteness, and Search.</w:t>
        <w:br/>
        <w:t>• CLI Tooling: 'jobfunnel_engine.py' supporting --stats, --search &lt;query&gt;, and --ui.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