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MARKETS OPERATIONS ANALYST – GOLDMAN SACHS (Req: BLR-JOB-005)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Goldman Sachs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GOLDMAN SACHS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GOLDMAN SACHS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