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OPERATIONS &amp; REINSURANCE RISK ANALYST – SWISS RE (Req: BLR-JOB-015)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Swiss Re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SWISS RE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SWISS RE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