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COMMUNITY &amp; EVENT OPERATIONS LEAD – WEWORK INDIA (Req: BLR-JOB-053)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WeWork India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WEWORK 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WEWORK 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