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SUPPLY CHAIN OPERATIONS LEAD – LICIOUS (Req: BLR-JOB-058)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Licious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LICIOUS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LICIOUS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