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SUPPLY CHAIN &amp; RETAIL OPERATIONS TRAINEE (BLR-JOB-042)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Nestle India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Nestle India,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Supply Chain &amp; Retail Operations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BLR-JOB-042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Nestle India</w:t>
      </w:r>
      <w:r>
        <w:rPr>
          <w:rFonts w:ascii="Calibri" w:hAnsi="Calibri"/>
          <w:color w:val="1E293B"/>
          <w:sz w:val="20"/>
        </w:rPr>
        <w:t>. Having followed Nestle India's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Nestle India's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Nestle India's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