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Segoe UI" w:hAnsi="Segoe UI"/>
          <w:b/>
          <w:color w:val="1B365D"/>
          <w:sz w:val="36"/>
        </w:rPr>
        <w:t>ADITYA MEHRA</w:t>
      </w:r>
    </w:p>
    <w:p>
      <w:pPr>
        <w:spacing w:before="0" w:after="60"/>
        <w:jc w:val="center"/>
      </w:pPr>
      <w:r>
        <w:rPr>
          <w:rFonts w:ascii="Segoe UI" w:hAnsi="Segoe UI"/>
          <w:b/>
          <w:color w:val="334155"/>
          <w:sz w:val="20"/>
        </w:rPr>
        <w:t>BUSINESS &amp; LOGISTICS COORDINATOR (FRESHER)</w:t>
      </w:r>
    </w:p>
    <w:p>
      <w:pPr>
        <w:spacing w:before="0" w:after="120"/>
        <w:jc w:val="center"/>
      </w:pPr>
      <w:r>
        <w:rPr>
          <w:rFonts w:ascii="Segoe UI" w:hAnsi="Segoe UI"/>
          <w:color w:val="334155"/>
          <w:sz w:val="18"/>
        </w:rPr>
        <w:t>Bengaluru, Karnataka, India  |  +91 7003456624  |  ashishiash007@gmail.com  |  linkedin.com/in/aditya-mehra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PROFESSIONAL SUMMARY</w:t>
      </w:r>
    </w:p>
    <w:p>
      <w:pPr>
        <w:spacing w:before="40" w:after="80"/>
      </w:pPr>
      <w:r>
        <w:rPr>
          <w:rFonts w:ascii="Segoe UI" w:hAnsi="Segoe UI"/>
          <w:color w:val="0F172A"/>
          <w:sz w:val="19"/>
        </w:rPr>
        <w:t>BBA graduate with foundational academic exposure to international business and logistics. Practical experience coordinating suppliers and transport in commercial settings. Fast learner eager to contribute to business operations.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CORE COMPETENCIES &amp; TECHNICAL SKILLS</w:t>
      </w:r>
    </w:p>
    <w:p>
      <w:pPr>
        <w:spacing w:before="40" w:after="80"/>
      </w:pPr>
      <w:r>
        <w:rPr>
          <w:rFonts w:ascii="Segoe UI" w:hAnsi="Segoe UI"/>
          <w:b/>
          <w:color w:val="1B365D"/>
          <w:sz w:val="19"/>
        </w:rPr>
        <w:t xml:space="preserve">Core Capabilities: </w:t>
      </w:r>
      <w:r>
        <w:rPr>
          <w:rFonts w:ascii="Segoe UI" w:hAnsi="Segoe UI"/>
          <w:sz w:val="19"/>
        </w:rPr>
        <w:t>Business Coordination, Supplier Follow-ups, Logistics Support, Documentation, Basic Excel, Teamwork.</w:t>
        <w:br/>
      </w:r>
      <w:r>
        <w:rPr>
          <w:rFonts w:ascii="Segoe UI" w:hAnsi="Segoe UI"/>
          <w:b/>
          <w:color w:val="1B365D"/>
          <w:sz w:val="19"/>
        </w:rPr>
        <w:t xml:space="preserve">Systems &amp; Platforms: </w:t>
      </w:r>
      <w:r>
        <w:rPr>
          <w:rFonts w:ascii="Segoe UI" w:hAnsi="Segoe UI"/>
          <w:sz w:val="19"/>
        </w:rPr>
        <w:t>Microsoft Excel (Data Entry, Basic Formulas, Tables), Microsoft Word, Google Workspace, Email Correspondence.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PROFESSIONAL &amp; OPERATIONAL EXPERIENCE</w:t>
      </w:r>
    </w:p>
    <w:p>
      <w:pPr>
        <w:spacing w:before="60" w:after="20"/>
      </w:pPr>
      <w:r>
        <w:rPr>
          <w:rFonts w:ascii="Segoe UI" w:hAnsi="Segoe UI"/>
          <w:b/>
          <w:color w:val="1B365D"/>
          <w:sz w:val="20"/>
        </w:rPr>
        <w:t>Freelance Event Coordinator &amp; Brand Activations</w:t>
      </w:r>
      <w:r>
        <w:rPr>
          <w:rFonts w:ascii="Segoe UI" w:hAnsi="Segoe UI"/>
          <w:i/>
          <w:sz w:val="19"/>
        </w:rPr>
        <w:t xml:space="preserve"> — Live Events &amp; Brand Exhibitions | Bengaluru, India</w:t>
        <w:br/>
      </w:r>
      <w:r>
        <w:rPr>
          <w:rFonts w:ascii="Segoe UI" w:hAnsi="Segoe UI"/>
          <w:color w:val="334155"/>
          <w:sz w:val="17"/>
        </w:rPr>
        <w:t>2021 – 2026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Aero India (Yelahanka): Represented 'Salt in My Cocoa' (artisan chocolate brand)—handled stall setup, live sampling, customer engagement, stock replenishment, and billing.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Live Concerts &amp; Events: Assisted with artist hospitality, stage vendor arrivals, and run-of-show logistics at major Bengaluru venues (including TRILOGY Concert).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Coordinated with venue coordinators and delivery partners to ensure seamless on-ground event operations.</w:t>
      </w:r>
    </w:p>
    <w:p>
      <w:pPr>
        <w:spacing w:before="60" w:after="20"/>
      </w:pPr>
      <w:r>
        <w:rPr>
          <w:rFonts w:ascii="Segoe UI" w:hAnsi="Segoe UI"/>
          <w:b/>
          <w:color w:val="1B365D"/>
          <w:sz w:val="20"/>
        </w:rPr>
        <w:t>Operations Assistant</w:t>
      </w:r>
      <w:r>
        <w:rPr>
          <w:rFonts w:ascii="Segoe UI" w:hAnsi="Segoe UI"/>
          <w:i/>
          <w:sz w:val="19"/>
        </w:rPr>
        <w:t xml:space="preserve"> — Commercial Operations (Family Business) | Kolkata, India</w:t>
        <w:br/>
      </w:r>
      <w:r>
        <w:rPr>
          <w:rFonts w:ascii="Segoe UI" w:hAnsi="Segoe UI"/>
          <w:color w:val="334155"/>
          <w:sz w:val="17"/>
        </w:rPr>
        <w:t>2018 – 2020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Assisted daily operations, billing documentation, customer order tracking, and local supplier coordination.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Maintained stock counts and sales tracking records accurately in Excel.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INTERNSHIPS (2 CORPORATE + 1 NGO)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19"/>
        </w:rPr>
        <w:t>Commercial Operations &amp; BD Intern</w:t>
      </w:r>
      <w:r>
        <w:rPr>
          <w:rFonts w:ascii="Segoe UI" w:hAnsi="Segoe UI"/>
          <w:sz w:val="18"/>
        </w:rPr>
        <w:t xml:space="preserve"> — Pencil Mark Interior Solutions LLP | Bengaluru (July 2025 – Aug 2025)</w:t>
        <w:br/>
      </w:r>
      <w:r>
        <w:rPr>
          <w:rFonts w:ascii="Segoe UI" w:hAnsi="Segoe UI"/>
          <w:sz w:val="17"/>
        </w:rPr>
        <w:t>• Converted commercial client requirements into project briefs; maintained vendor trackers and milestone sheets in Excel.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19"/>
        </w:rPr>
        <w:t>Operations &amp; Quality Intern</w:t>
      </w:r>
      <w:r>
        <w:rPr>
          <w:rFonts w:ascii="Segoe UI" w:hAnsi="Segoe UI"/>
          <w:sz w:val="18"/>
        </w:rPr>
        <w:t xml:space="preserve"> — Instawork | Bengaluru (2024)</w:t>
        <w:br/>
      </w:r>
      <w:r>
        <w:rPr>
          <w:rFonts w:ascii="Segoe UI" w:hAnsi="Segoe UI"/>
          <w:sz w:val="17"/>
        </w:rPr>
        <w:t>• Supported operations team with shift scheduling, data verification, and service quality checks in Excel.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19"/>
        </w:rPr>
        <w:t>Community Outreach &amp; Operations Intern</w:t>
      </w:r>
      <w:r>
        <w:rPr>
          <w:rFonts w:ascii="Segoe UI" w:hAnsi="Segoe UI"/>
          <w:sz w:val="18"/>
        </w:rPr>
        <w:t xml:space="preserve"> — Non-Profit Organization (NGO) | Bengaluru / Kolkata (2023)</w:t>
        <w:br/>
      </w:r>
      <w:r>
        <w:rPr>
          <w:rFonts w:ascii="Segoe UI" w:hAnsi="Segoe UI"/>
          <w:sz w:val="17"/>
        </w:rPr>
        <w:t>• Assisted on-ground social awareness initiatives, volunteer coordination, and participant registration logistics.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EDUCATION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20"/>
        </w:rPr>
        <w:t>Bachelor of Business Administration (BBA) — International Business</w:t>
      </w:r>
      <w:r>
        <w:rPr>
          <w:rFonts w:ascii="Segoe UI" w:hAnsi="Segoe UI"/>
          <w:sz w:val="19"/>
        </w:rPr>
        <w:t xml:space="preserve"> | Dayananda Sagar University (DSU), Bengaluru</w:t>
        <w:br/>
      </w:r>
      <w:r>
        <w:rPr>
          <w:rFonts w:ascii="Segoe UI" w:hAnsi="Segoe UI"/>
          <w:color w:val="334155"/>
          <w:sz w:val="17"/>
        </w:rPr>
        <w:t>Graduation: 2023 – 2026 (Degree Completed / Fresher) | Immediate Full-Time Availability</w:t>
        <w:br/>
      </w:r>
      <w:r>
        <w:rPr>
          <w:rFonts w:ascii="Segoe UI" w:hAnsi="Segoe UI"/>
          <w:sz w:val="17"/>
        </w:rPr>
        <w:t>Coursework: Principles of Management, Business Operations, Business Communication, Marketing, Organizational Behavior.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CERTIFICATIONS &amp; CREDENTIALS</w:t>
      </w:r>
    </w:p>
    <w:p>
      <w:pPr>
        <w:spacing w:before="40" w:after="40"/>
      </w:pPr>
      <w:r>
        <w:rPr>
          <w:rFonts w:ascii="Segoe UI" w:hAnsi="Segoe UI"/>
          <w:color w:val="0F172A"/>
          <w:sz w:val="17"/>
        </w:rPr>
        <w:t>• Google Digital Marketing Professional Certificate (Google / Coursera)</w:t>
        <w:br/>
        <w:t>• Service Marketing &amp; Operational Delivery (NPTEL / IIT Kharagpur)</w:t>
        <w:br/>
        <w:t>• Generative AI &amp; Automation Mastermind (Outskill)</w:t>
        <w:br/>
        <w:t>• Prompt Engineering &amp; Agentic Workflow Design (Project Implementation)</w:t>
      </w:r>
    </w:p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