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98D3F" w14:textId="14A0B0C2" w:rsidR="003F12E0" w:rsidRPr="007466D9" w:rsidRDefault="003F12E0" w:rsidP="003F12E0">
      <w:pPr>
        <w:pStyle w:val="Title"/>
        <w:jc w:val="center"/>
        <w:rPr>
          <w:rFonts w:ascii="LM Roman 10" w:hAnsi="LM Roman 10"/>
        </w:rPr>
      </w:pPr>
      <w:r w:rsidRPr="007466D9">
        <w:rPr>
          <w:rFonts w:ascii="LM Roman 10" w:hAnsi="LM Roman 10"/>
        </w:rPr>
        <w:t xml:space="preserve">CN Lab Report – Week </w:t>
      </w:r>
      <w:r>
        <w:rPr>
          <w:rFonts w:ascii="LM Roman 10" w:hAnsi="LM Roman 10"/>
        </w:rPr>
        <w:t>9</w:t>
      </w:r>
    </w:p>
    <w:p w14:paraId="37FC4BFB" w14:textId="77777777" w:rsidR="003F12E0" w:rsidRPr="007466D9" w:rsidRDefault="003F12E0" w:rsidP="003F12E0">
      <w:pPr>
        <w:pStyle w:val="Title"/>
        <w:jc w:val="center"/>
        <w:rPr>
          <w:rFonts w:ascii="LM Roman 10" w:hAnsi="LM Roman 10"/>
          <w:sz w:val="40"/>
          <w:szCs w:val="40"/>
        </w:rPr>
      </w:pPr>
      <w:r w:rsidRPr="007466D9">
        <w:rPr>
          <w:rFonts w:ascii="LM Roman 10" w:hAnsi="LM Roman 10"/>
          <w:sz w:val="40"/>
          <w:szCs w:val="40"/>
        </w:rPr>
        <w:t>PES1201800366</w:t>
      </w:r>
    </w:p>
    <w:p w14:paraId="64FBA876" w14:textId="492DCB97" w:rsidR="003F12E0" w:rsidRDefault="003F12E0" w:rsidP="003F12E0">
      <w:pPr>
        <w:pStyle w:val="Title"/>
        <w:jc w:val="center"/>
        <w:rPr>
          <w:rFonts w:ascii="LM Roman 10" w:hAnsi="LM Roman 10"/>
          <w:sz w:val="40"/>
          <w:szCs w:val="40"/>
        </w:rPr>
      </w:pPr>
      <w:r w:rsidRPr="007466D9">
        <w:rPr>
          <w:rFonts w:ascii="LM Roman 10" w:hAnsi="LM Roman 10"/>
          <w:sz w:val="40"/>
          <w:szCs w:val="40"/>
        </w:rPr>
        <w:t>Aditeya Baral</w:t>
      </w:r>
    </w:p>
    <w:p w14:paraId="75B8FF6A" w14:textId="745A1DB9" w:rsidR="00F408DD" w:rsidRDefault="00F408DD" w:rsidP="00231225">
      <w:pPr>
        <w:rPr>
          <w:b/>
          <w:bCs/>
          <w:sz w:val="28"/>
          <w:szCs w:val="28"/>
        </w:rPr>
      </w:pPr>
    </w:p>
    <w:p w14:paraId="4033360C" w14:textId="56ACB729" w:rsidR="009E3CE2" w:rsidRDefault="00751C46" w:rsidP="00231225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t xml:space="preserve">1. </w:t>
      </w:r>
      <w:r w:rsidR="00A67B30">
        <w:rPr>
          <w:rFonts w:ascii="LM Roman 10" w:hAnsi="LM Roman 10"/>
          <w:b/>
          <w:bCs/>
          <w:sz w:val="28"/>
          <w:szCs w:val="28"/>
        </w:rPr>
        <w:t>IPv6 Address and Topology Creation</w:t>
      </w:r>
    </w:p>
    <w:p w14:paraId="3AFB771D" w14:textId="6EAB3CFE" w:rsidR="003B573F" w:rsidRDefault="00284F2A" w:rsidP="00392F9A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The following topology was created and deployed on </w:t>
      </w:r>
      <w:proofErr w:type="spellStart"/>
      <w:r w:rsidRPr="00552265">
        <w:rPr>
          <w:rFonts w:ascii="Courier New" w:hAnsi="Courier New" w:cs="Courier New"/>
          <w:b/>
          <w:bCs/>
        </w:rPr>
        <w:t>ClayNet</w:t>
      </w:r>
      <w:proofErr w:type="spellEnd"/>
      <w:r>
        <w:rPr>
          <w:rFonts w:ascii="LM Roman 10" w:hAnsi="LM Roman 10"/>
        </w:rPr>
        <w:t>.</w:t>
      </w:r>
    </w:p>
    <w:p w14:paraId="70D3475A" w14:textId="5E0D0A05" w:rsidR="008E7ECF" w:rsidRPr="008E7ECF" w:rsidRDefault="00284F2A" w:rsidP="008E7ECF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>
        <w:rPr>
          <w:rFonts w:ascii="LM Roman 10" w:hAnsi="LM Roman 10"/>
        </w:rPr>
        <w:t>The two workstations are labelled as Alice and Bob for this experiment.</w:t>
      </w:r>
    </w:p>
    <w:p w14:paraId="53A17061" w14:textId="490EF2BE" w:rsidR="006275AC" w:rsidRDefault="008E7ECF" w:rsidP="008E7ECF">
      <w:pPr>
        <w:tabs>
          <w:tab w:val="left" w:pos="3922"/>
        </w:tabs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0EE58EE4" wp14:editId="5E92C7AE">
            <wp:extent cx="5635501" cy="349382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" r="34279" b="31659"/>
                    <a:stretch/>
                  </pic:blipFill>
                  <pic:spPr bwMode="auto">
                    <a:xfrm>
                      <a:off x="0" y="0"/>
                      <a:ext cx="5663813" cy="351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F2A">
        <w:rPr>
          <w:rFonts w:ascii="LM Roman 10" w:hAnsi="LM Roman 10"/>
        </w:rPr>
        <w:br/>
      </w:r>
    </w:p>
    <w:p w14:paraId="598C79BC" w14:textId="261379DD" w:rsidR="008E7ECF" w:rsidRDefault="00665269" w:rsidP="002B0F8F">
      <w:pPr>
        <w:pStyle w:val="ListParagraph"/>
        <w:numPr>
          <w:ilvl w:val="0"/>
          <w:numId w:val="2"/>
        </w:numPr>
        <w:tabs>
          <w:tab w:val="left" w:pos="3922"/>
        </w:tabs>
        <w:rPr>
          <w:rFonts w:ascii="LM Roman 10" w:hAnsi="LM Roman 10"/>
        </w:rPr>
      </w:pPr>
      <w:r>
        <w:rPr>
          <w:rFonts w:ascii="LM Roman 10" w:hAnsi="LM Roman 10"/>
        </w:rPr>
        <w:t>The end-systems are configured initially as follows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6"/>
        <w:gridCol w:w="1517"/>
        <w:gridCol w:w="1192"/>
      </w:tblGrid>
      <w:tr w:rsidR="00A36A13" w14:paraId="7F4299DF" w14:textId="77777777" w:rsidTr="000F153D">
        <w:trPr>
          <w:jc w:val="center"/>
        </w:trPr>
        <w:tc>
          <w:tcPr>
            <w:tcW w:w="2306" w:type="dxa"/>
          </w:tcPr>
          <w:p w14:paraId="2FAE8C3D" w14:textId="0C0667E6" w:rsidR="00A36A13" w:rsidRPr="008932FA" w:rsidRDefault="00A36A13" w:rsidP="003928FD">
            <w:pPr>
              <w:tabs>
                <w:tab w:val="left" w:pos="3922"/>
              </w:tabs>
              <w:rPr>
                <w:rFonts w:ascii="LM Roman 10" w:hAnsi="LM Roman 10"/>
                <w:b/>
                <w:bCs/>
              </w:rPr>
            </w:pPr>
            <w:r w:rsidRPr="008932FA">
              <w:rPr>
                <w:rFonts w:ascii="LM Roman 10" w:hAnsi="LM Roman 10"/>
                <w:b/>
                <w:bCs/>
              </w:rPr>
              <w:t>End System Name</w:t>
            </w:r>
          </w:p>
        </w:tc>
        <w:tc>
          <w:tcPr>
            <w:tcW w:w="1517" w:type="dxa"/>
          </w:tcPr>
          <w:p w14:paraId="5646BDE6" w14:textId="6E27739C" w:rsidR="00A36A13" w:rsidRPr="008932FA" w:rsidRDefault="00A36A13" w:rsidP="003928FD">
            <w:pPr>
              <w:tabs>
                <w:tab w:val="left" w:pos="3922"/>
              </w:tabs>
              <w:rPr>
                <w:rFonts w:ascii="LM Roman 10" w:hAnsi="LM Roman 10"/>
                <w:b/>
                <w:bCs/>
              </w:rPr>
            </w:pPr>
            <w:r w:rsidRPr="008932FA">
              <w:rPr>
                <w:rFonts w:ascii="LM Roman 10" w:hAnsi="LM Roman 10"/>
                <w:b/>
                <w:bCs/>
              </w:rPr>
              <w:t>IP Address</w:t>
            </w:r>
          </w:p>
        </w:tc>
        <w:tc>
          <w:tcPr>
            <w:tcW w:w="1060" w:type="dxa"/>
          </w:tcPr>
          <w:p w14:paraId="72F0142B" w14:textId="3C111D55" w:rsidR="00A36A13" w:rsidRPr="008932FA" w:rsidRDefault="00A36A13" w:rsidP="003928FD">
            <w:pPr>
              <w:tabs>
                <w:tab w:val="left" w:pos="3922"/>
              </w:tabs>
              <w:rPr>
                <w:rFonts w:ascii="LM Roman 10" w:hAnsi="LM Roman 10"/>
                <w:b/>
                <w:bCs/>
              </w:rPr>
            </w:pPr>
            <w:r w:rsidRPr="008932FA">
              <w:rPr>
                <w:rFonts w:ascii="LM Roman 10" w:hAnsi="LM Roman 10"/>
                <w:b/>
                <w:bCs/>
              </w:rPr>
              <w:t>Gateway</w:t>
            </w:r>
          </w:p>
        </w:tc>
      </w:tr>
      <w:tr w:rsidR="00A36A13" w14:paraId="1557E2A0" w14:textId="77777777" w:rsidTr="000F153D">
        <w:trPr>
          <w:jc w:val="center"/>
        </w:trPr>
        <w:tc>
          <w:tcPr>
            <w:tcW w:w="2306" w:type="dxa"/>
          </w:tcPr>
          <w:p w14:paraId="391601B7" w14:textId="473BAE83" w:rsidR="00A36A13" w:rsidRDefault="00A01C5E" w:rsidP="000929EC">
            <w:pPr>
              <w:tabs>
                <w:tab w:val="left" w:pos="3922"/>
              </w:tabs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Alice</w:t>
            </w:r>
          </w:p>
        </w:tc>
        <w:tc>
          <w:tcPr>
            <w:tcW w:w="1517" w:type="dxa"/>
          </w:tcPr>
          <w:p w14:paraId="1C4C8D25" w14:textId="0932F739" w:rsidR="00A36A13" w:rsidRDefault="00A01C5E" w:rsidP="000929EC">
            <w:pPr>
              <w:tabs>
                <w:tab w:val="left" w:pos="3922"/>
              </w:tabs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2001::02/24</w:t>
            </w:r>
          </w:p>
        </w:tc>
        <w:tc>
          <w:tcPr>
            <w:tcW w:w="1060" w:type="dxa"/>
          </w:tcPr>
          <w:p w14:paraId="3FCF78BE" w14:textId="7529F813" w:rsidR="00A36A13" w:rsidRDefault="00724EE5" w:rsidP="000929EC">
            <w:pPr>
              <w:tabs>
                <w:tab w:val="left" w:pos="3922"/>
              </w:tabs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2001::02</w:t>
            </w:r>
          </w:p>
        </w:tc>
      </w:tr>
      <w:tr w:rsidR="00A36A13" w14:paraId="159D6D89" w14:textId="77777777" w:rsidTr="000F153D">
        <w:trPr>
          <w:jc w:val="center"/>
        </w:trPr>
        <w:tc>
          <w:tcPr>
            <w:tcW w:w="2306" w:type="dxa"/>
          </w:tcPr>
          <w:p w14:paraId="679DC02E" w14:textId="6407A461" w:rsidR="00A36A13" w:rsidRDefault="00D24E48" w:rsidP="000929EC">
            <w:pPr>
              <w:tabs>
                <w:tab w:val="left" w:pos="3922"/>
              </w:tabs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Bob</w:t>
            </w:r>
          </w:p>
        </w:tc>
        <w:tc>
          <w:tcPr>
            <w:tcW w:w="1517" w:type="dxa"/>
          </w:tcPr>
          <w:p w14:paraId="29E29D6C" w14:textId="134837A0" w:rsidR="00A36A13" w:rsidRDefault="00D24E48" w:rsidP="000929EC">
            <w:pPr>
              <w:tabs>
                <w:tab w:val="left" w:pos="3922"/>
              </w:tabs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2003::02/24</w:t>
            </w:r>
          </w:p>
        </w:tc>
        <w:tc>
          <w:tcPr>
            <w:tcW w:w="1060" w:type="dxa"/>
          </w:tcPr>
          <w:p w14:paraId="75BE039C" w14:textId="2DEAA588" w:rsidR="00A36A13" w:rsidRDefault="008309EA" w:rsidP="000929EC">
            <w:pPr>
              <w:tabs>
                <w:tab w:val="left" w:pos="3922"/>
              </w:tabs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2003::01</w:t>
            </w:r>
          </w:p>
        </w:tc>
      </w:tr>
    </w:tbl>
    <w:p w14:paraId="5436CBC8" w14:textId="7E8377F5" w:rsidR="002235B5" w:rsidRDefault="002235B5" w:rsidP="003928FD">
      <w:pPr>
        <w:tabs>
          <w:tab w:val="left" w:pos="3922"/>
        </w:tabs>
        <w:rPr>
          <w:rFonts w:ascii="LM Roman 10" w:hAnsi="LM Roman 10"/>
        </w:rPr>
      </w:pPr>
    </w:p>
    <w:p w14:paraId="149DFCD9" w14:textId="355DA010" w:rsidR="00BC7439" w:rsidRDefault="005C4867" w:rsidP="003928FD">
      <w:pPr>
        <w:tabs>
          <w:tab w:val="left" w:pos="3922"/>
        </w:tabs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t xml:space="preserve">2. </w:t>
      </w:r>
      <w:r w:rsidR="001F7E18">
        <w:rPr>
          <w:rFonts w:ascii="LM Roman 10" w:hAnsi="LM Roman 10"/>
          <w:b/>
          <w:bCs/>
          <w:sz w:val="28"/>
          <w:szCs w:val="28"/>
        </w:rPr>
        <w:t>Router Configuration</w:t>
      </w:r>
    </w:p>
    <w:p w14:paraId="63D2480C" w14:textId="115EAD51" w:rsidR="002151C5" w:rsidRDefault="004D5AC7" w:rsidP="00383C6E">
      <w:pPr>
        <w:pStyle w:val="ListParagraph"/>
        <w:numPr>
          <w:ilvl w:val="0"/>
          <w:numId w:val="2"/>
        </w:numPr>
        <w:tabs>
          <w:tab w:val="left" w:pos="3922"/>
        </w:tabs>
        <w:rPr>
          <w:rFonts w:ascii="LM Roman 10" w:hAnsi="LM Roman 10"/>
        </w:rPr>
      </w:pPr>
      <w:r>
        <w:rPr>
          <w:rFonts w:ascii="LM Roman 10" w:hAnsi="LM Roman 10"/>
        </w:rPr>
        <w:t xml:space="preserve">IPv6 Addresses must be set for each router using the console. </w:t>
      </w:r>
    </w:p>
    <w:p w14:paraId="782BB452" w14:textId="32612251" w:rsidR="004D5AC7" w:rsidRDefault="004D5AC7" w:rsidP="00383C6E">
      <w:pPr>
        <w:pStyle w:val="ListParagraph"/>
        <w:numPr>
          <w:ilvl w:val="0"/>
          <w:numId w:val="2"/>
        </w:numPr>
        <w:tabs>
          <w:tab w:val="left" w:pos="3922"/>
        </w:tabs>
        <w:rPr>
          <w:rFonts w:ascii="LM Roman 10" w:hAnsi="LM Roman 10"/>
        </w:rPr>
      </w:pPr>
      <w:r>
        <w:rPr>
          <w:rFonts w:ascii="LM Roman 10" w:hAnsi="LM Roman 10"/>
        </w:rPr>
        <w:t>We first enable the IPv6 mode in both routers.</w:t>
      </w:r>
    </w:p>
    <w:p w14:paraId="42EC6DD3" w14:textId="77777777" w:rsidR="000C2881" w:rsidRDefault="000C2881" w:rsidP="000543BF">
      <w:pPr>
        <w:tabs>
          <w:tab w:val="left" w:pos="3922"/>
        </w:tabs>
        <w:rPr>
          <w:noProof/>
        </w:rPr>
      </w:pPr>
    </w:p>
    <w:p w14:paraId="6A1A2649" w14:textId="213F41BB" w:rsidR="000543BF" w:rsidRDefault="000C2881" w:rsidP="000C2881">
      <w:pPr>
        <w:tabs>
          <w:tab w:val="left" w:pos="3922"/>
        </w:tabs>
        <w:jc w:val="center"/>
        <w:rPr>
          <w:rFonts w:ascii="LM Roman 10" w:hAnsi="LM Roman 10"/>
        </w:rPr>
      </w:pPr>
      <w:r>
        <w:rPr>
          <w:noProof/>
        </w:rPr>
        <w:lastRenderedPageBreak/>
        <w:drawing>
          <wp:inline distT="0" distB="0" distL="0" distR="0" wp14:anchorId="2500ACA1" wp14:editId="0EF2933E">
            <wp:extent cx="5410826" cy="1890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" r="59378" b="77148"/>
                    <a:stretch/>
                  </pic:blipFill>
                  <pic:spPr bwMode="auto">
                    <a:xfrm>
                      <a:off x="0" y="0"/>
                      <a:ext cx="5410826" cy="18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95EBB" w14:textId="5243DD76" w:rsidR="00BD117A" w:rsidRDefault="00BD117A" w:rsidP="000C2881">
      <w:pPr>
        <w:tabs>
          <w:tab w:val="left" w:pos="3922"/>
        </w:tabs>
        <w:jc w:val="center"/>
        <w:rPr>
          <w:rFonts w:ascii="LM Roman 10" w:hAnsi="LM Roman 10"/>
        </w:rPr>
      </w:pPr>
    </w:p>
    <w:p w14:paraId="1093D42F" w14:textId="75CFD869" w:rsidR="00BD117A" w:rsidRDefault="00033BB4" w:rsidP="00EA063E">
      <w:pPr>
        <w:tabs>
          <w:tab w:val="left" w:pos="3922"/>
        </w:tabs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t>2.1 Router 1</w:t>
      </w:r>
    </w:p>
    <w:p w14:paraId="5889CF2B" w14:textId="551EEC86" w:rsidR="002E0C63" w:rsidRPr="002E0C63" w:rsidRDefault="0029217F" w:rsidP="002E0C63">
      <w:pPr>
        <w:pStyle w:val="ListParagraph"/>
        <w:numPr>
          <w:ilvl w:val="0"/>
          <w:numId w:val="3"/>
        </w:numPr>
        <w:tabs>
          <w:tab w:val="left" w:pos="3922"/>
        </w:tabs>
        <w:rPr>
          <w:rFonts w:ascii="LM Roman 10" w:hAnsi="LM Roman 10"/>
        </w:rPr>
      </w:pPr>
      <w:r>
        <w:rPr>
          <w:rFonts w:ascii="LM Roman 10" w:hAnsi="LM Roman 10"/>
        </w:rPr>
        <w:t>Router 1 is configured by assigning the IPv6 Address</w:t>
      </w:r>
      <w:r w:rsidR="00496F35">
        <w:rPr>
          <w:rFonts w:ascii="LM Roman 10" w:hAnsi="LM Roman 10"/>
        </w:rPr>
        <w:t xml:space="preserve"> </w:t>
      </w:r>
      <w:r w:rsidR="00793ED3">
        <w:rPr>
          <w:rFonts w:ascii="LM Roman 10" w:hAnsi="LM Roman 10"/>
        </w:rPr>
        <w:t xml:space="preserve">2001::01/64 to the </w:t>
      </w:r>
      <w:r w:rsidR="00793ED3" w:rsidRPr="003170D0">
        <w:rPr>
          <w:rFonts w:ascii="Courier New" w:hAnsi="Courier New" w:cs="Courier New"/>
        </w:rPr>
        <w:t>if-port-1</w:t>
      </w:r>
      <w:r w:rsidR="00793ED3">
        <w:rPr>
          <w:rFonts w:ascii="LM Roman 10" w:hAnsi="LM Roman 10"/>
        </w:rPr>
        <w:t xml:space="preserve"> interface</w:t>
      </w:r>
      <w:r w:rsidR="00CA54C0">
        <w:rPr>
          <w:rFonts w:ascii="LM Roman 10" w:hAnsi="LM Roman 10"/>
        </w:rPr>
        <w:t xml:space="preserve"> as shown below.</w:t>
      </w:r>
    </w:p>
    <w:p w14:paraId="5EDDFF86" w14:textId="153D3881" w:rsidR="00C86A91" w:rsidRDefault="00BB4E59" w:rsidP="002E0C63">
      <w:pPr>
        <w:jc w:val="center"/>
      </w:pPr>
      <w:r>
        <w:rPr>
          <w:noProof/>
        </w:rPr>
        <w:drawing>
          <wp:inline distT="0" distB="0" distL="0" distR="0" wp14:anchorId="4591604F" wp14:editId="64B1D4CA">
            <wp:extent cx="4951888" cy="3712191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" t="43374" r="53686"/>
                    <a:stretch/>
                  </pic:blipFill>
                  <pic:spPr bwMode="auto">
                    <a:xfrm>
                      <a:off x="0" y="0"/>
                      <a:ext cx="4961006" cy="371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0305F" w14:textId="1A956F07" w:rsidR="001730D2" w:rsidRPr="001730D2" w:rsidRDefault="004832D7" w:rsidP="001730D2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Similarly, </w:t>
      </w:r>
      <w:r w:rsidR="000013C3">
        <w:rPr>
          <w:rFonts w:ascii="LM Roman 10" w:hAnsi="LM Roman 10"/>
        </w:rPr>
        <w:t xml:space="preserve">the IPv6 Address of 2002::01/64 is set for the </w:t>
      </w:r>
      <w:r w:rsidR="000013C3" w:rsidRPr="003170D0">
        <w:rPr>
          <w:rFonts w:ascii="Courier New" w:hAnsi="Courier New" w:cs="Courier New"/>
        </w:rPr>
        <w:t>if-port-2</w:t>
      </w:r>
      <w:r w:rsidR="000013C3">
        <w:rPr>
          <w:rFonts w:ascii="LM Roman 10" w:hAnsi="LM Roman 10"/>
        </w:rPr>
        <w:t xml:space="preserve"> interface as shown below.</w:t>
      </w:r>
    </w:p>
    <w:p w14:paraId="357B733B" w14:textId="0351DF71" w:rsidR="007D7D52" w:rsidRDefault="007D7D52" w:rsidP="007D7D52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2B8C3145" wp14:editId="78878DA5">
            <wp:extent cx="4642180" cy="128288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48899" r="67491" b="36948"/>
                    <a:stretch/>
                  </pic:blipFill>
                  <pic:spPr bwMode="auto">
                    <a:xfrm>
                      <a:off x="0" y="0"/>
                      <a:ext cx="4760943" cy="1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6F3A6" w14:textId="2ABE0A10" w:rsidR="00842EEF" w:rsidRPr="00842EEF" w:rsidRDefault="006F7A3C" w:rsidP="00842EEF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842EEF">
        <w:rPr>
          <w:rFonts w:ascii="LM Roman 10" w:hAnsi="LM Roman 10"/>
        </w:rPr>
        <w:lastRenderedPageBreak/>
        <w:t>The full interface configuration for Router 1 is shown below.</w:t>
      </w:r>
    </w:p>
    <w:p w14:paraId="1B7E42DE" w14:textId="0B75E34C" w:rsidR="007D7D52" w:rsidRDefault="00842EEF" w:rsidP="00842EEF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597AD318" wp14:editId="58EFC060">
            <wp:extent cx="5338415" cy="301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" t="24763" r="56186" b="34832"/>
                    <a:stretch/>
                  </pic:blipFill>
                  <pic:spPr bwMode="auto">
                    <a:xfrm>
                      <a:off x="0" y="0"/>
                      <a:ext cx="5357691" cy="30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BFEC1" w14:textId="61B1A856" w:rsidR="002875B6" w:rsidRPr="002875B6" w:rsidRDefault="00670E43" w:rsidP="002875B6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>
        <w:rPr>
          <w:rFonts w:ascii="LM Roman 10" w:hAnsi="LM Roman 10"/>
        </w:rPr>
        <w:t>The routing table entries are now configured. After configuration, the routing table for Router1 can be seen below.</w:t>
      </w:r>
    </w:p>
    <w:p w14:paraId="0D349C9F" w14:textId="44458034" w:rsidR="002875B6" w:rsidRDefault="002875B6" w:rsidP="002875B6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7E9CEF3B" wp14:editId="4C150E05">
            <wp:extent cx="3029412" cy="474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r="65106" b="12405"/>
                    <a:stretch/>
                  </pic:blipFill>
                  <pic:spPr bwMode="auto">
                    <a:xfrm>
                      <a:off x="0" y="0"/>
                      <a:ext cx="3045819" cy="477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2781" w14:textId="1A9A56A8" w:rsidR="00E6477D" w:rsidRDefault="00CF2FD6" w:rsidP="00AC3AF1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lastRenderedPageBreak/>
        <w:t xml:space="preserve">2.2 </w:t>
      </w:r>
      <w:r w:rsidR="00BB4978">
        <w:rPr>
          <w:rFonts w:ascii="LM Roman 10" w:hAnsi="LM Roman 10"/>
          <w:b/>
          <w:bCs/>
          <w:sz w:val="28"/>
          <w:szCs w:val="28"/>
        </w:rPr>
        <w:t>Router 2</w:t>
      </w:r>
    </w:p>
    <w:p w14:paraId="3BD1F251" w14:textId="7D069E10" w:rsidR="00631103" w:rsidRPr="00631103" w:rsidRDefault="001F556E" w:rsidP="00631103">
      <w:pPr>
        <w:pStyle w:val="ListParagraph"/>
        <w:numPr>
          <w:ilvl w:val="0"/>
          <w:numId w:val="3"/>
        </w:numPr>
        <w:rPr>
          <w:rFonts w:ascii="LM Roman 10" w:hAnsi="LM Roman 10"/>
          <w:b/>
          <w:bCs/>
        </w:rPr>
      </w:pPr>
      <w:r>
        <w:rPr>
          <w:rFonts w:ascii="LM Roman 10" w:hAnsi="LM Roman 10"/>
        </w:rPr>
        <w:t xml:space="preserve">The IPv6 Addresses for the interfaces </w:t>
      </w:r>
      <w:r w:rsidRPr="003170D0">
        <w:rPr>
          <w:rFonts w:ascii="Courier New" w:hAnsi="Courier New" w:cs="Courier New"/>
        </w:rPr>
        <w:t>if-port-1</w:t>
      </w:r>
      <w:r>
        <w:rPr>
          <w:rFonts w:ascii="LM Roman 10" w:hAnsi="LM Roman 10"/>
        </w:rPr>
        <w:t xml:space="preserve"> and </w:t>
      </w:r>
      <w:r w:rsidRPr="003170D0">
        <w:rPr>
          <w:rFonts w:ascii="Courier New" w:hAnsi="Courier New" w:cs="Courier New"/>
        </w:rPr>
        <w:t>if-port-2</w:t>
      </w:r>
      <w:r>
        <w:rPr>
          <w:rFonts w:ascii="LM Roman 10" w:hAnsi="LM Roman 10"/>
        </w:rPr>
        <w:t xml:space="preserve"> are set similarly. </w:t>
      </w:r>
    </w:p>
    <w:p w14:paraId="3BE674FD" w14:textId="18B83AC9" w:rsidR="00631103" w:rsidRPr="0061724F" w:rsidRDefault="00E93DE5" w:rsidP="0061724F">
      <w:pPr>
        <w:jc w:val="center"/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2B4DAFDE" wp14:editId="46359BB1">
            <wp:extent cx="3807725" cy="1808675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" t="9289" r="58688" b="58953"/>
                    <a:stretch/>
                  </pic:blipFill>
                  <pic:spPr bwMode="auto">
                    <a:xfrm>
                      <a:off x="0" y="0"/>
                      <a:ext cx="3846809" cy="18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22815" w14:textId="7DEE5958" w:rsidR="00E93DE5" w:rsidRPr="00F70365" w:rsidRDefault="00631103" w:rsidP="00E93DE5">
      <w:pPr>
        <w:jc w:val="center"/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696D2D7B" wp14:editId="4779C634">
            <wp:extent cx="3787254" cy="1899424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" t="10988" r="57240" b="54087"/>
                    <a:stretch/>
                  </pic:blipFill>
                  <pic:spPr bwMode="auto">
                    <a:xfrm>
                      <a:off x="0" y="0"/>
                      <a:ext cx="3828385" cy="19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E4E2" w14:textId="6FACB0EE" w:rsidR="003D3B77" w:rsidRPr="003D3B77" w:rsidRDefault="001F556E" w:rsidP="003D3B77">
      <w:pPr>
        <w:pStyle w:val="ListParagraph"/>
        <w:numPr>
          <w:ilvl w:val="0"/>
          <w:numId w:val="3"/>
        </w:numPr>
        <w:rPr>
          <w:rFonts w:ascii="LM Roman 10" w:hAnsi="LM Roman 10"/>
          <w:b/>
          <w:bCs/>
        </w:rPr>
      </w:pPr>
      <w:r w:rsidRPr="00216576">
        <w:rPr>
          <w:rFonts w:ascii="LM Roman 10" w:hAnsi="LM Roman 10"/>
        </w:rPr>
        <w:t>The routing table entries are configured as well and are shown below.</w:t>
      </w:r>
    </w:p>
    <w:p w14:paraId="436D22AC" w14:textId="3BC81C74" w:rsidR="008F2C15" w:rsidRDefault="008F2C15" w:rsidP="003D3B77">
      <w:pPr>
        <w:jc w:val="center"/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6C7B30C9" wp14:editId="159AA9CF">
            <wp:extent cx="2390825" cy="3896436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1" t="24121" r="69990"/>
                    <a:stretch/>
                  </pic:blipFill>
                  <pic:spPr bwMode="auto">
                    <a:xfrm>
                      <a:off x="0" y="0"/>
                      <a:ext cx="2445283" cy="398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856E6" w14:textId="592AC586" w:rsidR="00BB730B" w:rsidRDefault="008B4B62" w:rsidP="002C6096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lastRenderedPageBreak/>
        <w:t xml:space="preserve">3. </w:t>
      </w:r>
      <w:r w:rsidR="00BA6350">
        <w:rPr>
          <w:rFonts w:ascii="LM Roman 10" w:hAnsi="LM Roman 10"/>
          <w:b/>
          <w:bCs/>
          <w:sz w:val="28"/>
          <w:szCs w:val="28"/>
        </w:rPr>
        <w:t>Observations</w:t>
      </w:r>
    </w:p>
    <w:p w14:paraId="58E89D30" w14:textId="0B1B7402" w:rsidR="001A06A3" w:rsidRDefault="002946AC" w:rsidP="002C6096">
      <w:pPr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t xml:space="preserve">3.1 </w:t>
      </w:r>
      <w:r w:rsidR="00EA4734">
        <w:rPr>
          <w:rFonts w:ascii="LM Roman 10" w:hAnsi="LM Roman 10"/>
          <w:b/>
          <w:bCs/>
          <w:sz w:val="24"/>
          <w:szCs w:val="24"/>
        </w:rPr>
        <w:t>Ping Command</w:t>
      </w:r>
    </w:p>
    <w:p w14:paraId="373E234E" w14:textId="655851B2" w:rsidR="008B48DD" w:rsidRDefault="00393EBA" w:rsidP="00393EB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>
        <w:rPr>
          <w:rFonts w:ascii="LM Roman 10" w:hAnsi="LM Roman 10"/>
        </w:rPr>
        <w:t>Successful ping requests can be sent from Alice to Bob workstations</w:t>
      </w:r>
      <w:r w:rsidR="007A6DD2">
        <w:rPr>
          <w:rFonts w:ascii="LM Roman 10" w:hAnsi="LM Roman 10"/>
        </w:rPr>
        <w:t xml:space="preserve"> as shown below. </w:t>
      </w:r>
    </w:p>
    <w:p w14:paraId="0FD789D8" w14:textId="2ED6F62A" w:rsidR="007F6C9C" w:rsidRPr="007F6C9C" w:rsidRDefault="007A6DD2" w:rsidP="007D54CD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Since there are 2 hops between the workstations, the </w:t>
      </w:r>
      <w:r w:rsidRPr="0042453C">
        <w:rPr>
          <w:rFonts w:ascii="Courier New" w:hAnsi="Courier New" w:cs="Courier New"/>
        </w:rPr>
        <w:t>TTL</w:t>
      </w:r>
      <w:r>
        <w:rPr>
          <w:rFonts w:ascii="LM Roman 10" w:hAnsi="LM Roman 10"/>
        </w:rPr>
        <w:t xml:space="preserve"> value is reduced by 2 from its default value of 64 to 62.</w:t>
      </w:r>
    </w:p>
    <w:p w14:paraId="3EE78294" w14:textId="0F4D3516" w:rsidR="007D54CD" w:rsidRDefault="007F6C9C" w:rsidP="007F6C9C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7B737E78" wp14:editId="10225F33">
            <wp:extent cx="4975375" cy="3111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46" t="27825" r="32252" b="25296"/>
                    <a:stretch/>
                  </pic:blipFill>
                  <pic:spPr bwMode="auto">
                    <a:xfrm>
                      <a:off x="0" y="0"/>
                      <a:ext cx="4975375" cy="311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493D" w14:textId="77777777" w:rsidR="001526E0" w:rsidRDefault="001526E0" w:rsidP="007F6C9C">
      <w:pPr>
        <w:jc w:val="center"/>
        <w:rPr>
          <w:rFonts w:ascii="LM Roman 10" w:hAnsi="LM Roman 10"/>
        </w:rPr>
      </w:pPr>
    </w:p>
    <w:p w14:paraId="65A2E460" w14:textId="1E1F18EF" w:rsidR="00BA6C84" w:rsidRDefault="00DF2D78" w:rsidP="00BA6C84">
      <w:pPr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t xml:space="preserve">3.2 </w:t>
      </w:r>
      <w:proofErr w:type="spellStart"/>
      <w:r>
        <w:rPr>
          <w:rFonts w:ascii="LM Roman 10" w:hAnsi="LM Roman 10"/>
          <w:b/>
          <w:bCs/>
          <w:sz w:val="24"/>
          <w:szCs w:val="24"/>
        </w:rPr>
        <w:t>Tracepath</w:t>
      </w:r>
      <w:proofErr w:type="spellEnd"/>
      <w:r w:rsidR="00367E14">
        <w:rPr>
          <w:rFonts w:ascii="LM Roman 10" w:hAnsi="LM Roman 10"/>
          <w:b/>
          <w:bCs/>
          <w:sz w:val="24"/>
          <w:szCs w:val="24"/>
        </w:rPr>
        <w:t xml:space="preserve"> Command</w:t>
      </w:r>
    </w:p>
    <w:p w14:paraId="3FB13B86" w14:textId="7E2F9D87" w:rsidR="00C73379" w:rsidRPr="00C73379" w:rsidRDefault="000C4301" w:rsidP="000B42DC">
      <w:pPr>
        <w:pStyle w:val="ListParagraph"/>
        <w:numPr>
          <w:ilvl w:val="0"/>
          <w:numId w:val="4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A similar </w:t>
      </w:r>
      <w:proofErr w:type="spellStart"/>
      <w:r w:rsidRPr="0042453C">
        <w:rPr>
          <w:rFonts w:ascii="Courier New" w:hAnsi="Courier New" w:cs="Courier New"/>
        </w:rPr>
        <w:t>tracepath</w:t>
      </w:r>
      <w:proofErr w:type="spellEnd"/>
      <w:r>
        <w:rPr>
          <w:rFonts w:ascii="LM Roman 10" w:hAnsi="LM Roman 10"/>
        </w:rPr>
        <w:t xml:space="preserve"> command can be issues from Alice to Bob as shown below.</w:t>
      </w:r>
    </w:p>
    <w:p w14:paraId="03AEB71E" w14:textId="385A6281" w:rsidR="000B42DC" w:rsidRPr="00376C57" w:rsidRDefault="00C73379" w:rsidP="00376C57">
      <w:pPr>
        <w:jc w:val="center"/>
        <w:rPr>
          <w:rFonts w:ascii="LM Roman 10" w:hAnsi="LM Roman 10"/>
        </w:rPr>
      </w:pPr>
      <w:r w:rsidRPr="0067648F">
        <w:rPr>
          <w:noProof/>
        </w:rPr>
        <w:drawing>
          <wp:inline distT="0" distB="0" distL="0" distR="0" wp14:anchorId="62D150E7" wp14:editId="01CDC335">
            <wp:extent cx="4930729" cy="307757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27574" r="32245" b="25788"/>
                    <a:stretch/>
                  </pic:blipFill>
                  <pic:spPr bwMode="auto">
                    <a:xfrm>
                      <a:off x="0" y="0"/>
                      <a:ext cx="4954642" cy="309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1C0D5" w14:textId="67C80EA1" w:rsidR="00D3423F" w:rsidRDefault="00EE0314" w:rsidP="00D3423F">
      <w:pPr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lastRenderedPageBreak/>
        <w:t>3.3 Neighbour Table</w:t>
      </w:r>
    </w:p>
    <w:p w14:paraId="02AD70D9" w14:textId="6632ACA7" w:rsidR="00070775" w:rsidRDefault="00B23E00" w:rsidP="00070775">
      <w:pPr>
        <w:pStyle w:val="ListParagraph"/>
        <w:numPr>
          <w:ilvl w:val="0"/>
          <w:numId w:val="5"/>
        </w:numPr>
        <w:rPr>
          <w:rFonts w:ascii="LM Roman 10" w:hAnsi="LM Roman 10" w:cs="Courier New"/>
          <w:noProof/>
        </w:rPr>
      </w:pPr>
      <w:r>
        <w:rPr>
          <w:rFonts w:ascii="LM Roman 10" w:hAnsi="LM Roman 10" w:cs="Courier New"/>
          <w:noProof/>
        </w:rPr>
        <w:t>We can view the neighbour table for Router1 using the following command.</w:t>
      </w:r>
    </w:p>
    <w:p w14:paraId="41167C6D" w14:textId="2DAFEB0A" w:rsidR="00070775" w:rsidRPr="00070775" w:rsidRDefault="00070775" w:rsidP="00C524E3">
      <w:pPr>
        <w:jc w:val="center"/>
        <w:rPr>
          <w:rFonts w:ascii="LM Roman 10" w:hAnsi="LM Roman 10" w:cs="Courier New"/>
          <w:noProof/>
        </w:rPr>
      </w:pPr>
      <w:r>
        <w:rPr>
          <w:noProof/>
        </w:rPr>
        <w:drawing>
          <wp:inline distT="0" distB="0" distL="0" distR="0" wp14:anchorId="50D89FBF" wp14:editId="4C546D75">
            <wp:extent cx="3982133" cy="122899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" t="9522" r="57853" b="69320"/>
                    <a:stretch/>
                  </pic:blipFill>
                  <pic:spPr bwMode="auto">
                    <a:xfrm>
                      <a:off x="0" y="0"/>
                      <a:ext cx="4083384" cy="126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2583" w14:textId="10DA199E" w:rsidR="00070775" w:rsidRPr="00070775" w:rsidRDefault="00106315" w:rsidP="00070775">
      <w:pPr>
        <w:pStyle w:val="ListParagraph"/>
        <w:numPr>
          <w:ilvl w:val="0"/>
          <w:numId w:val="5"/>
        </w:numPr>
        <w:rPr>
          <w:rFonts w:ascii="LM Roman 10" w:hAnsi="LM Roman 10" w:cs="Courier New"/>
          <w:noProof/>
        </w:rPr>
      </w:pPr>
      <w:r>
        <w:rPr>
          <w:rFonts w:ascii="LM Roman 10" w:hAnsi="LM Roman 10" w:cs="Courier New"/>
          <w:noProof/>
        </w:rPr>
        <w:t xml:space="preserve">We can </w:t>
      </w:r>
      <w:r w:rsidR="00386121">
        <w:rPr>
          <w:rFonts w:ascii="LM Roman 10" w:hAnsi="LM Roman 10" w:cs="Courier New"/>
          <w:noProof/>
        </w:rPr>
        <w:t xml:space="preserve">also </w:t>
      </w:r>
      <w:r>
        <w:rPr>
          <w:rFonts w:ascii="LM Roman 10" w:hAnsi="LM Roman 10" w:cs="Courier New"/>
          <w:noProof/>
        </w:rPr>
        <w:t xml:space="preserve">obtain the link-local address of </w:t>
      </w:r>
      <w:r w:rsidR="00894EAA">
        <w:rPr>
          <w:rFonts w:ascii="LM Roman 10" w:hAnsi="LM Roman 10" w:cs="Courier New"/>
          <w:noProof/>
        </w:rPr>
        <w:t xml:space="preserve">interface </w:t>
      </w:r>
      <w:r w:rsidR="00894EAA" w:rsidRPr="00376C57">
        <w:rPr>
          <w:rFonts w:ascii="Courier New" w:hAnsi="Courier New" w:cs="Courier New"/>
          <w:noProof/>
        </w:rPr>
        <w:t>if-port-2</w:t>
      </w:r>
      <w:r w:rsidR="00894EAA">
        <w:rPr>
          <w:rFonts w:ascii="LM Roman 10" w:hAnsi="LM Roman 10" w:cs="Courier New"/>
          <w:noProof/>
        </w:rPr>
        <w:t xml:space="preserve"> on Router2 </w:t>
      </w:r>
      <w:r w:rsidR="00481CE6">
        <w:rPr>
          <w:rFonts w:ascii="LM Roman 10" w:hAnsi="LM Roman 10" w:cs="Courier New"/>
          <w:noProof/>
        </w:rPr>
        <w:t>using the</w:t>
      </w:r>
      <w:r w:rsidR="006C4E6F">
        <w:rPr>
          <w:rFonts w:ascii="LM Roman 10" w:hAnsi="LM Roman 10" w:cs="Courier New"/>
          <w:noProof/>
        </w:rPr>
        <w:t xml:space="preserve"> following command.</w:t>
      </w:r>
      <w:r w:rsidR="00481CE6">
        <w:rPr>
          <w:rFonts w:ascii="LM Roman 10" w:hAnsi="LM Roman 10" w:cs="Courier New"/>
          <w:noProof/>
        </w:rPr>
        <w:t xml:space="preserve"> </w:t>
      </w:r>
    </w:p>
    <w:p w14:paraId="2E394848" w14:textId="6ED6005A" w:rsidR="003F0BD3" w:rsidRPr="00C524E3" w:rsidRDefault="00070775" w:rsidP="00C524E3">
      <w:pPr>
        <w:jc w:val="center"/>
        <w:rPr>
          <w:rFonts w:ascii="LM Roman 10" w:hAnsi="LM Roman 10" w:cs="Courier New"/>
          <w:noProof/>
        </w:rPr>
      </w:pPr>
      <w:r>
        <w:rPr>
          <w:noProof/>
        </w:rPr>
        <w:drawing>
          <wp:inline distT="0" distB="0" distL="0" distR="0" wp14:anchorId="77CE17D0" wp14:editId="07A8380D">
            <wp:extent cx="3388802" cy="339829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8678" r="56894" b="20445"/>
                    <a:stretch/>
                  </pic:blipFill>
                  <pic:spPr bwMode="auto">
                    <a:xfrm>
                      <a:off x="0" y="0"/>
                      <a:ext cx="3403485" cy="341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9C6A0" w14:textId="2EA664AF" w:rsidR="003F0BD3" w:rsidRPr="004B7F1F" w:rsidRDefault="004B7F1F" w:rsidP="004B7F1F">
      <w:pPr>
        <w:pStyle w:val="ListParagraph"/>
        <w:numPr>
          <w:ilvl w:val="0"/>
          <w:numId w:val="4"/>
        </w:numPr>
        <w:rPr>
          <w:rFonts w:ascii="LM Roman 10" w:hAnsi="LM Roman 10"/>
          <w:noProof/>
        </w:rPr>
      </w:pPr>
      <w:r>
        <w:rPr>
          <w:rFonts w:ascii="LM Roman 10" w:hAnsi="LM Roman 10"/>
          <w:noProof/>
        </w:rPr>
        <w:t>The link-local address that was retrieved</w:t>
      </w:r>
      <w:r w:rsidR="00E55488">
        <w:rPr>
          <w:rFonts w:ascii="LM Roman 10" w:hAnsi="LM Roman 10"/>
          <w:noProof/>
        </w:rPr>
        <w:t xml:space="preserve"> </w:t>
      </w:r>
      <w:r w:rsidR="00511128">
        <w:rPr>
          <w:rFonts w:ascii="LM Roman 10" w:hAnsi="LM Roman 10"/>
          <w:noProof/>
        </w:rPr>
        <w:t xml:space="preserve">from Router2 is now used to ping the router from Router1. </w:t>
      </w:r>
      <w:r w:rsidR="00800CD7">
        <w:rPr>
          <w:rFonts w:ascii="LM Roman 10" w:hAnsi="LM Roman 10"/>
          <w:noProof/>
        </w:rPr>
        <w:t xml:space="preserve">As shown below, there is a successful ping request made from one router to another, hence showing that the link-local and </w:t>
      </w:r>
      <w:r w:rsidR="00800CD7" w:rsidRPr="00376C57">
        <w:rPr>
          <w:rFonts w:ascii="Courier New" w:hAnsi="Courier New" w:cs="Courier New"/>
          <w:noProof/>
        </w:rPr>
        <w:t>MAC</w:t>
      </w:r>
      <w:r w:rsidR="00800CD7">
        <w:rPr>
          <w:rFonts w:ascii="LM Roman 10" w:hAnsi="LM Roman 10"/>
          <w:noProof/>
        </w:rPr>
        <w:t xml:space="preserve"> addresses are consistent with each other.</w:t>
      </w:r>
    </w:p>
    <w:p w14:paraId="417EAE6C" w14:textId="1E6803E2" w:rsidR="003F0BD3" w:rsidRPr="00C35EE9" w:rsidRDefault="003F0BD3" w:rsidP="00296510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6D1FB439" wp14:editId="5BB9FB1F">
            <wp:extent cx="4202974" cy="183562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8890" r="55115" b="58953"/>
                    <a:stretch/>
                  </pic:blipFill>
                  <pic:spPr bwMode="auto">
                    <a:xfrm>
                      <a:off x="0" y="0"/>
                      <a:ext cx="4282442" cy="187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0BD3" w:rsidRPr="00C35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D2299"/>
    <w:multiLevelType w:val="hybridMultilevel"/>
    <w:tmpl w:val="1C6E0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6431F"/>
    <w:multiLevelType w:val="hybridMultilevel"/>
    <w:tmpl w:val="72BCF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63AAC"/>
    <w:multiLevelType w:val="hybridMultilevel"/>
    <w:tmpl w:val="0C00D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BE692D"/>
    <w:multiLevelType w:val="hybridMultilevel"/>
    <w:tmpl w:val="2BE8D7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61150"/>
    <w:multiLevelType w:val="hybridMultilevel"/>
    <w:tmpl w:val="91260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E0"/>
    <w:rsid w:val="000013C3"/>
    <w:rsid w:val="00022D62"/>
    <w:rsid w:val="00033BB4"/>
    <w:rsid w:val="000543BF"/>
    <w:rsid w:val="00070775"/>
    <w:rsid w:val="00073758"/>
    <w:rsid w:val="000929EC"/>
    <w:rsid w:val="000B42DC"/>
    <w:rsid w:val="000C2881"/>
    <w:rsid w:val="000C4301"/>
    <w:rsid w:val="000F153D"/>
    <w:rsid w:val="00106315"/>
    <w:rsid w:val="00140BB5"/>
    <w:rsid w:val="001413A6"/>
    <w:rsid w:val="00142017"/>
    <w:rsid w:val="001526E0"/>
    <w:rsid w:val="001730D2"/>
    <w:rsid w:val="001A06A3"/>
    <w:rsid w:val="001F556E"/>
    <w:rsid w:val="001F7E18"/>
    <w:rsid w:val="00204C03"/>
    <w:rsid w:val="002151C5"/>
    <w:rsid w:val="00216576"/>
    <w:rsid w:val="002235B5"/>
    <w:rsid w:val="00231225"/>
    <w:rsid w:val="00284F2A"/>
    <w:rsid w:val="002875B6"/>
    <w:rsid w:val="0029217F"/>
    <w:rsid w:val="002946AC"/>
    <w:rsid w:val="00296510"/>
    <w:rsid w:val="002B0F8F"/>
    <w:rsid w:val="002C3927"/>
    <w:rsid w:val="002C4891"/>
    <w:rsid w:val="002C6096"/>
    <w:rsid w:val="002E0C63"/>
    <w:rsid w:val="002F3B91"/>
    <w:rsid w:val="00313876"/>
    <w:rsid w:val="003170D0"/>
    <w:rsid w:val="00332FE2"/>
    <w:rsid w:val="00367E14"/>
    <w:rsid w:val="00376C57"/>
    <w:rsid w:val="00383C6E"/>
    <w:rsid w:val="00384849"/>
    <w:rsid w:val="00386121"/>
    <w:rsid w:val="003928FD"/>
    <w:rsid w:val="00392F9A"/>
    <w:rsid w:val="00393EBA"/>
    <w:rsid w:val="003B573F"/>
    <w:rsid w:val="003D3B77"/>
    <w:rsid w:val="003F0BD3"/>
    <w:rsid w:val="003F12E0"/>
    <w:rsid w:val="0042453C"/>
    <w:rsid w:val="00481CE6"/>
    <w:rsid w:val="004832D7"/>
    <w:rsid w:val="00485834"/>
    <w:rsid w:val="004961E7"/>
    <w:rsid w:val="00496F35"/>
    <w:rsid w:val="004B0AD8"/>
    <w:rsid w:val="004B7F1F"/>
    <w:rsid w:val="004D5AC7"/>
    <w:rsid w:val="00511128"/>
    <w:rsid w:val="00552265"/>
    <w:rsid w:val="00552341"/>
    <w:rsid w:val="00573680"/>
    <w:rsid w:val="005C4867"/>
    <w:rsid w:val="0061724F"/>
    <w:rsid w:val="00625304"/>
    <w:rsid w:val="006275AC"/>
    <w:rsid w:val="00631103"/>
    <w:rsid w:val="006463B5"/>
    <w:rsid w:val="00665269"/>
    <w:rsid w:val="00670E43"/>
    <w:rsid w:val="0067648F"/>
    <w:rsid w:val="006B3113"/>
    <w:rsid w:val="006C4E6F"/>
    <w:rsid w:val="006F1BC4"/>
    <w:rsid w:val="006F7A3C"/>
    <w:rsid w:val="00724EE5"/>
    <w:rsid w:val="00751C46"/>
    <w:rsid w:val="00793ED3"/>
    <w:rsid w:val="007A6DD2"/>
    <w:rsid w:val="007D54CD"/>
    <w:rsid w:val="007D7D52"/>
    <w:rsid w:val="007E01D1"/>
    <w:rsid w:val="007F6C9C"/>
    <w:rsid w:val="00800CD7"/>
    <w:rsid w:val="008309EA"/>
    <w:rsid w:val="0083350A"/>
    <w:rsid w:val="00842EEF"/>
    <w:rsid w:val="008932FA"/>
    <w:rsid w:val="00894EAA"/>
    <w:rsid w:val="008B38D2"/>
    <w:rsid w:val="008B48DD"/>
    <w:rsid w:val="008B4B62"/>
    <w:rsid w:val="008E7ECF"/>
    <w:rsid w:val="008F08CF"/>
    <w:rsid w:val="008F2C15"/>
    <w:rsid w:val="009426D7"/>
    <w:rsid w:val="0098599D"/>
    <w:rsid w:val="009B0765"/>
    <w:rsid w:val="009E3CE2"/>
    <w:rsid w:val="00A01C5E"/>
    <w:rsid w:val="00A04736"/>
    <w:rsid w:val="00A3364B"/>
    <w:rsid w:val="00A36A13"/>
    <w:rsid w:val="00A67B30"/>
    <w:rsid w:val="00A86E88"/>
    <w:rsid w:val="00AC3AF1"/>
    <w:rsid w:val="00B23E00"/>
    <w:rsid w:val="00BA6350"/>
    <w:rsid w:val="00BA6C84"/>
    <w:rsid w:val="00BB4978"/>
    <w:rsid w:val="00BB4E59"/>
    <w:rsid w:val="00BB6F1F"/>
    <w:rsid w:val="00BB730B"/>
    <w:rsid w:val="00BC6C31"/>
    <w:rsid w:val="00BC7439"/>
    <w:rsid w:val="00BD117A"/>
    <w:rsid w:val="00C10C07"/>
    <w:rsid w:val="00C35EE9"/>
    <w:rsid w:val="00C42815"/>
    <w:rsid w:val="00C524E3"/>
    <w:rsid w:val="00C60B5E"/>
    <w:rsid w:val="00C73379"/>
    <w:rsid w:val="00C86A91"/>
    <w:rsid w:val="00C90F76"/>
    <w:rsid w:val="00CA54C0"/>
    <w:rsid w:val="00CE75A3"/>
    <w:rsid w:val="00CF2FD6"/>
    <w:rsid w:val="00D24E48"/>
    <w:rsid w:val="00D3423F"/>
    <w:rsid w:val="00D57F2A"/>
    <w:rsid w:val="00DF2D78"/>
    <w:rsid w:val="00E55488"/>
    <w:rsid w:val="00E6477D"/>
    <w:rsid w:val="00E93DE5"/>
    <w:rsid w:val="00EA063E"/>
    <w:rsid w:val="00EA4734"/>
    <w:rsid w:val="00EB49D2"/>
    <w:rsid w:val="00EE0314"/>
    <w:rsid w:val="00EF1819"/>
    <w:rsid w:val="00F408DD"/>
    <w:rsid w:val="00F70365"/>
    <w:rsid w:val="00F74473"/>
    <w:rsid w:val="00FC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B587A"/>
  <w15:chartTrackingRefBased/>
  <w15:docId w15:val="{4B52D8EA-6FA8-4095-A1FA-2FBE7F020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12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51C46"/>
    <w:pPr>
      <w:ind w:left="720"/>
      <w:contextualSpacing/>
    </w:pPr>
  </w:style>
  <w:style w:type="table" w:styleId="TableGrid">
    <w:name w:val="Table Grid"/>
    <w:basedOn w:val="TableNormal"/>
    <w:uiPriority w:val="39"/>
    <w:rsid w:val="00A36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199</cp:revision>
  <dcterms:created xsi:type="dcterms:W3CDTF">2020-11-11T13:58:00Z</dcterms:created>
  <dcterms:modified xsi:type="dcterms:W3CDTF">2020-11-11T17:46:00Z</dcterms:modified>
</cp:coreProperties>
</file>