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4AAA" w14:textId="77777777" w:rsidR="00A67225" w:rsidRDefault="00A67225">
      <w:pPr>
        <w:spacing w:before="360"/>
      </w:pPr>
    </w:p>
    <w:p w14:paraId="01E52F15" w14:textId="77777777" w:rsidR="00A67225" w:rsidRDefault="00000000">
      <w:pPr>
        <w:spacing w:after="40"/>
        <w:jc w:val="center"/>
      </w:pPr>
      <w:r>
        <w:rPr>
          <w:b/>
          <w:bCs/>
          <w:color w:val="999999"/>
          <w:spacing w:val="100"/>
          <w:sz w:val="17"/>
          <w:szCs w:val="17"/>
        </w:rPr>
        <w:t>APPLIED CRYPTOGRAPHY — FINAL PROJECT REPORT</w:t>
      </w:r>
    </w:p>
    <w:p w14:paraId="504BEB81" w14:textId="77777777" w:rsidR="00A67225" w:rsidRDefault="00000000">
      <w:pPr>
        <w:pBdr>
          <w:bottom w:val="single" w:sz="10" w:space="10" w:color="1F4E79"/>
        </w:pBdr>
        <w:spacing w:after="40"/>
        <w:jc w:val="center"/>
      </w:pPr>
      <w:r>
        <w:rPr>
          <w:b/>
          <w:bCs/>
          <w:color w:val="1F4E79"/>
          <w:sz w:val="56"/>
          <w:szCs w:val="56"/>
        </w:rPr>
        <w:t>ZeroDay</w:t>
      </w:r>
      <w:r>
        <w:rPr>
          <w:color w:val="2E74B5"/>
          <w:sz w:val="30"/>
          <w:szCs w:val="30"/>
        </w:rPr>
        <w:br/>
        <w:t>Secure Messaging &amp; Signed Document System</w:t>
      </w:r>
      <w:r>
        <w:rPr>
          <w:color w:val="555555"/>
          <w:sz w:val="24"/>
          <w:szCs w:val="24"/>
        </w:rPr>
        <w:br/>
        <w:t>Using Modern Cryptographic Primitives</w:t>
      </w:r>
    </w:p>
    <w:p w14:paraId="0B969A85" w14:textId="77777777" w:rsidR="00A67225" w:rsidRDefault="00A67225">
      <w:pPr>
        <w:spacing w:before="100"/>
      </w:pPr>
    </w:p>
    <w:p w14:paraId="2BB2A4F4" w14:textId="6E34075D" w:rsidR="00A67225" w:rsidRDefault="00000000">
      <w:pPr>
        <w:spacing w:after="30"/>
        <w:jc w:val="center"/>
      </w:pPr>
      <w:r>
        <w:rPr>
          <w:i/>
          <w:iCs/>
          <w:color w:val="555555"/>
          <w:sz w:val="24"/>
          <w:szCs w:val="24"/>
        </w:rPr>
        <w:t>Final Report</w:t>
      </w:r>
    </w:p>
    <w:p w14:paraId="7F6EE6CC" w14:textId="2E0B69E1" w:rsidR="00A67225" w:rsidRDefault="00A67225">
      <w:pPr>
        <w:spacing w:after="160"/>
        <w:jc w:val="center"/>
      </w:pPr>
    </w:p>
    <w:tbl>
      <w:tblPr>
        <w:tblW w:w="90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6"/>
        <w:gridCol w:w="4506"/>
      </w:tblGrid>
      <w:tr w:rsidR="00A67225" w14:paraId="7BB574FF" w14:textId="77777777" w:rsidTr="000249F2">
        <w:trPr>
          <w:trHeight w:val="514"/>
        </w:trPr>
        <w:tc>
          <w:tcPr>
            <w:tcW w:w="9012" w:type="dxa"/>
            <w:gridSpan w:val="2"/>
            <w:tcBorders>
              <w:top w:val="single" w:sz="1" w:space="0" w:color="CCCCCC"/>
              <w:left w:val="single" w:sz="1" w:space="0" w:color="CCCCCC"/>
              <w:bottom w:val="single" w:sz="1" w:space="0" w:color="CCCCCC"/>
              <w:right w:val="single" w:sz="1" w:space="0" w:color="CCCCCC"/>
            </w:tcBorders>
            <w:shd w:val="clear" w:color="auto" w:fill="1F4E79"/>
            <w:tcMar>
              <w:top w:w="80" w:type="dxa"/>
              <w:left w:w="140" w:type="dxa"/>
              <w:bottom w:w="80" w:type="dxa"/>
              <w:right w:w="140" w:type="dxa"/>
            </w:tcMar>
          </w:tcPr>
          <w:p w14:paraId="5C992F39" w14:textId="77777777" w:rsidR="00A67225" w:rsidRDefault="00000000">
            <w:pPr>
              <w:jc w:val="center"/>
            </w:pPr>
            <w:r>
              <w:rPr>
                <w:b/>
                <w:bCs/>
                <w:color w:val="FFFFFF"/>
                <w:sz w:val="22"/>
                <w:szCs w:val="22"/>
              </w:rPr>
              <w:t>Team Members</w:t>
            </w:r>
          </w:p>
        </w:tc>
      </w:tr>
      <w:tr w:rsidR="00A67225" w14:paraId="2E5F4A84" w14:textId="77777777" w:rsidTr="000249F2">
        <w:trPr>
          <w:trHeight w:val="462"/>
        </w:trPr>
        <w:tc>
          <w:tcPr>
            <w:tcW w:w="45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B564BED" w14:textId="59521A57" w:rsidR="00A67225" w:rsidRDefault="00000000">
            <w:r>
              <w:rPr>
                <w:b/>
                <w:bCs/>
              </w:rPr>
              <w:t>Aditya</w:t>
            </w:r>
            <w:r w:rsidR="000249F2">
              <w:rPr>
                <w:b/>
                <w:bCs/>
              </w:rPr>
              <w:t xml:space="preserve"> Naredla</w:t>
            </w:r>
          </w:p>
        </w:tc>
        <w:tc>
          <w:tcPr>
            <w:tcW w:w="45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38ABB584" w14:textId="41CD6C7E" w:rsidR="00A67225" w:rsidRDefault="006220CF">
            <w:r w:rsidRPr="006220CF">
              <w:t>16382871</w:t>
            </w:r>
          </w:p>
        </w:tc>
      </w:tr>
      <w:tr w:rsidR="00A67225" w14:paraId="07F43FDF" w14:textId="77777777" w:rsidTr="000249F2">
        <w:trPr>
          <w:trHeight w:val="488"/>
        </w:trPr>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BA8152" w14:textId="1884E16A" w:rsidR="00A67225" w:rsidRDefault="00000000">
            <w:r>
              <w:rPr>
                <w:b/>
                <w:bCs/>
              </w:rPr>
              <w:t>Susmitha</w:t>
            </w:r>
            <w:r w:rsidR="000249F2">
              <w:rPr>
                <w:b/>
                <w:bCs/>
              </w:rPr>
              <w:t xml:space="preserve"> Edara</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FFF8B0" w14:textId="3469C6C8" w:rsidR="00A67225" w:rsidRDefault="006220CF">
            <w:r w:rsidRPr="006220CF">
              <w:t>16369827</w:t>
            </w:r>
          </w:p>
        </w:tc>
      </w:tr>
      <w:tr w:rsidR="00A67225" w14:paraId="049C6C08" w14:textId="77777777" w:rsidTr="000249F2">
        <w:trPr>
          <w:trHeight w:val="462"/>
        </w:trPr>
        <w:tc>
          <w:tcPr>
            <w:tcW w:w="45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0430FE0" w14:textId="77777777" w:rsidR="00A67225" w:rsidRDefault="00000000">
            <w:r>
              <w:rPr>
                <w:b/>
                <w:bCs/>
              </w:rPr>
              <w:t>Uma Viraja Dasaraju</w:t>
            </w:r>
          </w:p>
        </w:tc>
        <w:tc>
          <w:tcPr>
            <w:tcW w:w="45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7C4D140" w14:textId="76E62418" w:rsidR="00A67225" w:rsidRDefault="006220CF">
            <w:r>
              <w:t>16372946</w:t>
            </w:r>
          </w:p>
        </w:tc>
      </w:tr>
      <w:tr w:rsidR="00A67225" w14:paraId="1D244FD7" w14:textId="77777777" w:rsidTr="000249F2">
        <w:trPr>
          <w:trHeight w:val="462"/>
        </w:trPr>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E911F8" w14:textId="5FD51DCA" w:rsidR="00A67225" w:rsidRDefault="000249F2">
            <w:r>
              <w:rPr>
                <w:b/>
                <w:bCs/>
              </w:rPr>
              <w:t>Lakshmi Sri Kamal Kuturu</w:t>
            </w:r>
          </w:p>
        </w:tc>
        <w:tc>
          <w:tcPr>
            <w:tcW w:w="450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635799" w14:textId="6215EB82" w:rsidR="00A67225" w:rsidRDefault="000249F2">
            <w:r>
              <w:rPr>
                <w:color w:val="555555"/>
              </w:rPr>
              <w:t>16370964</w:t>
            </w:r>
          </w:p>
        </w:tc>
      </w:tr>
      <w:tr w:rsidR="00A67225" w14:paraId="51DDD56C" w14:textId="77777777" w:rsidTr="000249F2">
        <w:trPr>
          <w:trHeight w:val="488"/>
        </w:trPr>
        <w:tc>
          <w:tcPr>
            <w:tcW w:w="45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517BAFB" w14:textId="317EB144" w:rsidR="00A67225" w:rsidRDefault="000249F2">
            <w:r>
              <w:rPr>
                <w:b/>
                <w:bCs/>
              </w:rPr>
              <w:t>Sai Sathwik Goud Boguda</w:t>
            </w:r>
          </w:p>
        </w:tc>
        <w:tc>
          <w:tcPr>
            <w:tcW w:w="450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A6CFAC9" w14:textId="32AA4B53" w:rsidR="00A67225" w:rsidRDefault="000249F2">
            <w:r>
              <w:rPr>
                <w:color w:val="555555"/>
              </w:rPr>
              <w:t>16370961</w:t>
            </w:r>
          </w:p>
        </w:tc>
      </w:tr>
    </w:tbl>
    <w:p w14:paraId="4651795C" w14:textId="77777777" w:rsidR="00A67225" w:rsidRDefault="00A67225">
      <w:pPr>
        <w:spacing w:before="160"/>
      </w:pPr>
    </w:p>
    <w:p w14:paraId="0A5A3E7E" w14:textId="77777777" w:rsidR="00A67225" w:rsidRDefault="00A67225">
      <w:pPr>
        <w:pageBreakBefore/>
      </w:pPr>
    </w:p>
    <w:p w14:paraId="431C0F56" w14:textId="77777777" w:rsidR="00A67225" w:rsidRDefault="00000000">
      <w:pPr>
        <w:pStyle w:val="Heading1"/>
        <w:pBdr>
          <w:bottom w:val="single" w:sz="6" w:space="4" w:color="1F4E79"/>
        </w:pBdr>
      </w:pPr>
      <w:r>
        <w:t>1. Project Overview</w:t>
      </w:r>
    </w:p>
    <w:p w14:paraId="26852C7D" w14:textId="77777777" w:rsidR="00A67225" w:rsidRDefault="00000000">
      <w:pPr>
        <w:spacing w:before="60" w:after="80"/>
        <w:jc w:val="both"/>
      </w:pPr>
      <w:r>
        <w:rPr>
          <w:color w:val="1A1A1A"/>
        </w:rPr>
        <w:t>ZeroDay is a browser-based peer-to-peer secure messaging and signed document system built over ten weeks for Applied Cryptography. The system uses X25519 for ephemeral key exchange, HKDF-SHA256 for session key derivation, AES-256-GCM for authenticated encryption, and Ed25519 for digital signatures. A lightweight blockchain serves as the key registry in place of a certificate authority. All cryptographic operations run in the browser via the Web Crypto API — private keys never leave the device. The server on Railway handles only signaling and blockchain queries, never plaintext.</w:t>
      </w:r>
    </w:p>
    <w:p w14:paraId="5E086D82" w14:textId="77777777" w:rsidR="00A67225" w:rsidRDefault="00A67225">
      <w:pPr>
        <w:spacing w:before="80"/>
      </w:pPr>
    </w:p>
    <w:p w14:paraId="045DF39D" w14:textId="77777777" w:rsidR="00A67225" w:rsidRDefault="00000000">
      <w:pPr>
        <w:pStyle w:val="Heading1"/>
        <w:pBdr>
          <w:bottom w:val="single" w:sz="6" w:space="4" w:color="1F4E79"/>
        </w:pBdr>
      </w:pPr>
      <w:r>
        <w:t>2. Threat Model</w:t>
      </w:r>
    </w:p>
    <w:p w14:paraId="23578A48" w14:textId="77777777" w:rsidR="00A67225" w:rsidRDefault="00000000">
      <w:pPr>
        <w:spacing w:before="60" w:after="80"/>
        <w:jc w:val="both"/>
      </w:pPr>
      <w:r>
        <w:rPr>
          <w:color w:val="1A1A1A"/>
        </w:rPr>
        <w:t>We assumed a Dolev-Yao adversary: full network control (intercept, modify, replay, inject), but unable to break the underlying primitives. In-scope attacks:</w:t>
      </w:r>
    </w:p>
    <w:p w14:paraId="7060A121" w14:textId="77777777" w:rsidR="00A67225" w:rsidRDefault="00A67225">
      <w:pPr>
        <w:spacing w:before="30"/>
      </w:pPr>
    </w:p>
    <w:p w14:paraId="461258F0" w14:textId="77777777" w:rsidR="00A67225" w:rsidRDefault="00000000">
      <w:pPr>
        <w:pStyle w:val="ListParagraph"/>
        <w:numPr>
          <w:ilvl w:val="0"/>
          <w:numId w:val="2"/>
        </w:numPr>
        <w:spacing w:before="40" w:after="40"/>
      </w:pPr>
      <w:r>
        <w:rPr>
          <w:color w:val="1A1A1A"/>
        </w:rPr>
        <w:t>Eavesdropping — passive interception of messages in transit</w:t>
      </w:r>
    </w:p>
    <w:p w14:paraId="48EAC2E2" w14:textId="77777777" w:rsidR="00A67225" w:rsidRDefault="00000000">
      <w:pPr>
        <w:pStyle w:val="ListParagraph"/>
        <w:numPr>
          <w:ilvl w:val="0"/>
          <w:numId w:val="2"/>
        </w:numPr>
        <w:spacing w:before="40" w:after="40"/>
      </w:pPr>
      <w:r>
        <w:rPr>
          <w:color w:val="1A1A1A"/>
        </w:rPr>
        <w:t>MITM — substituting public keys during key exchange to read or alter content</w:t>
      </w:r>
    </w:p>
    <w:p w14:paraId="71432DD1" w14:textId="77777777" w:rsidR="00A67225" w:rsidRDefault="00000000">
      <w:pPr>
        <w:pStyle w:val="ListParagraph"/>
        <w:numPr>
          <w:ilvl w:val="0"/>
          <w:numId w:val="2"/>
        </w:numPr>
        <w:spacing w:before="40" w:after="40"/>
      </w:pPr>
      <w:r>
        <w:rPr>
          <w:color w:val="1A1A1A"/>
        </w:rPr>
        <w:t>Ciphertext tampering — flipping bits to corrupt plaintext</w:t>
      </w:r>
    </w:p>
    <w:p w14:paraId="3941A356" w14:textId="77777777" w:rsidR="00A67225" w:rsidRDefault="00000000">
      <w:pPr>
        <w:pStyle w:val="ListParagraph"/>
        <w:numPr>
          <w:ilvl w:val="0"/>
          <w:numId w:val="2"/>
        </w:numPr>
        <w:spacing w:before="40" w:after="40"/>
      </w:pPr>
      <w:r>
        <w:rPr>
          <w:color w:val="1A1A1A"/>
        </w:rPr>
        <w:t>Replay attacks — retransmitting a captured, valid ciphertext</w:t>
      </w:r>
    </w:p>
    <w:p w14:paraId="2623F030" w14:textId="77777777" w:rsidR="00A67225" w:rsidRDefault="00000000">
      <w:pPr>
        <w:pStyle w:val="ListParagraph"/>
        <w:numPr>
          <w:ilvl w:val="0"/>
          <w:numId w:val="2"/>
        </w:numPr>
        <w:spacing w:before="40" w:after="40"/>
      </w:pPr>
      <w:r>
        <w:rPr>
          <w:color w:val="1A1A1A"/>
        </w:rPr>
        <w:t>User impersonation — claiming another identity during registration or messaging</w:t>
      </w:r>
    </w:p>
    <w:p w14:paraId="4BC22206" w14:textId="77777777" w:rsidR="00A67225" w:rsidRDefault="00000000">
      <w:pPr>
        <w:pStyle w:val="ListParagraph"/>
        <w:numPr>
          <w:ilvl w:val="0"/>
          <w:numId w:val="2"/>
        </w:numPr>
        <w:spacing w:before="40" w:after="40"/>
      </w:pPr>
      <w:r>
        <w:rPr>
          <w:color w:val="1A1A1A"/>
        </w:rPr>
        <w:t>Signaling metadata leakage — inferring who is online or who is calling whom</w:t>
      </w:r>
    </w:p>
    <w:p w14:paraId="71A0300B" w14:textId="77777777" w:rsidR="00A67225" w:rsidRDefault="00000000">
      <w:pPr>
        <w:pStyle w:val="ListParagraph"/>
        <w:numPr>
          <w:ilvl w:val="0"/>
          <w:numId w:val="2"/>
        </w:numPr>
        <w:spacing w:before="40" w:after="40"/>
      </w:pPr>
      <w:r>
        <w:rPr>
          <w:color w:val="1A1A1A"/>
        </w:rPr>
        <w:t>Key registration fraud — submitting a public key you do not control</w:t>
      </w:r>
    </w:p>
    <w:p w14:paraId="29601D78" w14:textId="77777777" w:rsidR="00A67225" w:rsidRDefault="00A67225">
      <w:pPr>
        <w:spacing w:before="60"/>
      </w:pPr>
    </w:p>
    <w:p w14:paraId="675747A7" w14:textId="77777777" w:rsidR="00A67225" w:rsidRDefault="00000000">
      <w:pPr>
        <w:spacing w:before="60" w:after="80"/>
        <w:jc w:val="both"/>
      </w:pPr>
      <w:r>
        <w:rPr>
          <w:color w:val="1A1A1A"/>
        </w:rPr>
        <w:t>Out of scope: denial-of-service, hardware side-channels, OS-level compromise, and distributed blockchain consensus.</w:t>
      </w:r>
    </w:p>
    <w:p w14:paraId="1A64C150" w14:textId="77777777" w:rsidR="00A67225" w:rsidRDefault="00A67225">
      <w:pPr>
        <w:spacing w:before="80"/>
      </w:pPr>
    </w:p>
    <w:tbl>
      <w:tblPr>
        <w:tblW w:w="10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0"/>
        <w:gridCol w:w="3162"/>
        <w:gridCol w:w="4698"/>
      </w:tblGrid>
      <w:tr w:rsidR="00A67225" w14:paraId="179A7236" w14:textId="77777777" w:rsidTr="00FE75A4">
        <w:trPr>
          <w:trHeight w:val="283"/>
          <w:tblHeader/>
        </w:trPr>
        <w:tc>
          <w:tcPr>
            <w:tcW w:w="271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658E644" w14:textId="77777777" w:rsidR="00A67225" w:rsidRDefault="00000000">
            <w:pPr>
              <w:jc w:val="center"/>
            </w:pPr>
            <w:r>
              <w:rPr>
                <w:b/>
                <w:bCs/>
                <w:color w:val="FFFFFF"/>
                <w:sz w:val="20"/>
                <w:szCs w:val="20"/>
              </w:rPr>
              <w:t>Property</w:t>
            </w:r>
          </w:p>
        </w:tc>
        <w:tc>
          <w:tcPr>
            <w:tcW w:w="3162"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B868E21" w14:textId="77777777" w:rsidR="00A67225" w:rsidRDefault="00000000">
            <w:pPr>
              <w:jc w:val="center"/>
            </w:pPr>
            <w:r>
              <w:rPr>
                <w:b/>
                <w:bCs/>
                <w:color w:val="FFFFFF"/>
                <w:sz w:val="20"/>
                <w:szCs w:val="20"/>
              </w:rPr>
              <w:t>Mechanism</w:t>
            </w:r>
          </w:p>
        </w:tc>
        <w:tc>
          <w:tcPr>
            <w:tcW w:w="4698"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4075025" w14:textId="77777777" w:rsidR="00A67225" w:rsidRDefault="00000000">
            <w:pPr>
              <w:jc w:val="center"/>
            </w:pPr>
            <w:r>
              <w:rPr>
                <w:b/>
                <w:bCs/>
                <w:color w:val="FFFFFF"/>
                <w:sz w:val="20"/>
                <w:szCs w:val="20"/>
              </w:rPr>
              <w:t>Attack Prevented</w:t>
            </w:r>
          </w:p>
        </w:tc>
      </w:tr>
      <w:tr w:rsidR="00A67225" w14:paraId="07DB885B" w14:textId="77777777" w:rsidTr="00FE75A4">
        <w:trPr>
          <w:trHeight w:val="283"/>
        </w:trPr>
        <w:tc>
          <w:tcPr>
            <w:tcW w:w="271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1B1C4222" w14:textId="77777777" w:rsidR="00A67225" w:rsidRDefault="00000000">
            <w:r>
              <w:rPr>
                <w:color w:val="1A1A1A"/>
                <w:sz w:val="19"/>
                <w:szCs w:val="19"/>
              </w:rPr>
              <w:t>Confidentiality</w:t>
            </w:r>
          </w:p>
        </w:tc>
        <w:tc>
          <w:tcPr>
            <w:tcW w:w="316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2621D4E4" w14:textId="77777777" w:rsidR="00A67225" w:rsidRDefault="00000000">
            <w:r>
              <w:rPr>
                <w:color w:val="1A1A1A"/>
                <w:sz w:val="19"/>
                <w:szCs w:val="19"/>
              </w:rPr>
              <w:t>AES-256-GCM</w:t>
            </w:r>
          </w:p>
        </w:tc>
        <w:tc>
          <w:tcPr>
            <w:tcW w:w="469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AF0EDB1" w14:textId="77777777" w:rsidR="00A67225" w:rsidRDefault="00000000">
            <w:r>
              <w:rPr>
                <w:color w:val="1A1A1A"/>
                <w:sz w:val="19"/>
                <w:szCs w:val="19"/>
              </w:rPr>
              <w:t>Eavesdropping</w:t>
            </w:r>
          </w:p>
        </w:tc>
      </w:tr>
      <w:tr w:rsidR="00A67225" w14:paraId="304A78FF" w14:textId="77777777" w:rsidTr="00FE75A4">
        <w:trPr>
          <w:trHeight w:val="267"/>
        </w:trPr>
        <w:tc>
          <w:tcPr>
            <w:tcW w:w="2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C0AB180" w14:textId="77777777" w:rsidR="00A67225" w:rsidRDefault="00000000">
            <w:r>
              <w:rPr>
                <w:color w:val="1A1A1A"/>
                <w:sz w:val="19"/>
                <w:szCs w:val="19"/>
              </w:rPr>
              <w:t>Integrity</w:t>
            </w:r>
          </w:p>
        </w:tc>
        <w:tc>
          <w:tcPr>
            <w:tcW w:w="31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4835F2" w14:textId="77777777" w:rsidR="00A67225" w:rsidRDefault="00000000">
            <w:r>
              <w:rPr>
                <w:color w:val="1A1A1A"/>
                <w:sz w:val="19"/>
                <w:szCs w:val="19"/>
              </w:rPr>
              <w:t>GCM 128-bit auth tag</w:t>
            </w:r>
          </w:p>
        </w:tc>
        <w:tc>
          <w:tcPr>
            <w:tcW w:w="46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4A5278" w14:textId="77777777" w:rsidR="00A67225" w:rsidRDefault="00000000">
            <w:r>
              <w:rPr>
                <w:color w:val="1A1A1A"/>
                <w:sz w:val="19"/>
                <w:szCs w:val="19"/>
              </w:rPr>
              <w:t>Ciphertext tampering</w:t>
            </w:r>
          </w:p>
        </w:tc>
      </w:tr>
      <w:tr w:rsidR="00A67225" w14:paraId="58768D19" w14:textId="77777777" w:rsidTr="00FE75A4">
        <w:trPr>
          <w:trHeight w:val="283"/>
        </w:trPr>
        <w:tc>
          <w:tcPr>
            <w:tcW w:w="271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34109957" w14:textId="77777777" w:rsidR="00A67225" w:rsidRDefault="00000000">
            <w:r>
              <w:rPr>
                <w:color w:val="1A1A1A"/>
                <w:sz w:val="19"/>
                <w:szCs w:val="19"/>
              </w:rPr>
              <w:t>Authentication</w:t>
            </w:r>
          </w:p>
        </w:tc>
        <w:tc>
          <w:tcPr>
            <w:tcW w:w="316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BD77C1D" w14:textId="77777777" w:rsidR="00A67225" w:rsidRDefault="00000000">
            <w:r>
              <w:rPr>
                <w:color w:val="1A1A1A"/>
                <w:sz w:val="19"/>
                <w:szCs w:val="19"/>
              </w:rPr>
              <w:t>Ed25519 on ephemeral keys</w:t>
            </w:r>
          </w:p>
        </w:tc>
        <w:tc>
          <w:tcPr>
            <w:tcW w:w="469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14C158C0" w14:textId="77777777" w:rsidR="00A67225" w:rsidRDefault="00000000">
            <w:r>
              <w:rPr>
                <w:color w:val="1A1A1A"/>
                <w:sz w:val="19"/>
                <w:szCs w:val="19"/>
              </w:rPr>
              <w:t>MITM key substitution</w:t>
            </w:r>
          </w:p>
        </w:tc>
      </w:tr>
      <w:tr w:rsidR="00A67225" w14:paraId="568E0A51" w14:textId="77777777" w:rsidTr="00FE75A4">
        <w:trPr>
          <w:trHeight w:val="570"/>
        </w:trPr>
        <w:tc>
          <w:tcPr>
            <w:tcW w:w="2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0FDFA2" w14:textId="77777777" w:rsidR="00A67225" w:rsidRDefault="00000000">
            <w:r>
              <w:rPr>
                <w:color w:val="1A1A1A"/>
                <w:sz w:val="19"/>
                <w:szCs w:val="19"/>
              </w:rPr>
              <w:t>Non-repudiation</w:t>
            </w:r>
          </w:p>
        </w:tc>
        <w:tc>
          <w:tcPr>
            <w:tcW w:w="31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0324BE" w14:textId="77777777" w:rsidR="00A67225" w:rsidRDefault="00000000">
            <w:r>
              <w:rPr>
                <w:color w:val="1A1A1A"/>
                <w:sz w:val="19"/>
                <w:szCs w:val="19"/>
              </w:rPr>
              <w:t>Signatures anchored to blockchain</w:t>
            </w:r>
          </w:p>
        </w:tc>
        <w:tc>
          <w:tcPr>
            <w:tcW w:w="46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A54D29" w14:textId="77777777" w:rsidR="00A67225" w:rsidRDefault="00000000">
            <w:r>
              <w:rPr>
                <w:color w:val="1A1A1A"/>
                <w:sz w:val="19"/>
                <w:szCs w:val="19"/>
              </w:rPr>
              <w:t>Sender denial</w:t>
            </w:r>
          </w:p>
        </w:tc>
      </w:tr>
      <w:tr w:rsidR="00A67225" w14:paraId="4D8526F8" w14:textId="77777777" w:rsidTr="00FE75A4">
        <w:trPr>
          <w:trHeight w:val="267"/>
        </w:trPr>
        <w:tc>
          <w:tcPr>
            <w:tcW w:w="271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222E98F9" w14:textId="77777777" w:rsidR="00A67225" w:rsidRDefault="00000000">
            <w:r>
              <w:rPr>
                <w:color w:val="1A1A1A"/>
                <w:sz w:val="19"/>
                <w:szCs w:val="19"/>
              </w:rPr>
              <w:t>Replay prevention</w:t>
            </w:r>
          </w:p>
        </w:tc>
        <w:tc>
          <w:tcPr>
            <w:tcW w:w="316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0AF503C" w14:textId="77777777" w:rsidR="00A67225" w:rsidRDefault="00000000">
            <w:r>
              <w:rPr>
                <w:color w:val="1A1A1A"/>
                <w:sz w:val="19"/>
                <w:szCs w:val="19"/>
              </w:rPr>
              <w:t>Monotonic sequence numbers</w:t>
            </w:r>
          </w:p>
        </w:tc>
        <w:tc>
          <w:tcPr>
            <w:tcW w:w="469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10A60E74" w14:textId="77777777" w:rsidR="00A67225" w:rsidRDefault="00000000">
            <w:r>
              <w:rPr>
                <w:color w:val="1A1A1A"/>
                <w:sz w:val="19"/>
                <w:szCs w:val="19"/>
              </w:rPr>
              <w:t>Message replay</w:t>
            </w:r>
          </w:p>
        </w:tc>
      </w:tr>
      <w:tr w:rsidR="00A67225" w14:paraId="766553CF" w14:textId="77777777" w:rsidTr="00FE75A4">
        <w:trPr>
          <w:trHeight w:val="570"/>
        </w:trPr>
        <w:tc>
          <w:tcPr>
            <w:tcW w:w="27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34E618" w14:textId="77777777" w:rsidR="00A67225" w:rsidRDefault="00000000">
            <w:r>
              <w:rPr>
                <w:color w:val="1A1A1A"/>
                <w:sz w:val="19"/>
                <w:szCs w:val="19"/>
              </w:rPr>
              <w:t>Presence privacy</w:t>
            </w:r>
          </w:p>
        </w:tc>
        <w:tc>
          <w:tcPr>
            <w:tcW w:w="31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06BCCB4" w14:textId="77777777" w:rsidR="00A67225" w:rsidRDefault="00000000">
            <w:r>
              <w:rPr>
                <w:color w:val="1A1A1A"/>
                <w:sz w:val="19"/>
                <w:szCs w:val="19"/>
              </w:rPr>
              <w:t>WebSocket challenge-response</w:t>
            </w:r>
          </w:p>
        </w:tc>
        <w:tc>
          <w:tcPr>
            <w:tcW w:w="469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99191D" w14:textId="77777777" w:rsidR="00A67225" w:rsidRDefault="00000000">
            <w:r>
              <w:rPr>
                <w:color w:val="1A1A1A"/>
                <w:sz w:val="19"/>
                <w:szCs w:val="19"/>
              </w:rPr>
              <w:t>Signaling metadata leakage</w:t>
            </w:r>
          </w:p>
        </w:tc>
      </w:tr>
      <w:tr w:rsidR="00A67225" w14:paraId="6299956B" w14:textId="77777777" w:rsidTr="00FE75A4">
        <w:trPr>
          <w:trHeight w:val="283"/>
        </w:trPr>
        <w:tc>
          <w:tcPr>
            <w:tcW w:w="271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284D2A28" w14:textId="77777777" w:rsidR="00A67225" w:rsidRDefault="00000000">
            <w:r>
              <w:rPr>
                <w:color w:val="1A1A1A"/>
                <w:sz w:val="19"/>
                <w:szCs w:val="19"/>
              </w:rPr>
              <w:t>Key ownership proof</w:t>
            </w:r>
          </w:p>
        </w:tc>
        <w:tc>
          <w:tcPr>
            <w:tcW w:w="316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3357010C" w14:textId="77777777" w:rsidR="00A67225" w:rsidRDefault="00000000">
            <w:r>
              <w:rPr>
                <w:color w:val="1A1A1A"/>
                <w:sz w:val="19"/>
                <w:szCs w:val="19"/>
              </w:rPr>
              <w:t>Proof-of-Key-Possession</w:t>
            </w:r>
          </w:p>
        </w:tc>
        <w:tc>
          <w:tcPr>
            <w:tcW w:w="469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2BCFEBE6" w14:textId="77777777" w:rsidR="00A67225" w:rsidRDefault="00000000">
            <w:r>
              <w:rPr>
                <w:color w:val="1A1A1A"/>
                <w:sz w:val="19"/>
                <w:szCs w:val="19"/>
              </w:rPr>
              <w:t>Fraudulent key registration</w:t>
            </w:r>
          </w:p>
        </w:tc>
      </w:tr>
    </w:tbl>
    <w:p w14:paraId="390612EC" w14:textId="77777777" w:rsidR="00A67225" w:rsidRDefault="00A67225">
      <w:pPr>
        <w:pageBreakBefore/>
      </w:pPr>
    </w:p>
    <w:p w14:paraId="3910B489" w14:textId="77777777" w:rsidR="00A67225" w:rsidRDefault="00000000">
      <w:pPr>
        <w:pStyle w:val="Heading1"/>
        <w:pBdr>
          <w:bottom w:val="single" w:sz="6" w:space="4" w:color="1F4E79"/>
        </w:pBdr>
      </w:pPr>
      <w:r>
        <w:t>3. System Design and Cryptographic Rationale</w:t>
      </w:r>
    </w:p>
    <w:p w14:paraId="50EACC94" w14:textId="77777777" w:rsidR="00A67225" w:rsidRDefault="00000000">
      <w:pPr>
        <w:pStyle w:val="Heading2"/>
      </w:pPr>
      <w:r>
        <w:t>3.1 Session Establishment</w:t>
      </w:r>
    </w:p>
    <w:p w14:paraId="5AB71751" w14:textId="77777777" w:rsidR="00A67225" w:rsidRDefault="00000000">
      <w:pPr>
        <w:spacing w:before="60" w:after="80"/>
        <w:jc w:val="both"/>
      </w:pPr>
      <w:r>
        <w:rPr>
          <w:color w:val="1A1A1A"/>
        </w:rPr>
        <w:t>Both users register Ed25519 identity keys on the blockchain. When Alice calls Bob, she generates a fresh X25519 keypair, signs the public half with her Ed25519 identity key, and sends it via the authenticated signaling server. Bob verifies the signature against Alice's registered blockchain key, generates his own ephemeral keypair, and returns it signed. Both compute the X25519 shared secret independently. HKDF-SHA256 derives the session encryption key (32 bytes) and base nonce (12 bytes) using separate info strings. Ephemeral private keys are zeroed immediately after derivation. All subsequent messages flow over an encrypted WebRTC data channel — the server is out of the path.</w:t>
      </w:r>
    </w:p>
    <w:p w14:paraId="3D065831" w14:textId="77777777" w:rsidR="00A67225" w:rsidRDefault="00A67225">
      <w:pPr>
        <w:spacing w:before="80"/>
      </w:pPr>
    </w:p>
    <w:p w14:paraId="37721A81" w14:textId="77777777" w:rsidR="00A67225" w:rsidRDefault="00000000">
      <w:pPr>
        <w:pStyle w:val="Heading2"/>
      </w:pPr>
      <w:r>
        <w:t>3.2 Why These Primitives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60"/>
      </w:tblGrid>
      <w:tr w:rsidR="00A67225" w14:paraId="7EDF590C"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F6FA460" w14:textId="77777777" w:rsidR="00A67225" w:rsidRDefault="00000000">
            <w:pPr>
              <w:jc w:val="center"/>
            </w:pPr>
            <w:r>
              <w:rPr>
                <w:b/>
                <w:bCs/>
                <w:color w:val="FFFFFF"/>
                <w:sz w:val="20"/>
                <w:szCs w:val="20"/>
              </w:rPr>
              <w:t>Primitive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901C4B9" w14:textId="77777777" w:rsidR="00A67225" w:rsidRDefault="00000000">
            <w:pPr>
              <w:jc w:val="center"/>
            </w:pPr>
            <w:r>
              <w:rPr>
                <w:b/>
                <w:bCs/>
                <w:color w:val="FFFFFF"/>
                <w:sz w:val="20"/>
                <w:szCs w:val="20"/>
              </w:rPr>
              <w:t>Choice</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3E4E2D9" w14:textId="77777777" w:rsidR="00A67225" w:rsidRDefault="00000000">
            <w:pPr>
              <w:jc w:val="center"/>
            </w:pPr>
            <w:r>
              <w:rPr>
                <w:b/>
                <w:bCs/>
                <w:color w:val="FFFFFF"/>
                <w:sz w:val="20"/>
                <w:szCs w:val="20"/>
              </w:rPr>
              <w:t>Rationale</w:t>
            </w:r>
          </w:p>
        </w:tc>
      </w:tr>
      <w:tr w:rsidR="00A67225" w14:paraId="3CB00167"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596826BB" w14:textId="77777777" w:rsidR="00A67225" w:rsidRDefault="00000000">
            <w:r>
              <w:rPr>
                <w:color w:val="1A1A1A"/>
                <w:sz w:val="19"/>
                <w:szCs w:val="19"/>
              </w:rPr>
              <w:t>Key exchange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0BA2BA10" w14:textId="77777777" w:rsidR="00A67225" w:rsidRDefault="00000000">
            <w:r>
              <w:rPr>
                <w:color w:val="1A1A1A"/>
                <w:sz w:val="19"/>
                <w:szCs w:val="19"/>
              </w:rPr>
              <w:t>X25519</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CC8C164" w14:textId="77777777" w:rsidR="00A67225" w:rsidRDefault="00000000">
            <w:r>
              <w:rPr>
                <w:color w:val="1A1A1A"/>
                <w:sz w:val="19"/>
                <w:szCs w:val="19"/>
              </w:rPr>
              <w:t>Constant-time by construction; cofactor clamping prevents small-subgroup attacks</w:t>
            </w:r>
          </w:p>
        </w:tc>
      </w:tr>
      <w:tr w:rsidR="00A67225" w14:paraId="685C4A3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32B1CC" w14:textId="77777777" w:rsidR="00A67225" w:rsidRDefault="00000000">
            <w:r>
              <w:rPr>
                <w:color w:val="1A1A1A"/>
                <w:sz w:val="19"/>
                <w:szCs w:val="19"/>
              </w:rPr>
              <w:t>Key derivation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DBAFBB" w14:textId="77777777" w:rsidR="00A67225" w:rsidRDefault="00000000">
            <w:r>
              <w:rPr>
                <w:color w:val="1A1A1A"/>
                <w:sz w:val="19"/>
                <w:szCs w:val="19"/>
              </w:rPr>
              <w:t>HKDF-SHA256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F183DB" w14:textId="77777777" w:rsidR="00A67225" w:rsidRDefault="00000000">
            <w:r>
              <w:rPr>
                <w:color w:val="1A1A1A"/>
                <w:sz w:val="19"/>
                <w:szCs w:val="19"/>
              </w:rPr>
              <w:t>Domain-separated session key and nonce from one shared secret; RFC 5869</w:t>
            </w:r>
          </w:p>
        </w:tc>
      </w:tr>
      <w:tr w:rsidR="00A67225" w14:paraId="33750C59"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37970747" w14:textId="77777777" w:rsidR="00A67225" w:rsidRDefault="00000000">
            <w:r>
              <w:rPr>
                <w:color w:val="1A1A1A"/>
                <w:sz w:val="19"/>
                <w:szCs w:val="19"/>
              </w:rPr>
              <w:t>Encryption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37FF0197" w14:textId="77777777" w:rsidR="00A67225" w:rsidRDefault="00000000">
            <w:r>
              <w:rPr>
                <w:color w:val="1A1A1A"/>
                <w:sz w:val="19"/>
                <w:szCs w:val="19"/>
              </w:rPr>
              <w:t>AES-256-GCM</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4CECCCAE" w14:textId="77777777" w:rsidR="00A67225" w:rsidRDefault="00000000">
            <w:r>
              <w:rPr>
                <w:color w:val="1A1A1A"/>
                <w:sz w:val="19"/>
                <w:szCs w:val="19"/>
              </w:rPr>
              <w:t>AEAD — confidentiality + 128-bit integrity tag in one pass; hardware accelerated</w:t>
            </w:r>
          </w:p>
        </w:tc>
      </w:tr>
      <w:tr w:rsidR="00A67225" w14:paraId="3D49F18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6783B5" w14:textId="77777777" w:rsidR="00A67225" w:rsidRDefault="00000000">
            <w:r>
              <w:rPr>
                <w:color w:val="1A1A1A"/>
                <w:sz w:val="19"/>
                <w:szCs w:val="19"/>
              </w:rPr>
              <w:t>Signatures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A347446" w14:textId="77777777" w:rsidR="00A67225" w:rsidRDefault="00000000">
            <w:r>
              <w:rPr>
                <w:color w:val="1A1A1A"/>
                <w:sz w:val="19"/>
                <w:szCs w:val="19"/>
              </w:rPr>
              <w:t>Ed25519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5D59C6" w14:textId="77777777" w:rsidR="00A67225" w:rsidRDefault="00000000">
            <w:r>
              <w:rPr>
                <w:color w:val="1A1A1A"/>
                <w:sz w:val="19"/>
                <w:szCs w:val="19"/>
              </w:rPr>
              <w:t>Deterministic — no per-signature nonce bias (vs. ECDSA); 128-bit security</w:t>
            </w:r>
          </w:p>
        </w:tc>
      </w:tr>
      <w:tr w:rsidR="00A67225" w14:paraId="72C4ECB4"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58C461EC" w14:textId="77777777" w:rsidR="00A67225" w:rsidRDefault="00000000">
            <w:r>
              <w:rPr>
                <w:color w:val="1A1A1A"/>
                <w:sz w:val="19"/>
                <w:szCs w:val="19"/>
              </w:rPr>
              <w:t>Hashing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00ED8151" w14:textId="77777777" w:rsidR="00A67225" w:rsidRDefault="00000000">
            <w:r>
              <w:rPr>
                <w:color w:val="1A1A1A"/>
                <w:sz w:val="19"/>
                <w:szCs w:val="19"/>
              </w:rPr>
              <w:t>SHA-256</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3286A717" w14:textId="77777777" w:rsidR="00A67225" w:rsidRDefault="00000000">
            <w:r>
              <w:rPr>
                <w:color w:val="1A1A1A"/>
                <w:sz w:val="19"/>
                <w:szCs w:val="19"/>
              </w:rPr>
              <w:t>FIPS 180-4; document integrity binding for signed files</w:t>
            </w:r>
          </w:p>
        </w:tc>
      </w:tr>
      <w:tr w:rsidR="00A67225" w14:paraId="1346C0E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B9A872" w14:textId="77777777" w:rsidR="00A67225" w:rsidRDefault="00000000">
            <w:r>
              <w:rPr>
                <w:color w:val="1A1A1A"/>
                <w:sz w:val="19"/>
                <w:szCs w:val="19"/>
              </w:rPr>
              <w:t>Key registry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7FE09F" w14:textId="77777777" w:rsidR="00A67225" w:rsidRDefault="00000000">
            <w:r>
              <w:rPr>
                <w:color w:val="1A1A1A"/>
                <w:sz w:val="19"/>
                <w:szCs w:val="19"/>
              </w:rPr>
              <w:t>Blockchain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D93157" w14:textId="77777777" w:rsidR="00A67225" w:rsidRDefault="00000000">
            <w:r>
              <w:rPr>
                <w:color w:val="1A1A1A"/>
                <w:sz w:val="19"/>
                <w:szCs w:val="19"/>
              </w:rPr>
              <w:t>Immutable append-only identity anchor — replaces CA</w:t>
            </w:r>
          </w:p>
        </w:tc>
      </w:tr>
    </w:tbl>
    <w:p w14:paraId="1C643AA3" w14:textId="77777777" w:rsidR="00A67225" w:rsidRDefault="00A67225">
      <w:pPr>
        <w:spacing w:before="80"/>
      </w:pPr>
    </w:p>
    <w:p w14:paraId="4C2A4054" w14:textId="77777777" w:rsidR="00A67225" w:rsidRDefault="00000000">
      <w:pPr>
        <w:pStyle w:val="Heading2"/>
      </w:pPr>
      <w:r>
        <w:t>3.3 Key Nonce Construction</w:t>
      </w:r>
    </w:p>
    <w:p w14:paraId="0BF2AA70" w14:textId="77777777" w:rsidR="00A67225" w:rsidRDefault="00000000">
      <w:pPr>
        <w:spacing w:before="60" w:after="80"/>
        <w:jc w:val="both"/>
      </w:pPr>
      <w:r>
        <w:rPr>
          <w:color w:val="1A1A1A"/>
        </w:rPr>
        <w:t xml:space="preserve">Each AES-256-GCM message uses nonce = </w:t>
      </w:r>
      <w:proofErr w:type="spellStart"/>
      <w:r>
        <w:rPr>
          <w:color w:val="1A1A1A"/>
        </w:rPr>
        <w:t>base_nonce</w:t>
      </w:r>
      <w:proofErr w:type="spellEnd"/>
      <w:r>
        <w:rPr>
          <w:color w:val="1A1A1A"/>
        </w:rPr>
        <w:t xml:space="preserve"> XOR </w:t>
      </w:r>
      <w:proofErr w:type="spellStart"/>
      <w:r>
        <w:rPr>
          <w:color w:val="1A1A1A"/>
        </w:rPr>
        <w:t>sequence_number</w:t>
      </w:r>
      <w:proofErr w:type="spellEnd"/>
      <w:r>
        <w:rPr>
          <w:color w:val="1A1A1A"/>
        </w:rPr>
        <w:t>. The base nonce comes from HKDF (never manually chosen). The sequence number is a 64-bit monotonic counter per session. Application code has no nonce parameter — it is computed internally. A single nonce reuse breaks GCM integrity entirely; this construction makes reuse structurally impossible within a session.</w:t>
      </w:r>
    </w:p>
    <w:p w14:paraId="77814EF2" w14:textId="77777777" w:rsidR="00A67225" w:rsidRDefault="00A67225">
      <w:pPr>
        <w:spacing w:before="80"/>
      </w:pPr>
    </w:p>
    <w:p w14:paraId="36BE85F6" w14:textId="77777777" w:rsidR="00A67225" w:rsidRDefault="00000000">
      <w:pPr>
        <w:pStyle w:val="Heading2"/>
      </w:pPr>
      <w:r>
        <w:t>3.4 Ed25519 over ECDSA</w:t>
      </w:r>
    </w:p>
    <w:p w14:paraId="4626055C" w14:textId="77777777" w:rsidR="00A67225" w:rsidRDefault="00000000">
      <w:pPr>
        <w:spacing w:before="60" w:after="80"/>
        <w:jc w:val="both"/>
        <w:rPr>
          <w:color w:val="1A1A1A"/>
        </w:rPr>
      </w:pPr>
      <w:r>
        <w:rPr>
          <w:color w:val="1A1A1A"/>
        </w:rPr>
        <w:t>Ed25519 uses deterministic signing — no per-signature random nonce required. ECDSA nonce reuse or bias allows algebraic private key recovery; this is how the Sony PS3 key was extracted. Ed25519 eliminates this class of attack entirely. Signatures cover the ciphertext (not plaintext) at the message level, and document SHA-256 hashes at the file level. All signature records are written to the blockchain as immutable entries, giving non-repudiation.</w:t>
      </w:r>
    </w:p>
    <w:p w14:paraId="6698C601" w14:textId="77777777" w:rsidR="00FE75A4" w:rsidRDefault="00FE75A4">
      <w:pPr>
        <w:spacing w:before="60" w:after="80"/>
        <w:jc w:val="both"/>
      </w:pPr>
    </w:p>
    <w:p w14:paraId="47D767A4" w14:textId="77777777" w:rsidR="00A67225" w:rsidRDefault="00000000">
      <w:pPr>
        <w:pStyle w:val="Heading1"/>
        <w:pBdr>
          <w:bottom w:val="single" w:sz="6" w:space="4" w:color="1F4E79"/>
        </w:pBdr>
      </w:pPr>
      <w:r>
        <w:t>4. Additions After Professor Feedback</w:t>
      </w:r>
    </w:p>
    <w:p w14:paraId="2DAFE4EE" w14:textId="77777777" w:rsidR="00A67225" w:rsidRDefault="00000000">
      <w:pPr>
        <w:pStyle w:val="Heading2"/>
      </w:pPr>
      <w:r>
        <w:t>4.1 Securing Signaling Metadata</w:t>
      </w:r>
    </w:p>
    <w:p w14:paraId="4FEE5CF2" w14:textId="77777777" w:rsidR="00A67225" w:rsidRDefault="00000000">
      <w:pPr>
        <w:spacing w:before="60" w:after="80"/>
        <w:jc w:val="both"/>
      </w:pPr>
      <w:r>
        <w:rPr>
          <w:color w:val="1A1A1A"/>
        </w:rPr>
        <w:t>The professor noted that our original WebSocket signaling endpoint had no application-layer authentication — any connection could see the full presence list, revealing who was online and who was calling whom. We added a challenge-response handshake: on connect, the server sends a 256-bit random nonce; the client signs (</w:t>
      </w:r>
      <w:proofErr w:type="spellStart"/>
      <w:proofErr w:type="gramStart"/>
      <w:r>
        <w:rPr>
          <w:color w:val="1A1A1A"/>
        </w:rPr>
        <w:t>nonce:username</w:t>
      </w:r>
      <w:proofErr w:type="spellEnd"/>
      <w:proofErr w:type="gramEnd"/>
      <w:r>
        <w:rPr>
          <w:color w:val="1A1A1A"/>
        </w:rPr>
        <w:t xml:space="preserve">) with its Ed25519 private key and returns the signature; the server verifies against the blockchain-registered public key before revealing any presence data. All signaling messages </w:t>
      </w:r>
      <w:r>
        <w:rPr>
          <w:color w:val="1A1A1A"/>
        </w:rPr>
        <w:lastRenderedPageBreak/>
        <w:t>(CALL_REQUEST, CALL_ANSWER, ICE_CANDIDATE) now carry Ed25519 signatures over their payloads — the server verifies before relaying, so injected or spoofed signaling is rejected.</w:t>
      </w:r>
    </w:p>
    <w:p w14:paraId="06708BA1" w14:textId="77777777" w:rsidR="00A67225" w:rsidRDefault="00A67225">
      <w:pPr>
        <w:spacing w:before="80"/>
      </w:pPr>
    </w:p>
    <w:p w14:paraId="26A95F8E" w14:textId="77777777" w:rsidR="00A67225" w:rsidRDefault="00000000">
      <w:pPr>
        <w:pStyle w:val="Heading2"/>
      </w:pPr>
      <w:r>
        <w:t>4.2 Proof-of-Key-Possession at Registration</w:t>
      </w:r>
    </w:p>
    <w:p w14:paraId="4AC389AD" w14:textId="77777777" w:rsidR="00A67225" w:rsidRDefault="00000000">
      <w:pPr>
        <w:spacing w:before="60" w:after="80"/>
        <w:jc w:val="both"/>
        <w:rPr>
          <w:color w:val="1A1A1A"/>
        </w:rPr>
      </w:pPr>
      <w:r>
        <w:rPr>
          <w:color w:val="1A1A1A"/>
        </w:rPr>
        <w:t>The original registration endpoint accepted a username and public key without verifying the registrant controlled the private key — an attacker who observed a registration request could replay it under a different username. We replaced single-step registration with a two-phase protocol. Phase 1: client submits username and public key; server returns a 256-bit challenge nonce (5-minute expiry). Phase 2: client signs (</w:t>
      </w:r>
      <w:proofErr w:type="spellStart"/>
      <w:proofErr w:type="gramStart"/>
      <w:r>
        <w:rPr>
          <w:color w:val="1A1A1A"/>
        </w:rPr>
        <w:t>nonce:username</w:t>
      </w:r>
      <w:proofErr w:type="gramEnd"/>
      <w:r>
        <w:rPr>
          <w:color w:val="1A1A1A"/>
        </w:rPr>
        <w:t>:pubkey_hex</w:t>
      </w:r>
      <w:proofErr w:type="spellEnd"/>
      <w:r>
        <w:rPr>
          <w:color w:val="1A1A1A"/>
        </w:rPr>
        <w:t>) with its Ed25519 private key and submits the signature; server verifies against the submitted public key (possible before registration since the public key is in hand) and only then writes the blockchain entry — including the proof signature as a permanent audit record.</w:t>
      </w:r>
    </w:p>
    <w:p w14:paraId="764C4732" w14:textId="77777777" w:rsidR="00FE75A4" w:rsidRDefault="00FE75A4">
      <w:pPr>
        <w:spacing w:before="60" w:after="80"/>
        <w:jc w:val="both"/>
      </w:pPr>
    </w:p>
    <w:p w14:paraId="7FF6747C" w14:textId="77777777" w:rsidR="00A67225" w:rsidRDefault="00000000">
      <w:pPr>
        <w:pStyle w:val="Heading1"/>
        <w:pBdr>
          <w:bottom w:val="single" w:sz="6" w:space="4" w:color="1F4E79"/>
        </w:pBdr>
      </w:pPr>
      <w:r>
        <w:t>5. Security Evaluation</w:t>
      </w:r>
    </w:p>
    <w:p w14:paraId="2CDFC158" w14:textId="77777777" w:rsidR="00A67225" w:rsidRDefault="00000000">
      <w:pPr>
        <w:pStyle w:val="Heading2"/>
      </w:pPr>
      <w:r>
        <w:t>5.1 Attack Simulations</w:t>
      </w:r>
    </w:p>
    <w:p w14:paraId="1F091008" w14:textId="77777777" w:rsidR="00A67225" w:rsidRDefault="00000000">
      <w:pPr>
        <w:spacing w:before="60" w:after="80"/>
        <w:jc w:val="both"/>
      </w:pPr>
      <w:r>
        <w:rPr>
          <w:color w:val="1A1A1A"/>
        </w:rPr>
        <w:t>All five attacks were scripted and run against the deployed system in Week 9. Results were logged to the audit trail.</w:t>
      </w:r>
    </w:p>
    <w:p w14:paraId="39B8CC30" w14:textId="77777777" w:rsidR="00A67225" w:rsidRDefault="00A6722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1400"/>
        <w:gridCol w:w="3560"/>
      </w:tblGrid>
      <w:tr w:rsidR="00A67225" w14:paraId="19DE9FC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17E19A5" w14:textId="77777777" w:rsidR="00A67225" w:rsidRDefault="00000000">
            <w:pPr>
              <w:jc w:val="center"/>
            </w:pPr>
            <w:r>
              <w:rPr>
                <w:b/>
                <w:bCs/>
                <w:color w:val="FFFFFF"/>
                <w:sz w:val="20"/>
                <w:szCs w:val="20"/>
              </w:rPr>
              <w:t>Attack</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DAA7800" w14:textId="77777777" w:rsidR="00A67225" w:rsidRDefault="00000000">
            <w:pPr>
              <w:jc w:val="center"/>
            </w:pPr>
            <w:r>
              <w:rPr>
                <w:b/>
                <w:bCs/>
                <w:color w:val="FFFFFF"/>
                <w:sz w:val="20"/>
                <w:szCs w:val="20"/>
              </w:rPr>
              <w:t>Method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FCA8685" w14:textId="77777777" w:rsidR="00A67225" w:rsidRDefault="00000000">
            <w:pPr>
              <w:jc w:val="center"/>
            </w:pPr>
            <w:r>
              <w:rPr>
                <w:b/>
                <w:bCs/>
                <w:color w:val="FFFFFF"/>
                <w:sz w:val="20"/>
                <w:szCs w:val="20"/>
              </w:rPr>
              <w:t>Result</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7977E8C" w14:textId="77777777" w:rsidR="00A67225" w:rsidRDefault="00000000">
            <w:pPr>
              <w:jc w:val="center"/>
            </w:pPr>
            <w:r>
              <w:rPr>
                <w:b/>
                <w:bCs/>
                <w:color w:val="FFFFFF"/>
                <w:sz w:val="20"/>
                <w:szCs w:val="20"/>
              </w:rPr>
              <w:t>Why It Failed</w:t>
            </w:r>
          </w:p>
        </w:tc>
      </w:tr>
      <w:tr w:rsidR="00A67225" w14:paraId="1DE0665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0CA50DE9" w14:textId="77777777" w:rsidR="00A67225" w:rsidRDefault="00000000">
            <w:r>
              <w:rPr>
                <w:color w:val="1A1A1A"/>
                <w:sz w:val="19"/>
                <w:szCs w:val="19"/>
              </w:rPr>
              <w:t>MITM key substitution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33134AFC" w14:textId="77777777" w:rsidR="00A67225" w:rsidRDefault="00000000">
            <w:r>
              <w:rPr>
                <w:color w:val="1A1A1A"/>
                <w:sz w:val="19"/>
                <w:szCs w:val="19"/>
              </w:rPr>
              <w:t>Proxy replaces ephemeral key in WebRTC offer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063066E3" w14:textId="77777777" w:rsidR="00A67225" w:rsidRDefault="00000000">
            <w:r>
              <w:rPr>
                <w:color w:val="1A1A1A"/>
                <w:sz w:val="19"/>
                <w:szCs w:val="19"/>
              </w:rPr>
              <w:t>Rejected</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09E7D4EE" w14:textId="77777777" w:rsidR="00A67225" w:rsidRDefault="00000000">
            <w:r>
              <w:rPr>
                <w:color w:val="1A1A1A"/>
                <w:sz w:val="19"/>
                <w:szCs w:val="19"/>
              </w:rPr>
              <w:t xml:space="preserve">Ed25519 sig on ephemeral key invalid without Alice's </w:t>
            </w:r>
            <w:proofErr w:type="spellStart"/>
            <w:r>
              <w:rPr>
                <w:color w:val="1A1A1A"/>
                <w:sz w:val="19"/>
                <w:szCs w:val="19"/>
              </w:rPr>
              <w:t>privkey</w:t>
            </w:r>
            <w:proofErr w:type="spellEnd"/>
          </w:p>
        </w:tc>
      </w:tr>
      <w:tr w:rsidR="00A67225" w14:paraId="7EB44B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C39E3B" w14:textId="77777777" w:rsidR="00A67225" w:rsidRDefault="00000000">
            <w:r>
              <w:rPr>
                <w:color w:val="1A1A1A"/>
                <w:sz w:val="19"/>
                <w:szCs w:val="19"/>
              </w:rPr>
              <w:t>Ciphertext tampering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F9A09DD" w14:textId="77777777" w:rsidR="00A67225" w:rsidRDefault="00000000">
            <w:r>
              <w:rPr>
                <w:color w:val="1A1A1A"/>
                <w:sz w:val="19"/>
                <w:szCs w:val="19"/>
              </w:rPr>
              <w:t>Single-bit flip in encrypted payload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379213F" w14:textId="77777777" w:rsidR="00A67225" w:rsidRDefault="00000000">
            <w:r>
              <w:rPr>
                <w:color w:val="1A1A1A"/>
                <w:sz w:val="19"/>
                <w:szCs w:val="19"/>
              </w:rPr>
              <w:t>Rejected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FD7669" w14:textId="77777777" w:rsidR="00A67225" w:rsidRDefault="00000000">
            <w:r>
              <w:rPr>
                <w:color w:val="1A1A1A"/>
                <w:sz w:val="19"/>
                <w:szCs w:val="19"/>
              </w:rPr>
              <w:t>AES-GCM auth tag mismatch — ERR_TAG_INVALID before decrypt</w:t>
            </w:r>
          </w:p>
        </w:tc>
      </w:tr>
      <w:tr w:rsidR="00A67225" w14:paraId="59F7C9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65C7E1CB" w14:textId="77777777" w:rsidR="00A67225" w:rsidRDefault="00000000">
            <w:r>
              <w:rPr>
                <w:color w:val="1A1A1A"/>
                <w:sz w:val="19"/>
                <w:szCs w:val="19"/>
              </w:rPr>
              <w:t>Message replay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402E208F" w14:textId="77777777" w:rsidR="00A67225" w:rsidRDefault="00000000">
            <w:r>
              <w:rPr>
                <w:color w:val="1A1A1A"/>
                <w:sz w:val="19"/>
                <w:szCs w:val="19"/>
              </w:rPr>
              <w:t>Retransmit captured ciphertext after delivery</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44A3D26F" w14:textId="77777777" w:rsidR="00A67225" w:rsidRDefault="00000000">
            <w:r>
              <w:rPr>
                <w:color w:val="1A1A1A"/>
                <w:sz w:val="19"/>
                <w:szCs w:val="19"/>
              </w:rPr>
              <w:t>Rejected</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5BCCC6E9" w14:textId="77777777" w:rsidR="00A67225" w:rsidRDefault="00000000">
            <w:r>
              <w:rPr>
                <w:color w:val="1A1A1A"/>
                <w:sz w:val="19"/>
                <w:szCs w:val="19"/>
              </w:rPr>
              <w:t>Sequence number already seen — ERR_SEQ_REPLAY</w:t>
            </w:r>
          </w:p>
        </w:tc>
      </w:tr>
      <w:tr w:rsidR="00A67225" w14:paraId="3E7603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FF48C3" w14:textId="77777777" w:rsidR="00A67225" w:rsidRDefault="00000000">
            <w:r>
              <w:rPr>
                <w:color w:val="1A1A1A"/>
                <w:sz w:val="19"/>
                <w:szCs w:val="19"/>
              </w:rPr>
              <w:t>Signature forgery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970C74" w14:textId="77777777" w:rsidR="00A67225" w:rsidRDefault="00000000">
            <w:r>
              <w:rPr>
                <w:color w:val="1A1A1A"/>
                <w:sz w:val="19"/>
                <w:szCs w:val="19"/>
              </w:rPr>
              <w:t>Fabricate signature without private key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2C566AE" w14:textId="77777777" w:rsidR="00A67225" w:rsidRDefault="00000000">
            <w:r>
              <w:rPr>
                <w:color w:val="1A1A1A"/>
                <w:sz w:val="19"/>
                <w:szCs w:val="19"/>
              </w:rPr>
              <w:t>Infeasible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00DEF3" w14:textId="77777777" w:rsidR="00A67225" w:rsidRDefault="00000000">
            <w:r>
              <w:rPr>
                <w:color w:val="1A1A1A"/>
                <w:sz w:val="19"/>
                <w:szCs w:val="19"/>
              </w:rPr>
              <w:t>Ed25519 EUF-CMA — ~2^128 operations required</w:t>
            </w:r>
          </w:p>
        </w:tc>
      </w:tr>
      <w:tr w:rsidR="00A67225" w14:paraId="4323E8E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50803D16" w14:textId="77777777" w:rsidR="00A67225" w:rsidRDefault="00000000">
            <w:r>
              <w:rPr>
                <w:color w:val="1A1A1A"/>
                <w:sz w:val="19"/>
                <w:szCs w:val="19"/>
              </w:rPr>
              <w:t>Key reg. fraud (ZD-2026-001)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62B4471D" w14:textId="77777777" w:rsidR="00A67225" w:rsidRDefault="00000000">
            <w:r>
              <w:rPr>
                <w:color w:val="1A1A1A"/>
                <w:sz w:val="19"/>
                <w:szCs w:val="19"/>
              </w:rPr>
              <w:t>Replay phase-1 registration request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3919005F" w14:textId="77777777" w:rsidR="00A67225" w:rsidRDefault="00000000">
            <w:r>
              <w:rPr>
                <w:color w:val="1A1A1A"/>
                <w:sz w:val="19"/>
                <w:szCs w:val="19"/>
              </w:rPr>
              <w:t>Rejected (post-patch)</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0F301861" w14:textId="77777777" w:rsidR="00A67225" w:rsidRDefault="00000000">
            <w:r>
              <w:rPr>
                <w:color w:val="1A1A1A"/>
                <w:sz w:val="19"/>
                <w:szCs w:val="19"/>
              </w:rPr>
              <w:t>Fresh challenge nonce cannot be signed without private key</w:t>
            </w:r>
          </w:p>
        </w:tc>
      </w:tr>
      <w:tr w:rsidR="00A67225" w14:paraId="09A09B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A9B696" w14:textId="77777777" w:rsidR="00A67225" w:rsidRDefault="00000000">
            <w:r>
              <w:rPr>
                <w:color w:val="1A1A1A"/>
                <w:sz w:val="19"/>
                <w:szCs w:val="19"/>
              </w:rPr>
              <w:t>Signaling eavesdrop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0CE70D5" w14:textId="77777777" w:rsidR="00A67225" w:rsidRDefault="00000000">
            <w:r>
              <w:rPr>
                <w:color w:val="1A1A1A"/>
                <w:sz w:val="19"/>
                <w:szCs w:val="19"/>
              </w:rPr>
              <w:t>Unauthenticated WebSocket connection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ACB7B22" w14:textId="77777777" w:rsidR="00A67225" w:rsidRDefault="00000000">
            <w:r>
              <w:rPr>
                <w:color w:val="1A1A1A"/>
                <w:sz w:val="19"/>
                <w:szCs w:val="19"/>
              </w:rPr>
              <w:t>Rejected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3FCCCC" w14:textId="77777777" w:rsidR="00A67225" w:rsidRDefault="00000000">
            <w:r>
              <w:rPr>
                <w:color w:val="1A1A1A"/>
                <w:sz w:val="19"/>
                <w:szCs w:val="19"/>
              </w:rPr>
              <w:t>Auth challenge must be signed before presence is visible</w:t>
            </w:r>
          </w:p>
        </w:tc>
      </w:tr>
    </w:tbl>
    <w:p w14:paraId="7171E5A8" w14:textId="77777777" w:rsidR="00A67225" w:rsidRDefault="00A67225">
      <w:pPr>
        <w:spacing w:before="80"/>
      </w:pPr>
    </w:p>
    <w:p w14:paraId="39844954" w14:textId="77777777" w:rsidR="00A67225" w:rsidRDefault="00000000">
      <w:pPr>
        <w:pStyle w:val="Heading2"/>
      </w:pPr>
      <w:r>
        <w:t>5.2 Vulnerability ZD-2026-001</w:t>
      </w:r>
    </w:p>
    <w:p w14:paraId="22FDF98D" w14:textId="77777777" w:rsidR="00A67225" w:rsidRDefault="00000000">
      <w:pPr>
        <w:spacing w:before="60" w:after="80"/>
        <w:jc w:val="both"/>
      </w:pPr>
      <w:r>
        <w:rPr>
          <w:color w:val="1A1A1A"/>
        </w:rPr>
        <w:t xml:space="preserve">We self-discovered a registration replay vulnerability in Week 8: the server accepted (username, </w:t>
      </w:r>
      <w:proofErr w:type="spellStart"/>
      <w:r>
        <w:rPr>
          <w:color w:val="1A1A1A"/>
        </w:rPr>
        <w:t>public_key</w:t>
      </w:r>
      <w:proofErr w:type="spellEnd"/>
      <w:r>
        <w:rPr>
          <w:color w:val="1A1A1A"/>
        </w:rPr>
        <w:t xml:space="preserve">) with no proof of private key ownership. Patch: two-phase </w:t>
      </w:r>
      <w:proofErr w:type="spellStart"/>
      <w:r>
        <w:rPr>
          <w:color w:val="1A1A1A"/>
        </w:rPr>
        <w:t>PoKP</w:t>
      </w:r>
      <w:proofErr w:type="spellEnd"/>
      <w:r>
        <w:rPr>
          <w:color w:val="1A1A1A"/>
        </w:rPr>
        <w:t xml:space="preserve"> protocol (Section 4.2). Regression test test_pokp_replay_attack.py runs on every CI push and confirms the attack is rejected post-patch.</w:t>
      </w:r>
    </w:p>
    <w:p w14:paraId="045B6E7E" w14:textId="77777777" w:rsidR="00A67225" w:rsidRDefault="00A67225">
      <w:pPr>
        <w:pageBreakBefore/>
      </w:pPr>
    </w:p>
    <w:p w14:paraId="42AA8A33" w14:textId="77777777" w:rsidR="00A67225" w:rsidRDefault="00000000">
      <w:pPr>
        <w:pStyle w:val="Heading1"/>
        <w:pBdr>
          <w:bottom w:val="single" w:sz="6" w:space="4" w:color="1F4E79"/>
        </w:pBdr>
      </w:pPr>
      <w:r>
        <w:t>6.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A67225" w14:paraId="56CAF6C8"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384A9BC" w14:textId="77777777" w:rsidR="00A67225" w:rsidRDefault="00000000">
            <w:pPr>
              <w:jc w:val="center"/>
            </w:pPr>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37057A8" w14:textId="77777777" w:rsidR="00A67225" w:rsidRDefault="00000000">
            <w:pPr>
              <w:jc w:val="center"/>
            </w:pPr>
            <w:r>
              <w:rPr>
                <w:b/>
                <w:bCs/>
                <w:color w:val="FFFFFF"/>
                <w:sz w:val="20"/>
                <w:szCs w:val="20"/>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7DF9102" w14:textId="77777777" w:rsidR="00A67225" w:rsidRDefault="00000000">
            <w:pPr>
              <w:jc w:val="center"/>
            </w:pPr>
            <w:r>
              <w:rPr>
                <w:b/>
                <w:bCs/>
                <w:color w:val="FFFFFF"/>
                <w:sz w:val="20"/>
                <w:szCs w:val="20"/>
              </w:rPr>
              <w:t>Role</w:t>
            </w:r>
          </w:p>
        </w:tc>
      </w:tr>
      <w:tr w:rsidR="00A67225" w14:paraId="184216B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436A36A4" w14:textId="77777777" w:rsidR="00A67225" w:rsidRDefault="00000000">
            <w:r>
              <w:rPr>
                <w:color w:val="1A1A1A"/>
                <w:sz w:val="19"/>
                <w:szCs w:val="19"/>
              </w:rPr>
              <w:t>Client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5CBEFF34" w14:textId="77777777" w:rsidR="00A67225" w:rsidRDefault="00000000">
            <w:r>
              <w:rPr>
                <w:color w:val="1A1A1A"/>
                <w:sz w:val="19"/>
                <w:szCs w:val="19"/>
              </w:rPr>
              <w:t>React + Vite (TypeScript)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26514EA0" w14:textId="77777777" w:rsidR="00A67225" w:rsidRDefault="00000000">
            <w:r>
              <w:rPr>
                <w:color w:val="1A1A1A"/>
                <w:sz w:val="19"/>
                <w:szCs w:val="19"/>
              </w:rPr>
              <w:t>All crypto in-browser via Web Crypto API; WebRTC P2P</w:t>
            </w:r>
          </w:p>
        </w:tc>
      </w:tr>
      <w:tr w:rsidR="00A67225" w14:paraId="4822BC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6DFBA4" w14:textId="77777777" w:rsidR="00A67225" w:rsidRDefault="00000000">
            <w:r>
              <w:rPr>
                <w:color w:val="1A1A1A"/>
                <w:sz w:val="19"/>
                <w:szCs w:val="19"/>
              </w:rPr>
              <w:t>Server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5B8CE9" w14:textId="77777777" w:rsidR="00A67225" w:rsidRDefault="00000000">
            <w:proofErr w:type="spellStart"/>
            <w:r>
              <w:rPr>
                <w:color w:val="1A1A1A"/>
                <w:sz w:val="19"/>
                <w:szCs w:val="19"/>
              </w:rPr>
              <w:t>FastAPI</w:t>
            </w:r>
            <w:proofErr w:type="spellEnd"/>
            <w:r>
              <w:rPr>
                <w:color w:val="1A1A1A"/>
                <w:sz w:val="19"/>
                <w:szCs w:val="19"/>
              </w:rPr>
              <w:t xml:space="preserve"> + SQLite (Python 3.11)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398150" w14:textId="77777777" w:rsidR="00A67225" w:rsidRDefault="00000000">
            <w:r>
              <w:rPr>
                <w:color w:val="1A1A1A"/>
                <w:sz w:val="19"/>
                <w:szCs w:val="19"/>
              </w:rPr>
              <w:t>Signaling relay; blockchain REST API</w:t>
            </w:r>
          </w:p>
        </w:tc>
      </w:tr>
      <w:tr w:rsidR="00A67225" w14:paraId="0DABDEBA"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7A707B7" w14:textId="77777777" w:rsidR="00A67225" w:rsidRDefault="00000000">
            <w:r>
              <w:rPr>
                <w:color w:val="1A1A1A"/>
                <w:sz w:val="19"/>
                <w:szCs w:val="19"/>
              </w:rPr>
              <w:t>Transport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5DDFE9AB" w14:textId="77777777" w:rsidR="00A67225" w:rsidRDefault="00000000">
            <w:r>
              <w:rPr>
                <w:color w:val="1A1A1A"/>
                <w:sz w:val="19"/>
                <w:szCs w:val="19"/>
              </w:rPr>
              <w:t>WebRTC + Metered.ca TURN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2143E6D" w14:textId="77777777" w:rsidR="00A67225" w:rsidRDefault="00000000">
            <w:r>
              <w:rPr>
                <w:color w:val="1A1A1A"/>
                <w:sz w:val="19"/>
                <w:szCs w:val="19"/>
              </w:rPr>
              <w:t>P2P data channel; relay for cross-NAT scenarios</w:t>
            </w:r>
          </w:p>
        </w:tc>
      </w:tr>
      <w:tr w:rsidR="00A67225" w14:paraId="09B30B7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8C341B" w14:textId="77777777" w:rsidR="00A67225" w:rsidRDefault="00000000">
            <w:r>
              <w:rPr>
                <w:color w:val="1A1A1A"/>
                <w:sz w:val="19"/>
                <w:szCs w:val="19"/>
              </w:rPr>
              <w:t>Hosting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B79B91" w14:textId="77777777" w:rsidR="00A67225" w:rsidRDefault="00000000">
            <w:proofErr w:type="spellStart"/>
            <w:r>
              <w:rPr>
                <w:color w:val="1A1A1A"/>
                <w:sz w:val="19"/>
                <w:szCs w:val="19"/>
              </w:rPr>
              <w:t>Vercel</w:t>
            </w:r>
            <w:proofErr w:type="spellEnd"/>
            <w:r>
              <w:rPr>
                <w:color w:val="1A1A1A"/>
                <w:sz w:val="19"/>
                <w:szCs w:val="19"/>
              </w:rPr>
              <w:t xml:space="preserve"> (client) + Railway (server)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D7E684" w14:textId="77777777" w:rsidR="00A67225" w:rsidRDefault="00000000">
            <w:r>
              <w:rPr>
                <w:color w:val="1A1A1A"/>
                <w:sz w:val="19"/>
                <w:szCs w:val="19"/>
              </w:rPr>
              <w:t>Static CDN + persistent process with 1 GB SQLite volume</w:t>
            </w:r>
          </w:p>
        </w:tc>
      </w:tr>
    </w:tbl>
    <w:p w14:paraId="34CB2F24" w14:textId="77777777" w:rsidR="00A67225" w:rsidRDefault="00A67225">
      <w:pPr>
        <w:spacing w:before="80"/>
      </w:pPr>
    </w:p>
    <w:p w14:paraId="71DC5549" w14:textId="77777777" w:rsidR="00A67225" w:rsidRDefault="00000000">
      <w:pPr>
        <w:spacing w:before="60" w:after="80"/>
        <w:jc w:val="both"/>
      </w:pPr>
      <w:r>
        <w:rPr>
          <w:color w:val="1A1A1A"/>
        </w:rPr>
        <w:t>Key engineering decisions: private keys use extractable: false (raw bytes inaccessible to JS); nonces are computed internally with no caller-supplied parameter; the data channel open event (</w:t>
      </w:r>
      <w:proofErr w:type="spellStart"/>
      <w:proofErr w:type="gramStart"/>
      <w:r>
        <w:rPr>
          <w:color w:val="1A1A1A"/>
        </w:rPr>
        <w:t>dc.onopen</w:t>
      </w:r>
      <w:proofErr w:type="spellEnd"/>
      <w:proofErr w:type="gramEnd"/>
      <w:r>
        <w:rPr>
          <w:color w:val="1A1A1A"/>
        </w:rPr>
        <w:t xml:space="preserve">) — not the RTC connection state — triggers the handshake (fixing a Week 9 race condition); CORS is locked to the </w:t>
      </w:r>
      <w:proofErr w:type="spellStart"/>
      <w:r>
        <w:rPr>
          <w:color w:val="1A1A1A"/>
        </w:rPr>
        <w:t>Vercel</w:t>
      </w:r>
      <w:proofErr w:type="spellEnd"/>
      <w:r>
        <w:rPr>
          <w:color w:val="1A1A1A"/>
        </w:rPr>
        <w:t xml:space="preserve"> deployment URL.</w:t>
      </w:r>
    </w:p>
    <w:p w14:paraId="2CC0D03A" w14:textId="77777777" w:rsidR="00A67225" w:rsidRDefault="00A67225">
      <w:pPr>
        <w:spacing w:before="80"/>
      </w:pPr>
    </w:p>
    <w:p w14:paraId="7C00FA89" w14:textId="77777777" w:rsidR="00A67225" w:rsidRDefault="00000000">
      <w:pPr>
        <w:pStyle w:val="Heading1"/>
        <w:pBdr>
          <w:bottom w:val="single" w:sz="6" w:space="4" w:color="1F4E79"/>
        </w:pBdr>
      </w:pPr>
      <w:r>
        <w:t>7. Team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200"/>
        <w:gridCol w:w="6660"/>
      </w:tblGrid>
      <w:tr w:rsidR="00A67225" w14:paraId="49439684"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C98662F" w14:textId="77777777" w:rsidR="00A67225" w:rsidRDefault="00000000">
            <w:pPr>
              <w:jc w:val="center"/>
            </w:pPr>
            <w:r>
              <w:rPr>
                <w:b/>
                <w:bCs/>
                <w:color w:val="FFFFFF"/>
                <w:sz w:val="20"/>
                <w:szCs w:val="20"/>
              </w:rPr>
              <w:t>Member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D95020D" w14:textId="77777777" w:rsidR="00A67225" w:rsidRDefault="00000000">
            <w:pPr>
              <w:jc w:val="center"/>
            </w:pPr>
            <w:r>
              <w:rPr>
                <w:b/>
                <w:bCs/>
                <w:color w:val="FFFFFF"/>
                <w:sz w:val="20"/>
                <w:szCs w:val="20"/>
              </w:rPr>
              <w:t>ID</w:t>
            </w:r>
          </w:p>
        </w:tc>
        <w:tc>
          <w:tcPr>
            <w:tcW w:w="6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87C728F" w14:textId="77777777" w:rsidR="00A67225" w:rsidRDefault="00000000">
            <w:pPr>
              <w:jc w:val="center"/>
            </w:pPr>
            <w:r>
              <w:rPr>
                <w:b/>
                <w:bCs/>
                <w:color w:val="FFFFFF"/>
                <w:sz w:val="20"/>
                <w:szCs w:val="20"/>
              </w:rPr>
              <w:t>Responsibilities</w:t>
            </w:r>
          </w:p>
        </w:tc>
      </w:tr>
      <w:tr w:rsidR="00A67225" w14:paraId="4EAE804C"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40F21321" w14:textId="77777777" w:rsidR="00A67225" w:rsidRDefault="00000000">
            <w:r>
              <w:rPr>
                <w:b/>
                <w:bCs/>
                <w:sz w:val="20"/>
                <w:szCs w:val="20"/>
              </w:rPr>
              <w:t>Aditya</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1D4B647" w14:textId="77777777" w:rsidR="00A67225" w:rsidRDefault="00000000">
            <w:r>
              <w:rPr>
                <w:color w:val="555555"/>
                <w:sz w:val="20"/>
                <w:szCs w:val="20"/>
              </w:rPr>
              <w:t>22001</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617ABC" w14:textId="77777777" w:rsidR="00A67225" w:rsidRDefault="00000000">
            <w:r>
              <w:rPr>
                <w:sz w:val="19"/>
                <w:szCs w:val="19"/>
              </w:rPr>
              <w:t xml:space="preserve">Deployment (Railway + </w:t>
            </w:r>
            <w:proofErr w:type="spellStart"/>
            <w:r>
              <w:rPr>
                <w:sz w:val="19"/>
                <w:szCs w:val="19"/>
              </w:rPr>
              <w:t>Vercel</w:t>
            </w:r>
            <w:proofErr w:type="spellEnd"/>
            <w:r>
              <w:rPr>
                <w:sz w:val="19"/>
                <w:szCs w:val="19"/>
              </w:rPr>
              <w:t>), WebRTC layer, TURN config, signaling server, WebSocket auth (Change 1)</w:t>
            </w:r>
          </w:p>
        </w:tc>
      </w:tr>
      <w:tr w:rsidR="00A67225" w14:paraId="440F964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7CC325" w14:textId="77777777" w:rsidR="00A67225" w:rsidRDefault="00000000">
            <w:r>
              <w:rPr>
                <w:b/>
                <w:bCs/>
                <w:sz w:val="20"/>
                <w:szCs w:val="20"/>
              </w:rPr>
              <w:t>Susmitha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572C9F" w14:textId="77777777" w:rsidR="00A67225" w:rsidRDefault="00000000">
            <w:r>
              <w:rPr>
                <w:color w:val="555555"/>
                <w:sz w:val="20"/>
                <w:szCs w:val="20"/>
              </w:rPr>
              <w:t>22002</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57A2DC" w14:textId="77777777" w:rsidR="00A67225" w:rsidRDefault="00000000">
            <w:r>
              <w:rPr>
                <w:sz w:val="19"/>
                <w:szCs w:val="19"/>
              </w:rPr>
              <w:t>AES-256-GCM module, nonce construction, sequence number tracking, replay prevention</w:t>
            </w:r>
          </w:p>
        </w:tc>
      </w:tr>
      <w:tr w:rsidR="00A67225" w14:paraId="32C98AFF"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5042EA1" w14:textId="604A85DC" w:rsidR="00A67225" w:rsidRDefault="00000000">
            <w:r>
              <w:rPr>
                <w:b/>
                <w:bCs/>
                <w:sz w:val="20"/>
                <w:szCs w:val="20"/>
              </w:rPr>
              <w:t>Uma Viraja</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C7DA95C" w14:textId="77777777" w:rsidR="00A67225" w:rsidRDefault="00000000">
            <w:r>
              <w:rPr>
                <w:color w:val="555555"/>
                <w:sz w:val="20"/>
                <w:szCs w:val="20"/>
              </w:rPr>
              <w:t>22003</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6BD70436" w14:textId="77777777" w:rsidR="00A67225" w:rsidRDefault="00000000">
            <w:r>
              <w:rPr>
                <w:sz w:val="19"/>
                <w:szCs w:val="19"/>
              </w:rPr>
              <w:t xml:space="preserve">Ed25519 key gen, handshake signing/verification, per-message signatures, </w:t>
            </w:r>
            <w:proofErr w:type="spellStart"/>
            <w:r>
              <w:rPr>
                <w:sz w:val="19"/>
                <w:szCs w:val="19"/>
              </w:rPr>
              <w:t>PoKP</w:t>
            </w:r>
            <w:proofErr w:type="spellEnd"/>
            <w:r>
              <w:rPr>
                <w:sz w:val="19"/>
                <w:szCs w:val="19"/>
              </w:rPr>
              <w:t xml:space="preserve"> protocol (Change 2)</w:t>
            </w:r>
          </w:p>
        </w:tc>
      </w:tr>
      <w:tr w:rsidR="00A67225" w14:paraId="7877B21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E62A61" w14:textId="77777777" w:rsidR="00A67225" w:rsidRDefault="00000000">
            <w:r>
              <w:rPr>
                <w:b/>
                <w:bCs/>
                <w:sz w:val="20"/>
                <w:szCs w:val="20"/>
              </w:rPr>
              <w:t>Kamal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F4D1F6" w14:textId="278DB4A5" w:rsidR="00A67225" w:rsidRDefault="00FE75A4">
            <w:r>
              <w:rPr>
                <w:color w:val="555555"/>
                <w:sz w:val="20"/>
                <w:szCs w:val="20"/>
              </w:rPr>
              <w:t>16370964</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279479" w14:textId="77777777" w:rsidR="00A67225" w:rsidRDefault="00000000">
            <w:r>
              <w:rPr>
                <w:sz w:val="19"/>
                <w:szCs w:val="19"/>
              </w:rPr>
              <w:t>Document signing (SHA-256 + Ed25519), detached signature format, blockchain doc audit trail</w:t>
            </w:r>
          </w:p>
        </w:tc>
      </w:tr>
      <w:tr w:rsidR="00A67225" w14:paraId="590F6D9C"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22F7BE73" w14:textId="77777777" w:rsidR="00A67225" w:rsidRDefault="00000000">
            <w:r>
              <w:rPr>
                <w:b/>
                <w:bCs/>
                <w:sz w:val="20"/>
                <w:szCs w:val="20"/>
              </w:rPr>
              <w:t>Sathwik</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15520E22" w14:textId="1D5E2E7A" w:rsidR="00A67225" w:rsidRDefault="00FE75A4">
            <w:r>
              <w:rPr>
                <w:color w:val="555555"/>
                <w:sz w:val="20"/>
                <w:szCs w:val="20"/>
              </w:rPr>
              <w:t>16370961</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07F4E55A" w14:textId="77777777" w:rsidR="00A67225" w:rsidRDefault="00000000">
            <w:r>
              <w:rPr>
                <w:sz w:val="19"/>
                <w:szCs w:val="19"/>
              </w:rPr>
              <w:t>Blockchain registry (</w:t>
            </w:r>
            <w:proofErr w:type="spellStart"/>
            <w:r>
              <w:rPr>
                <w:sz w:val="19"/>
                <w:szCs w:val="19"/>
              </w:rPr>
              <w:t>FastAPI</w:t>
            </w:r>
            <w:proofErr w:type="spellEnd"/>
            <w:r>
              <w:rPr>
                <w:sz w:val="19"/>
                <w:szCs w:val="19"/>
              </w:rPr>
              <w:t xml:space="preserve"> + SQLite), registration endpoints, attack scripts, test suite, CI</w:t>
            </w:r>
          </w:p>
        </w:tc>
      </w:tr>
    </w:tbl>
    <w:p w14:paraId="19010A4E" w14:textId="77777777" w:rsidR="00DA1D48" w:rsidRDefault="00DA1D48">
      <w:pPr>
        <w:pStyle w:val="Heading1"/>
        <w:pBdr>
          <w:bottom w:val="single" w:sz="6" w:space="4" w:color="1F4E79"/>
        </w:pBdr>
      </w:pPr>
    </w:p>
    <w:p w14:paraId="6DA4F177" w14:textId="77777777" w:rsidR="00DA1D48" w:rsidRDefault="00DA1D48">
      <w:pPr>
        <w:pStyle w:val="Heading1"/>
        <w:pBdr>
          <w:bottom w:val="single" w:sz="6" w:space="4" w:color="1F4E79"/>
        </w:pBdr>
      </w:pPr>
    </w:p>
    <w:p w14:paraId="7B21FE44" w14:textId="57F503F0" w:rsidR="00A67225" w:rsidRDefault="00000000">
      <w:pPr>
        <w:pStyle w:val="Heading1"/>
        <w:pBdr>
          <w:bottom w:val="single" w:sz="6" w:space="4" w:color="1F4E79"/>
        </w:pBdr>
      </w:pPr>
      <w:r>
        <w:t>8. Known Limitations and Future Work</w:t>
      </w:r>
    </w:p>
    <w:p w14:paraId="6224831E" w14:textId="77777777" w:rsidR="00A67225" w:rsidRDefault="00000000">
      <w:pPr>
        <w:pStyle w:val="Heading2"/>
      </w:pPr>
      <w:r>
        <w:t>8.1 Current Limitations</w:t>
      </w:r>
    </w:p>
    <w:p w14:paraId="2DC6FEE0" w14:textId="77777777" w:rsidR="00A67225" w:rsidRDefault="00000000">
      <w:pPr>
        <w:pStyle w:val="ListParagraph"/>
        <w:numPr>
          <w:ilvl w:val="0"/>
          <w:numId w:val="2"/>
        </w:numPr>
        <w:spacing w:before="40" w:after="40"/>
      </w:pPr>
      <w:r>
        <w:rPr>
          <w:color w:val="1A1A1A"/>
        </w:rPr>
        <w:t>No key revocation — a compromised key cannot be invalidated; REVOKE transaction type exists in schema but is not enforced.</w:t>
      </w:r>
    </w:p>
    <w:p w14:paraId="462C9D35" w14:textId="77777777" w:rsidR="00A67225" w:rsidRDefault="00000000">
      <w:pPr>
        <w:pStyle w:val="ListParagraph"/>
        <w:numPr>
          <w:ilvl w:val="0"/>
          <w:numId w:val="2"/>
        </w:numPr>
        <w:spacing w:before="40" w:after="40"/>
      </w:pPr>
      <w:r>
        <w:rPr>
          <w:color w:val="1A1A1A"/>
        </w:rPr>
        <w:t>TURN credentials in client bundle — Metered.ca API key is visible in compiled JS; short-lived server-issued tokens would be correct.</w:t>
      </w:r>
    </w:p>
    <w:p w14:paraId="3897DF2F" w14:textId="77777777" w:rsidR="00A67225" w:rsidRDefault="00000000">
      <w:pPr>
        <w:pStyle w:val="ListParagraph"/>
        <w:numPr>
          <w:ilvl w:val="0"/>
          <w:numId w:val="2"/>
        </w:numPr>
        <w:spacing w:before="40" w:after="40"/>
      </w:pPr>
      <w:r>
        <w:rPr>
          <w:color w:val="1A1A1A"/>
        </w:rPr>
        <w:t>Single-node blockchain — immutable at the application layer but no BFT consensus; server operator could modify SQLite directly.</w:t>
      </w:r>
    </w:p>
    <w:p w14:paraId="3559DB40" w14:textId="77777777" w:rsidR="00A67225" w:rsidRDefault="00000000">
      <w:pPr>
        <w:pStyle w:val="ListParagraph"/>
        <w:numPr>
          <w:ilvl w:val="0"/>
          <w:numId w:val="2"/>
        </w:numPr>
        <w:spacing w:before="40" w:after="40"/>
      </w:pPr>
      <w:r>
        <w:rPr>
          <w:color w:val="1A1A1A"/>
        </w:rPr>
        <w:t>No group messaging — architecture is one-to-one only; group key agreement (e.g., MLS) not implemented.</w:t>
      </w:r>
    </w:p>
    <w:p w14:paraId="533D0389" w14:textId="77777777" w:rsidR="00A67225" w:rsidRDefault="00000000">
      <w:pPr>
        <w:pStyle w:val="ListParagraph"/>
        <w:numPr>
          <w:ilvl w:val="0"/>
          <w:numId w:val="2"/>
        </w:numPr>
        <w:spacing w:before="40" w:after="40"/>
      </w:pPr>
      <w:r>
        <w:rPr>
          <w:color w:val="1A1A1A"/>
        </w:rPr>
        <w:t xml:space="preserve">Session continuity — page refresh restarts the full handshake; session state </w:t>
      </w:r>
      <w:proofErr w:type="gramStart"/>
      <w:r>
        <w:rPr>
          <w:color w:val="1A1A1A"/>
        </w:rPr>
        <w:t>is not persisted</w:t>
      </w:r>
      <w:proofErr w:type="gramEnd"/>
      <w:r>
        <w:rPr>
          <w:color w:val="1A1A1A"/>
        </w:rPr>
        <w:t xml:space="preserve"> to </w:t>
      </w:r>
      <w:proofErr w:type="spellStart"/>
      <w:r>
        <w:rPr>
          <w:color w:val="1A1A1A"/>
        </w:rPr>
        <w:t>IndexedDB</w:t>
      </w:r>
      <w:proofErr w:type="spellEnd"/>
      <w:r>
        <w:rPr>
          <w:color w:val="1A1A1A"/>
        </w:rPr>
        <w:t>.</w:t>
      </w:r>
    </w:p>
    <w:p w14:paraId="66BD7E14" w14:textId="77777777" w:rsidR="00A67225" w:rsidRDefault="00A67225">
      <w:pPr>
        <w:spacing w:before="80"/>
      </w:pPr>
    </w:p>
    <w:p w14:paraId="0E9AA0E8" w14:textId="77777777" w:rsidR="00A67225" w:rsidRDefault="00000000">
      <w:pPr>
        <w:pStyle w:val="Heading2"/>
      </w:pPr>
      <w:r>
        <w:lastRenderedPageBreak/>
        <w:t>8.2 Future Work</w:t>
      </w:r>
    </w:p>
    <w:p w14:paraId="5D1B9D60" w14:textId="77777777" w:rsidR="00A67225" w:rsidRDefault="00000000">
      <w:pPr>
        <w:pStyle w:val="ListParagraph"/>
        <w:numPr>
          <w:ilvl w:val="0"/>
          <w:numId w:val="2"/>
        </w:numPr>
        <w:spacing w:before="40" w:after="40"/>
      </w:pPr>
      <w:r>
        <w:rPr>
          <w:color w:val="1A1A1A"/>
        </w:rPr>
        <w:t>Double Ratchet — per-message forward secrecy using Signal Protocol key ratchet.</w:t>
      </w:r>
    </w:p>
    <w:p w14:paraId="07715574" w14:textId="77777777" w:rsidR="00A67225" w:rsidRDefault="00000000">
      <w:pPr>
        <w:pStyle w:val="ListParagraph"/>
        <w:numPr>
          <w:ilvl w:val="0"/>
          <w:numId w:val="2"/>
        </w:numPr>
        <w:spacing w:before="40" w:after="40"/>
      </w:pPr>
      <w:r>
        <w:rPr>
          <w:color w:val="1A1A1A"/>
        </w:rPr>
        <w:t>Key revocation — REVOKE transaction enforcement on server + client cache invalidation.</w:t>
      </w:r>
    </w:p>
    <w:p w14:paraId="21E7F3FF" w14:textId="77777777" w:rsidR="00A67225" w:rsidRDefault="00000000">
      <w:pPr>
        <w:pStyle w:val="ListParagraph"/>
        <w:numPr>
          <w:ilvl w:val="0"/>
          <w:numId w:val="2"/>
        </w:numPr>
        <w:spacing w:before="40" w:after="40"/>
      </w:pPr>
      <w:r>
        <w:rPr>
          <w:color w:val="1A1A1A"/>
        </w:rPr>
        <w:t>Short-lived TURN tokens — server-issued, time-limited credentials from authenticated endpoint.</w:t>
      </w:r>
    </w:p>
    <w:p w14:paraId="5A884198" w14:textId="77777777" w:rsidR="00A67225" w:rsidRDefault="00000000">
      <w:pPr>
        <w:pStyle w:val="ListParagraph"/>
        <w:numPr>
          <w:ilvl w:val="0"/>
          <w:numId w:val="2"/>
        </w:numPr>
        <w:spacing w:before="40" w:after="40"/>
      </w:pPr>
      <w:r>
        <w:rPr>
          <w:color w:val="1A1A1A"/>
        </w:rPr>
        <w:t xml:space="preserve">Formal verification — model handshake in </w:t>
      </w:r>
      <w:proofErr w:type="spellStart"/>
      <w:r>
        <w:rPr>
          <w:color w:val="1A1A1A"/>
        </w:rPr>
        <w:t>ProVerif</w:t>
      </w:r>
      <w:proofErr w:type="spellEnd"/>
      <w:r>
        <w:rPr>
          <w:color w:val="1A1A1A"/>
        </w:rPr>
        <w:t xml:space="preserve"> or Tamarin Prover.</w:t>
      </w:r>
    </w:p>
    <w:p w14:paraId="38495AC2" w14:textId="77777777" w:rsidR="00A67225" w:rsidRDefault="00000000">
      <w:pPr>
        <w:pStyle w:val="ListParagraph"/>
        <w:numPr>
          <w:ilvl w:val="0"/>
          <w:numId w:val="2"/>
        </w:numPr>
        <w:spacing w:before="40" w:after="40"/>
      </w:pPr>
      <w:r>
        <w:rPr>
          <w:color w:val="1A1A1A"/>
        </w:rPr>
        <w:t>Multi-device support — key distribution protocol for cross-device identity.</w:t>
      </w:r>
    </w:p>
    <w:p w14:paraId="712B8596" w14:textId="77777777" w:rsidR="00A67225" w:rsidRDefault="00A67225">
      <w:pPr>
        <w:spacing w:before="100"/>
      </w:pPr>
    </w:p>
    <w:p w14:paraId="2DB0C5C7" w14:textId="77777777" w:rsidR="00A67225" w:rsidRDefault="00000000">
      <w:pPr>
        <w:pStyle w:val="Heading1"/>
        <w:pBdr>
          <w:bottom w:val="single" w:sz="6" w:space="4" w:color="1F4E79"/>
        </w:pBdr>
      </w:pPr>
      <w:r>
        <w:t>References</w:t>
      </w:r>
    </w:p>
    <w:p w14:paraId="71A0278D" w14:textId="77777777" w:rsidR="00A67225" w:rsidRDefault="00000000">
      <w:pPr>
        <w:pStyle w:val="ListParagraph"/>
        <w:numPr>
          <w:ilvl w:val="0"/>
          <w:numId w:val="3"/>
        </w:numPr>
        <w:spacing w:before="40" w:after="60"/>
      </w:pPr>
      <w:r>
        <w:rPr>
          <w:color w:val="1A1A1A"/>
          <w:sz w:val="20"/>
          <w:szCs w:val="20"/>
        </w:rPr>
        <w:t>Bernstein, D. J. (2006). Curve25519: New Diffie-Hellman speed records. PKC 2006. https://cr.yp.to/ecdh/curve25519-20060209.pdf</w:t>
      </w:r>
    </w:p>
    <w:p w14:paraId="281A3845" w14:textId="77777777" w:rsidR="00A67225" w:rsidRDefault="00000000">
      <w:pPr>
        <w:pStyle w:val="ListParagraph"/>
        <w:numPr>
          <w:ilvl w:val="0"/>
          <w:numId w:val="3"/>
        </w:numPr>
        <w:spacing w:before="40" w:after="60"/>
      </w:pPr>
      <w:r>
        <w:rPr>
          <w:color w:val="1A1A1A"/>
          <w:sz w:val="20"/>
          <w:szCs w:val="20"/>
        </w:rPr>
        <w:t>Krawczyk, H., &amp; Eronen, P. (2010). RFC 5869: HKDF. IETF. https://datatracker.ietf.org/doc/html/rfc5869</w:t>
      </w:r>
    </w:p>
    <w:p w14:paraId="10ED8610" w14:textId="77777777" w:rsidR="00A67225" w:rsidRDefault="00000000">
      <w:pPr>
        <w:pStyle w:val="ListParagraph"/>
        <w:numPr>
          <w:ilvl w:val="0"/>
          <w:numId w:val="3"/>
        </w:numPr>
        <w:spacing w:before="40" w:after="60"/>
      </w:pPr>
      <w:r>
        <w:rPr>
          <w:color w:val="1A1A1A"/>
          <w:sz w:val="20"/>
          <w:szCs w:val="20"/>
        </w:rPr>
        <w:t>Dworkin, M. (2007). NIST SP 800-38D: GCM and GMAC. https://nvlpubs.nist.gov/nistpubs/Legacy/SP/nistspecialpublication800-38d.pdf</w:t>
      </w:r>
    </w:p>
    <w:p w14:paraId="033CC2DF" w14:textId="77777777" w:rsidR="00A67225" w:rsidRDefault="00000000">
      <w:pPr>
        <w:pStyle w:val="ListParagraph"/>
        <w:numPr>
          <w:ilvl w:val="0"/>
          <w:numId w:val="3"/>
        </w:numPr>
        <w:spacing w:before="40" w:after="60"/>
      </w:pPr>
      <w:r>
        <w:rPr>
          <w:color w:val="1A1A1A"/>
          <w:sz w:val="20"/>
          <w:szCs w:val="20"/>
        </w:rPr>
        <w:t>Bernstein et al. (2012). High-speed high-security signatures (Ed25519). https://ed25519.cr.yp.to/ed25519-20110926.pdf</w:t>
      </w:r>
    </w:p>
    <w:p w14:paraId="4D0C9B2F" w14:textId="77777777" w:rsidR="00A67225" w:rsidRDefault="00000000">
      <w:pPr>
        <w:pStyle w:val="ListParagraph"/>
        <w:numPr>
          <w:ilvl w:val="0"/>
          <w:numId w:val="3"/>
        </w:numPr>
        <w:spacing w:before="40" w:after="60"/>
      </w:pPr>
      <w:r>
        <w:rPr>
          <w:color w:val="1A1A1A"/>
          <w:sz w:val="20"/>
          <w:szCs w:val="20"/>
        </w:rPr>
        <w:t>NIST. (2015). FIPS 180-4: Secure Hash Standard. https://nvlpubs.nist.gov/nistpubs/FIPS/NIST.FIPS.180-4.pdf</w:t>
      </w:r>
    </w:p>
    <w:p w14:paraId="77AA406D" w14:textId="77777777" w:rsidR="00A67225" w:rsidRDefault="00000000">
      <w:pPr>
        <w:pStyle w:val="ListParagraph"/>
        <w:numPr>
          <w:ilvl w:val="0"/>
          <w:numId w:val="3"/>
        </w:numPr>
        <w:spacing w:before="40" w:after="60"/>
      </w:pPr>
      <w:r>
        <w:rPr>
          <w:color w:val="1A1A1A"/>
          <w:sz w:val="20"/>
          <w:szCs w:val="20"/>
        </w:rPr>
        <w:t>Perrin, T., &amp; Marlinspike, M. (2016). The Double Ratchet Algorithm. Signal Foundation. https://signal.org/docs/specifications/doubleratchet/</w:t>
      </w:r>
    </w:p>
    <w:p w14:paraId="59768B16" w14:textId="77777777" w:rsidR="00A67225" w:rsidRDefault="00000000">
      <w:pPr>
        <w:pStyle w:val="ListParagraph"/>
        <w:numPr>
          <w:ilvl w:val="0"/>
          <w:numId w:val="3"/>
        </w:numPr>
        <w:spacing w:before="40" w:after="60"/>
      </w:pPr>
      <w:r>
        <w:rPr>
          <w:color w:val="1A1A1A"/>
          <w:sz w:val="20"/>
          <w:szCs w:val="20"/>
        </w:rPr>
        <w:t>Langley, A., Hamburg, M., &amp; Turner, S. (2016). RFC 7748: X25519, X448. IETF. https://datatracker.ietf.org/doc/html/rfc7748</w:t>
      </w:r>
    </w:p>
    <w:p w14:paraId="33C29DA4" w14:textId="77777777" w:rsidR="00A67225" w:rsidRPr="007C5573" w:rsidRDefault="00000000">
      <w:pPr>
        <w:pStyle w:val="ListParagraph"/>
        <w:numPr>
          <w:ilvl w:val="0"/>
          <w:numId w:val="3"/>
        </w:numPr>
        <w:spacing w:before="40" w:after="60"/>
      </w:pPr>
      <w:r>
        <w:rPr>
          <w:color w:val="1A1A1A"/>
          <w:sz w:val="20"/>
          <w:szCs w:val="20"/>
        </w:rPr>
        <w:t>Dolev, D., &amp; Yao, A. (1983). On the security of public key protocols. IEEE Trans. Information Theory, 29(2), 198-208.</w:t>
      </w:r>
    </w:p>
    <w:p w14:paraId="3AF29E88" w14:textId="77777777" w:rsidR="007C5573" w:rsidRPr="007C5573" w:rsidRDefault="007C5573" w:rsidP="007C5573">
      <w:pPr>
        <w:spacing w:before="40" w:after="60"/>
        <w:ind w:left="300"/>
        <w:rPr>
          <w:b/>
          <w:bCs/>
          <w:sz w:val="24"/>
          <w:szCs w:val="24"/>
        </w:rPr>
      </w:pPr>
    </w:p>
    <w:p w14:paraId="3F548A46" w14:textId="294978F9" w:rsidR="007C5573" w:rsidRPr="007C5573" w:rsidRDefault="007C5573" w:rsidP="007C5573">
      <w:pPr>
        <w:spacing w:before="40" w:after="60"/>
        <w:rPr>
          <w:b/>
          <w:bCs/>
          <w:color w:val="153D63" w:themeColor="text2" w:themeTint="E6"/>
          <w:sz w:val="24"/>
          <w:szCs w:val="24"/>
        </w:rPr>
      </w:pPr>
      <w:r w:rsidRPr="007C5573">
        <w:rPr>
          <w:b/>
          <w:bCs/>
          <w:color w:val="153D63" w:themeColor="text2" w:themeTint="E6"/>
          <w:sz w:val="24"/>
          <w:szCs w:val="24"/>
        </w:rPr>
        <w:t>Repository:</w:t>
      </w:r>
    </w:p>
    <w:p w14:paraId="48288115" w14:textId="0844D1CD" w:rsidR="007C5573" w:rsidRDefault="007C5573" w:rsidP="007C5573">
      <w:pPr>
        <w:spacing w:before="40" w:after="60"/>
        <w:ind w:left="300"/>
      </w:pPr>
      <w:hyperlink r:id="rId7" w:history="1">
        <w:r w:rsidRPr="007C5573">
          <w:rPr>
            <w:rStyle w:val="Hyperlink"/>
          </w:rPr>
          <w:t>https://github.com/AdityaNaredla/Blockchain-test</w:t>
        </w:r>
      </w:hyperlink>
    </w:p>
    <w:p w14:paraId="259EA5ED" w14:textId="77777777" w:rsidR="007C5573" w:rsidRPr="007C5573" w:rsidRDefault="007C5573" w:rsidP="007C5573">
      <w:pPr>
        <w:spacing w:before="40" w:after="60"/>
        <w:ind w:left="300"/>
        <w:rPr>
          <w:b/>
          <w:bCs/>
          <w:color w:val="153D63" w:themeColor="text2" w:themeTint="E6"/>
          <w:sz w:val="24"/>
          <w:szCs w:val="24"/>
        </w:rPr>
      </w:pPr>
    </w:p>
    <w:p w14:paraId="6D7B4429" w14:textId="6A09F27B" w:rsidR="007C5573" w:rsidRPr="007C5573" w:rsidRDefault="007C5573" w:rsidP="007C5573">
      <w:pPr>
        <w:spacing w:before="40" w:after="60"/>
        <w:rPr>
          <w:b/>
          <w:bCs/>
          <w:color w:val="153D63" w:themeColor="text2" w:themeTint="E6"/>
          <w:sz w:val="24"/>
          <w:szCs w:val="24"/>
        </w:rPr>
      </w:pPr>
      <w:r w:rsidRPr="007C5573">
        <w:rPr>
          <w:b/>
          <w:bCs/>
          <w:color w:val="153D63" w:themeColor="text2" w:themeTint="E6"/>
          <w:sz w:val="24"/>
          <w:szCs w:val="24"/>
        </w:rPr>
        <w:t>Project Link:</w:t>
      </w:r>
    </w:p>
    <w:p w14:paraId="4784FCBE" w14:textId="78B6D875" w:rsidR="007C5573" w:rsidRDefault="007C5573" w:rsidP="007C5573">
      <w:pPr>
        <w:spacing w:before="40" w:after="60"/>
        <w:ind w:left="300"/>
      </w:pPr>
      <w:hyperlink r:id="rId8" w:history="1">
        <w:r w:rsidRPr="007C5573">
          <w:rPr>
            <w:rStyle w:val="Hyperlink"/>
          </w:rPr>
          <w:t>https://blockchain-test-snowy.vercel.app/login</w:t>
        </w:r>
      </w:hyperlink>
    </w:p>
    <w:sectPr w:rsidR="007C557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5BA74" w14:textId="77777777" w:rsidR="001A35D6" w:rsidRDefault="001A35D6">
      <w:r>
        <w:separator/>
      </w:r>
    </w:p>
  </w:endnote>
  <w:endnote w:type="continuationSeparator" w:id="0">
    <w:p w14:paraId="549321BC" w14:textId="77777777" w:rsidR="001A35D6" w:rsidRDefault="001A3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D2B2B" w14:textId="77777777" w:rsidR="00A67225" w:rsidRDefault="00000000">
    <w:pPr>
      <w:pBdr>
        <w:top w:val="single" w:sz="4" w:space="4" w:color="1F4E79"/>
      </w:pBdr>
      <w:tabs>
        <w:tab w:val="right" w:pos="9026"/>
      </w:tabs>
      <w:spacing w:before="60"/>
    </w:pPr>
    <w:r>
      <w:rPr>
        <w:color w:val="888888"/>
        <w:sz w:val="17"/>
        <w:szCs w:val="17"/>
      </w:rPr>
      <w:t xml:space="preserve">Team </w:t>
    </w:r>
    <w:proofErr w:type="spellStart"/>
    <w:proofErr w:type="gramStart"/>
    <w:r>
      <w:rPr>
        <w:color w:val="888888"/>
        <w:sz w:val="17"/>
        <w:szCs w:val="17"/>
      </w:rPr>
      <w:t>ZeroDay</w:t>
    </w:r>
    <w:proofErr w:type="spellEnd"/>
    <w:r>
      <w:rPr>
        <w:color w:val="888888"/>
        <w:sz w:val="17"/>
        <w:szCs w:val="17"/>
      </w:rPr>
      <w:t xml:space="preserve">  |</w:t>
    </w:r>
    <w:proofErr w:type="gramEnd"/>
    <w:r>
      <w:rPr>
        <w:color w:val="888888"/>
        <w:sz w:val="17"/>
        <w:szCs w:val="17"/>
      </w:rPr>
      <w:t xml:space="preserve">  May 2026</w:t>
    </w:r>
    <w:r>
      <w:rPr>
        <w:color w:val="888888"/>
        <w:sz w:val="17"/>
        <w:szCs w:val="17"/>
      </w:rPr>
      <w:tab/>
      <w:t xml:space="preserve">Page </w:t>
    </w:r>
    <w:r>
      <w:fldChar w:fldCharType="begin"/>
    </w:r>
    <w:r>
      <w:instrText>PAGE</w:instrText>
    </w:r>
    <w:r>
      <w:fldChar w:fldCharType="separate"/>
    </w:r>
    <w:r w:rsidR="000249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0422F" w14:textId="77777777" w:rsidR="001A35D6" w:rsidRDefault="001A35D6">
      <w:r>
        <w:separator/>
      </w:r>
    </w:p>
  </w:footnote>
  <w:footnote w:type="continuationSeparator" w:id="0">
    <w:p w14:paraId="72C2A49C" w14:textId="77777777" w:rsidR="001A35D6" w:rsidRDefault="001A35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5B49C" w14:textId="42FE9DBE" w:rsidR="00A67225" w:rsidRPr="000249F2" w:rsidRDefault="00000000">
    <w:pPr>
      <w:pBdr>
        <w:bottom w:val="single" w:sz="4" w:space="4" w:color="1F4E79"/>
      </w:pBdr>
      <w:tabs>
        <w:tab w:val="right" w:pos="9026"/>
      </w:tabs>
      <w:spacing w:after="60"/>
      <w:rPr>
        <w:color w:val="777777"/>
        <w:sz w:val="17"/>
        <w:szCs w:val="17"/>
      </w:rPr>
    </w:pPr>
    <w:proofErr w:type="spellStart"/>
    <w:r>
      <w:rPr>
        <w:color w:val="777777"/>
        <w:sz w:val="17"/>
        <w:szCs w:val="17"/>
      </w:rPr>
      <w:t>ZeroDay</w:t>
    </w:r>
    <w:proofErr w:type="spellEnd"/>
    <w:r>
      <w:rPr>
        <w:sz w:val="17"/>
        <w:szCs w:val="17"/>
      </w:rPr>
      <w:tab/>
    </w:r>
    <w:r>
      <w:rPr>
        <w:i/>
        <w:iCs/>
        <w:color w:val="777777"/>
        <w:sz w:val="17"/>
        <w:szCs w:val="17"/>
      </w:rPr>
      <w:t>Applied Cryptography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8097D"/>
    <w:multiLevelType w:val="hybridMultilevel"/>
    <w:tmpl w:val="6AF6E4C0"/>
    <w:lvl w:ilvl="0" w:tplc="24344052">
      <w:start w:val="1"/>
      <w:numFmt w:val="bullet"/>
      <w:lvlText w:val="•"/>
      <w:lvlJc w:val="left"/>
      <w:pPr>
        <w:ind w:left="620" w:hanging="320"/>
      </w:pPr>
    </w:lvl>
    <w:lvl w:ilvl="1" w:tplc="082265D6">
      <w:numFmt w:val="decimal"/>
      <w:lvlText w:val=""/>
      <w:lvlJc w:val="left"/>
    </w:lvl>
    <w:lvl w:ilvl="2" w:tplc="3D5EA7DC">
      <w:numFmt w:val="decimal"/>
      <w:lvlText w:val=""/>
      <w:lvlJc w:val="left"/>
    </w:lvl>
    <w:lvl w:ilvl="3" w:tplc="30D02924">
      <w:numFmt w:val="decimal"/>
      <w:lvlText w:val=""/>
      <w:lvlJc w:val="left"/>
    </w:lvl>
    <w:lvl w:ilvl="4" w:tplc="BA86560C">
      <w:numFmt w:val="decimal"/>
      <w:lvlText w:val=""/>
      <w:lvlJc w:val="left"/>
    </w:lvl>
    <w:lvl w:ilvl="5" w:tplc="8F3C6F1E">
      <w:numFmt w:val="decimal"/>
      <w:lvlText w:val=""/>
      <w:lvlJc w:val="left"/>
    </w:lvl>
    <w:lvl w:ilvl="6" w:tplc="7396B82E">
      <w:numFmt w:val="decimal"/>
      <w:lvlText w:val=""/>
      <w:lvlJc w:val="left"/>
    </w:lvl>
    <w:lvl w:ilvl="7" w:tplc="34482474">
      <w:numFmt w:val="decimal"/>
      <w:lvlText w:val=""/>
      <w:lvlJc w:val="left"/>
    </w:lvl>
    <w:lvl w:ilvl="8" w:tplc="CEFC48AE">
      <w:numFmt w:val="decimal"/>
      <w:lvlText w:val=""/>
      <w:lvlJc w:val="left"/>
    </w:lvl>
  </w:abstractNum>
  <w:abstractNum w:abstractNumId="1" w15:restartNumberingAfterBreak="0">
    <w:nsid w:val="2BD533F7"/>
    <w:multiLevelType w:val="hybridMultilevel"/>
    <w:tmpl w:val="71B48F0E"/>
    <w:lvl w:ilvl="0" w:tplc="8132FAE4">
      <w:start w:val="1"/>
      <w:numFmt w:val="bullet"/>
      <w:lvlText w:val="●"/>
      <w:lvlJc w:val="left"/>
      <w:pPr>
        <w:ind w:left="720" w:hanging="360"/>
      </w:pPr>
    </w:lvl>
    <w:lvl w:ilvl="1" w:tplc="8FB6D466">
      <w:start w:val="1"/>
      <w:numFmt w:val="bullet"/>
      <w:lvlText w:val="○"/>
      <w:lvlJc w:val="left"/>
      <w:pPr>
        <w:ind w:left="1440" w:hanging="360"/>
      </w:pPr>
    </w:lvl>
    <w:lvl w:ilvl="2" w:tplc="E638769E">
      <w:start w:val="1"/>
      <w:numFmt w:val="bullet"/>
      <w:lvlText w:val="■"/>
      <w:lvlJc w:val="left"/>
      <w:pPr>
        <w:ind w:left="2160" w:hanging="360"/>
      </w:pPr>
    </w:lvl>
    <w:lvl w:ilvl="3" w:tplc="0360DBDC">
      <w:start w:val="1"/>
      <w:numFmt w:val="bullet"/>
      <w:lvlText w:val="●"/>
      <w:lvlJc w:val="left"/>
      <w:pPr>
        <w:ind w:left="2880" w:hanging="360"/>
      </w:pPr>
    </w:lvl>
    <w:lvl w:ilvl="4" w:tplc="1F76436A">
      <w:start w:val="1"/>
      <w:numFmt w:val="bullet"/>
      <w:lvlText w:val="○"/>
      <w:lvlJc w:val="left"/>
      <w:pPr>
        <w:ind w:left="3600" w:hanging="360"/>
      </w:pPr>
    </w:lvl>
    <w:lvl w:ilvl="5" w:tplc="995C07C2">
      <w:start w:val="1"/>
      <w:numFmt w:val="bullet"/>
      <w:lvlText w:val="■"/>
      <w:lvlJc w:val="left"/>
      <w:pPr>
        <w:ind w:left="4320" w:hanging="360"/>
      </w:pPr>
    </w:lvl>
    <w:lvl w:ilvl="6" w:tplc="E11E0204">
      <w:start w:val="1"/>
      <w:numFmt w:val="bullet"/>
      <w:lvlText w:val="●"/>
      <w:lvlJc w:val="left"/>
      <w:pPr>
        <w:ind w:left="5040" w:hanging="360"/>
      </w:pPr>
    </w:lvl>
    <w:lvl w:ilvl="7" w:tplc="CAA0D764">
      <w:start w:val="1"/>
      <w:numFmt w:val="bullet"/>
      <w:lvlText w:val="●"/>
      <w:lvlJc w:val="left"/>
      <w:pPr>
        <w:ind w:left="5760" w:hanging="360"/>
      </w:pPr>
    </w:lvl>
    <w:lvl w:ilvl="8" w:tplc="BFE0AE8A">
      <w:start w:val="1"/>
      <w:numFmt w:val="bullet"/>
      <w:lvlText w:val="●"/>
      <w:lvlJc w:val="left"/>
      <w:pPr>
        <w:ind w:left="6480" w:hanging="360"/>
      </w:pPr>
    </w:lvl>
  </w:abstractNum>
  <w:abstractNum w:abstractNumId="2" w15:restartNumberingAfterBreak="0">
    <w:nsid w:val="3FE44789"/>
    <w:multiLevelType w:val="hybridMultilevel"/>
    <w:tmpl w:val="3B8E0714"/>
    <w:lvl w:ilvl="0" w:tplc="C8028CEC">
      <w:start w:val="1"/>
      <w:numFmt w:val="decimal"/>
      <w:lvlText w:val="%1."/>
      <w:lvlJc w:val="left"/>
      <w:pPr>
        <w:ind w:left="620" w:hanging="320"/>
      </w:pPr>
    </w:lvl>
    <w:lvl w:ilvl="1" w:tplc="D05250BA">
      <w:numFmt w:val="decimal"/>
      <w:lvlText w:val=""/>
      <w:lvlJc w:val="left"/>
    </w:lvl>
    <w:lvl w:ilvl="2" w:tplc="5E38116E">
      <w:numFmt w:val="decimal"/>
      <w:lvlText w:val=""/>
      <w:lvlJc w:val="left"/>
    </w:lvl>
    <w:lvl w:ilvl="3" w:tplc="FEA82E34">
      <w:numFmt w:val="decimal"/>
      <w:lvlText w:val=""/>
      <w:lvlJc w:val="left"/>
    </w:lvl>
    <w:lvl w:ilvl="4" w:tplc="F5D6C15E">
      <w:numFmt w:val="decimal"/>
      <w:lvlText w:val=""/>
      <w:lvlJc w:val="left"/>
    </w:lvl>
    <w:lvl w:ilvl="5" w:tplc="EF2271B8">
      <w:numFmt w:val="decimal"/>
      <w:lvlText w:val=""/>
      <w:lvlJc w:val="left"/>
    </w:lvl>
    <w:lvl w:ilvl="6" w:tplc="1CF2BA52">
      <w:numFmt w:val="decimal"/>
      <w:lvlText w:val=""/>
      <w:lvlJc w:val="left"/>
    </w:lvl>
    <w:lvl w:ilvl="7" w:tplc="899CA356">
      <w:numFmt w:val="decimal"/>
      <w:lvlText w:val=""/>
      <w:lvlJc w:val="left"/>
    </w:lvl>
    <w:lvl w:ilvl="8" w:tplc="919C75D4">
      <w:numFmt w:val="decimal"/>
      <w:lvlText w:val=""/>
      <w:lvlJc w:val="left"/>
    </w:lvl>
  </w:abstractNum>
  <w:num w:numId="1" w16cid:durableId="638151833">
    <w:abstractNumId w:val="1"/>
    <w:lvlOverride w:ilvl="0">
      <w:startOverride w:val="1"/>
    </w:lvlOverride>
  </w:num>
  <w:num w:numId="2" w16cid:durableId="525409869">
    <w:abstractNumId w:val="0"/>
    <w:lvlOverride w:ilvl="0">
      <w:startOverride w:val="1"/>
    </w:lvlOverride>
  </w:num>
  <w:num w:numId="3" w16cid:durableId="45548660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225"/>
    <w:rsid w:val="00016F46"/>
    <w:rsid w:val="000249F2"/>
    <w:rsid w:val="001A35D6"/>
    <w:rsid w:val="001D26FB"/>
    <w:rsid w:val="004B2670"/>
    <w:rsid w:val="006220CF"/>
    <w:rsid w:val="007152AF"/>
    <w:rsid w:val="007C5573"/>
    <w:rsid w:val="00A67225"/>
    <w:rsid w:val="00DA1D48"/>
    <w:rsid w:val="00E20E9A"/>
    <w:rsid w:val="00FE75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16517"/>
  <w15:docId w15:val="{5F6B3A47-9912-8F49-AE91-055E9CBFF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F4E79"/>
      <w:sz w:val="26"/>
      <w:szCs w:val="26"/>
    </w:rPr>
  </w:style>
  <w:style w:type="paragraph" w:styleId="Heading2">
    <w:name w:val="heading 2"/>
    <w:uiPriority w:val="9"/>
    <w:unhideWhenUsed/>
    <w:qFormat/>
    <w:pPr>
      <w:spacing w:before="160" w:after="80"/>
      <w:outlineLvl w:val="1"/>
    </w:pPr>
    <w:rPr>
      <w:b/>
      <w:bCs/>
      <w:color w:val="2E74B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49F2"/>
    <w:pPr>
      <w:tabs>
        <w:tab w:val="center" w:pos="4680"/>
        <w:tab w:val="right" w:pos="9360"/>
      </w:tabs>
    </w:pPr>
  </w:style>
  <w:style w:type="character" w:customStyle="1" w:styleId="HeaderChar">
    <w:name w:val="Header Char"/>
    <w:basedOn w:val="DefaultParagraphFont"/>
    <w:link w:val="Header"/>
    <w:uiPriority w:val="99"/>
    <w:rsid w:val="000249F2"/>
  </w:style>
  <w:style w:type="paragraph" w:styleId="Footer">
    <w:name w:val="footer"/>
    <w:basedOn w:val="Normal"/>
    <w:link w:val="FooterChar"/>
    <w:uiPriority w:val="99"/>
    <w:unhideWhenUsed/>
    <w:rsid w:val="000249F2"/>
    <w:pPr>
      <w:tabs>
        <w:tab w:val="center" w:pos="4680"/>
        <w:tab w:val="right" w:pos="9360"/>
      </w:tabs>
    </w:pPr>
  </w:style>
  <w:style w:type="character" w:customStyle="1" w:styleId="FooterChar">
    <w:name w:val="Footer Char"/>
    <w:basedOn w:val="DefaultParagraphFont"/>
    <w:link w:val="Footer"/>
    <w:uiPriority w:val="99"/>
    <w:rsid w:val="000249F2"/>
  </w:style>
  <w:style w:type="character" w:styleId="UnresolvedMention">
    <w:name w:val="Unresolved Mention"/>
    <w:basedOn w:val="DefaultParagraphFont"/>
    <w:uiPriority w:val="99"/>
    <w:semiHidden/>
    <w:unhideWhenUsed/>
    <w:rsid w:val="007C5573"/>
    <w:rPr>
      <w:color w:val="605E5C"/>
      <w:shd w:val="clear" w:color="auto" w:fill="E1DFDD"/>
    </w:rPr>
  </w:style>
  <w:style w:type="character" w:styleId="FollowedHyperlink">
    <w:name w:val="FollowedHyperlink"/>
    <w:basedOn w:val="DefaultParagraphFont"/>
    <w:uiPriority w:val="99"/>
    <w:semiHidden/>
    <w:unhideWhenUsed/>
    <w:rsid w:val="007C55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lockchain-test-snowy.vercel.app/login" TargetMode="External"/><Relationship Id="rId3" Type="http://schemas.openxmlformats.org/officeDocument/2006/relationships/settings" Target="settings.xml"/><Relationship Id="rId7" Type="http://schemas.openxmlformats.org/officeDocument/2006/relationships/hyperlink" Target="https://github.com/AdityaNaredla/Blockchain-tes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6</Pages>
  <Words>1624</Words>
  <Characters>9263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Dasaraju, Uma Viraja (UMKC-Student)</cp:lastModifiedBy>
  <cp:revision>3</cp:revision>
  <dcterms:created xsi:type="dcterms:W3CDTF">2026-05-10T04:51:00Z</dcterms:created>
  <dcterms:modified xsi:type="dcterms:W3CDTF">2026-05-11T02:28:00Z</dcterms:modified>
</cp:coreProperties>
</file>