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60"/>
        </w:rPr>
        <w:t>TAARAK</w:t>
      </w:r>
    </w:p>
    <w:p>
      <w:pPr>
        <w:jc w:val="center"/>
      </w:pPr>
      <w:r>
        <w:rPr>
          <w:b/>
        </w:rPr>
        <w:t>SIH 2026 • SIH26191 • Project Development Blueprint</w:t>
      </w:r>
    </w:p>
    <w:p>
      <w:pPr>
        <w:jc w:val="center"/>
      </w:pPr>
      <w:r>
        <w:t>AI + GIS + Offline-First Disaster Risk, Relocation &amp; Response Platform</w:t>
      </w:r>
    </w:p>
    <w:p>
      <w:r>
        <w:br w:type="page"/>
      </w:r>
    </w:p>
    <w:p>
      <w:pPr>
        <w:pStyle w:val="Heading1"/>
      </w:pPr>
      <w:r>
        <w:t>1. Problem Statement Alignment</w:t>
      </w:r>
    </w:p>
    <w:p>
      <w:r>
        <w:t>The supplied SIH source lists Problem Statement 191 under the Ministry of Home Affairs as a Software problem statement. Its title is: “Intelligent Identification of Hazard-Based Red Zones, Carrying Capacity Assessment, and Immediate Relocation Needs for Vulnerable Habitations.” The supplied source does not contain a longer functional specification, so the detailed modules below are the team’s proposed implementation and innovation around that PS.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PS element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TAARAK implementation</w:t>
            </w:r>
          </w:p>
        </w:tc>
      </w:tr>
      <w:tr>
        <w:tc>
          <w:tcPr>
            <w:tcW w:type="dxa" w:w="5112"/>
          </w:tcPr>
          <w:p>
            <w:r>
              <w:t>Hazard-based red zones</w:t>
            </w:r>
          </w:p>
        </w:tc>
        <w:tc>
          <w:tcPr>
            <w:tcW w:type="dxa" w:w="5112"/>
          </w:tcPr>
          <w:p>
            <w:r>
              <w:t>Multi-hazard GIS layers and risk-zone generation.</w:t>
            </w:r>
          </w:p>
        </w:tc>
      </w:tr>
      <w:tr>
        <w:tc>
          <w:tcPr>
            <w:tcW w:type="dxa" w:w="5112"/>
          </w:tcPr>
          <w:p>
            <w:r>
              <w:t>Carrying capacity assessment</w:t>
            </w:r>
          </w:p>
        </w:tc>
        <w:tc>
          <w:tcPr>
            <w:tcW w:type="dxa" w:w="5112"/>
          </w:tcPr>
          <w:p>
            <w:r>
              <w:t>Shelter/facility capacity versus exposed population and resource availability.</w:t>
            </w:r>
          </w:p>
        </w:tc>
      </w:tr>
      <w:tr>
        <w:tc>
          <w:tcPr>
            <w:tcW w:type="dxa" w:w="5112"/>
          </w:tcPr>
          <w:p>
            <w:r>
              <w:t>Immediate relocation needs</w:t>
            </w:r>
          </w:p>
        </w:tc>
        <w:tc>
          <w:tcPr>
            <w:tcW w:type="dxa" w:w="5112"/>
          </w:tcPr>
          <w:p>
            <w:r>
              <w:t>Priority scoring, safe-zone selection and relocation planning.</w:t>
            </w:r>
          </w:p>
        </w:tc>
      </w:tr>
      <w:tr>
        <w:tc>
          <w:tcPr>
            <w:tcW w:type="dxa" w:w="5112"/>
          </w:tcPr>
          <w:p>
            <w:r>
              <w:t>Vulnerable habitations</w:t>
            </w:r>
          </w:p>
        </w:tc>
        <w:tc>
          <w:tcPr>
            <w:tcW w:type="dxa" w:w="5112"/>
          </w:tcPr>
          <w:p>
            <w:r>
              <w:t>Habitation-level exposure/vulnerability assessment.</w:t>
            </w:r>
          </w:p>
        </w:tc>
      </w:tr>
      <w:tr>
        <w:tc>
          <w:tcPr>
            <w:tcW w:type="dxa" w:w="5112"/>
          </w:tcPr>
          <w:p>
            <w:r>
              <w:t>Software</w:t>
            </w:r>
          </w:p>
        </w:tc>
        <w:tc>
          <w:tcPr>
            <w:tcW w:type="dxa" w:w="5112"/>
          </w:tcPr>
          <w:p>
            <w:r>
              <w:t>One role-based application plus backend/command services.</w:t>
            </w:r>
          </w:p>
        </w:tc>
      </w:tr>
    </w:tbl>
    <w:p/>
    <w:p>
      <w:pPr>
        <w:pStyle w:val="Heading1"/>
      </w:pPr>
      <w:r>
        <w:t>2. Product Definition</w:t>
      </w:r>
    </w:p>
    <w:p>
      <w:r>
        <w:t>TAARAK is one application with role-based interfaces. Citizens, field responders and government officials use the same application shell, but navigation, data visibility and permissions change according to role. A command dashboard can be another interface to the same backend for senior officials.</w:t>
      </w:r>
    </w:p>
    <w:p>
      <w:r>
        <w:t>Core workflow: IDENTIFY → ASSESS → PRIORITIZE → RELOCATE → RESPOND → VERIFY → UPDATE.</w:t>
      </w:r>
    </w:p>
    <w:p>
      <w:pPr>
        <w:pStyle w:val="ListBullet"/>
      </w:pPr>
      <w:r>
        <w:t>Connected mode uses richer environmental, GIS and centralized data.</w:t>
      </w:r>
    </w:p>
    <w:p>
      <w:pPr>
        <w:pStyle w:val="ListBullet"/>
      </w:pPr>
      <w:r>
        <w:t>Offline mode retains cached maps/data, local incidents, local risk information and queued actions.</w:t>
      </w:r>
    </w:p>
    <w:p>
      <w:pPr>
        <w:pStyle w:val="ListBullet"/>
      </w:pPr>
      <w:r>
        <w:t>Citizen and responder reports become GPS-tagged ground observations.</w:t>
      </w:r>
    </w:p>
    <w:p>
      <w:pPr>
        <w:pStyle w:val="ListBullet"/>
      </w:pPr>
      <w:r>
        <w:t>A small on-device model may structure reports; deterministic code remains responsible for risk and permission decisions.</w:t>
      </w:r>
    </w:p>
    <w:p>
      <w:pPr>
        <w:pStyle w:val="Heading1"/>
      </w:pPr>
      <w:r>
        <w:t>3. Roles and Restrictions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>
              <w:rPr>
                <w:b/>
              </w:rPr>
              <w:t>Role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Main capabilities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Restrictions</w:t>
            </w:r>
          </w:p>
        </w:tc>
      </w:tr>
      <w:tr>
        <w:tc>
          <w:tcPr>
            <w:tcW w:type="dxa" w:w="3408"/>
          </w:tcPr>
          <w:p>
            <w:r>
              <w:t>Citizen</w:t>
            </w:r>
          </w:p>
        </w:tc>
        <w:tc>
          <w:tcPr>
            <w:tcW w:type="dxa" w:w="3408"/>
          </w:tcPr>
          <w:p>
            <w:r>
              <w:t>Risk map, alerts, incident reports, SOS, safe status, shelters/routes.</w:t>
            </w:r>
          </w:p>
        </w:tc>
        <w:tc>
          <w:tcPr>
            <w:tcW w:type="dxa" w:w="3408"/>
          </w:tcPr>
          <w:p>
            <w:r>
              <w:t>Cannot edit official risk, approve relocation, manage users or verify official incidents.</w:t>
            </w:r>
          </w:p>
        </w:tc>
      </w:tr>
      <w:tr>
        <w:tc>
          <w:tcPr>
            <w:tcW w:type="dxa" w:w="3408"/>
          </w:tcPr>
          <w:p>
            <w:r>
              <w:t>Field Responder</w:t>
            </w:r>
          </w:p>
        </w:tc>
        <w:tc>
          <w:tcPr>
            <w:tcW w:type="dxa" w:w="3408"/>
          </w:tcPr>
          <w:p>
            <w:r>
              <w:t>Assigned incidents, navigation, damage reports, field status, verification.</w:t>
            </w:r>
          </w:p>
        </w:tc>
        <w:tc>
          <w:tcPr>
            <w:tcW w:type="dxa" w:w="3408"/>
          </w:tcPr>
          <w:p>
            <w:r>
              <w:t>Cannot change system roles or higher-level policy.</w:t>
            </w:r>
          </w:p>
        </w:tc>
      </w:tr>
      <w:tr>
        <w:tc>
          <w:tcPr>
            <w:tcW w:type="dxa" w:w="3408"/>
          </w:tcPr>
          <w:p>
            <w:r>
              <w:t>Local Official</w:t>
            </w:r>
          </w:p>
        </w:tc>
        <w:tc>
          <w:tcPr>
            <w:tcW w:type="dxa" w:w="3408"/>
          </w:tcPr>
          <w:p>
            <w:r>
              <w:t>Verify reports, local incidents, shelters/resources, broadcasts.</w:t>
            </w:r>
          </w:p>
        </w:tc>
        <w:tc>
          <w:tcPr>
            <w:tcW w:type="dxa" w:w="3408"/>
          </w:tcPr>
          <w:p>
            <w:r>
              <w:t>Only within authorized geographic scope.</w:t>
            </w:r>
          </w:p>
        </w:tc>
      </w:tr>
      <w:tr>
        <w:tc>
          <w:tcPr>
            <w:tcW w:type="dxa" w:w="3408"/>
          </w:tcPr>
          <w:p>
            <w:r>
              <w:t>District/Command</w:t>
            </w:r>
          </w:p>
        </w:tc>
        <w:tc>
          <w:tcPr>
            <w:tcW w:type="dxa" w:w="3408"/>
          </w:tcPr>
          <w:p>
            <w:r>
              <w:t>Monitor zones, capacity gaps, resources, responders, relocation.</w:t>
            </w:r>
          </w:p>
        </w:tc>
        <w:tc>
          <w:tcPr>
            <w:tcW w:type="dxa" w:w="3408"/>
          </w:tcPr>
          <w:p>
            <w:r>
              <w:t>Cannot alter protected system configuration or erase audit history.</w:t>
            </w:r>
          </w:p>
        </w:tc>
      </w:tr>
      <w:tr>
        <w:tc>
          <w:tcPr>
            <w:tcW w:type="dxa" w:w="3408"/>
          </w:tcPr>
          <w:p>
            <w:r>
              <w:t>State/Admin</w:t>
            </w:r>
          </w:p>
        </w:tc>
        <w:tc>
          <w:tcPr>
            <w:tcW w:type="dxa" w:w="3408"/>
          </w:tcPr>
          <w:p>
            <w:r>
              <w:t>Cross-district oversight, reports, policy/configuration.</w:t>
            </w:r>
          </w:p>
        </w:tc>
        <w:tc>
          <w:tcPr>
            <w:tcW w:type="dxa" w:w="3408"/>
          </w:tcPr>
          <w:p>
            <w:r>
              <w:t>No silent alteration of protected audit records.</w:t>
            </w:r>
          </w:p>
        </w:tc>
      </w:tr>
      <w:tr>
        <w:tc>
          <w:tcPr>
            <w:tcW w:type="dxa" w:w="3408"/>
          </w:tcPr>
          <w:p>
            <w:r>
              <w:t>System Admin</w:t>
            </w:r>
          </w:p>
        </w:tc>
        <w:tc>
          <w:tcPr>
            <w:tcW w:type="dxa" w:w="3408"/>
          </w:tcPr>
          <w:p>
            <w:r>
              <w:t>Accounts, permissions, technical/data-source configuration, audit review.</w:t>
            </w:r>
          </w:p>
        </w:tc>
        <w:tc>
          <w:tcPr>
            <w:tcW w:type="dxa" w:w="3408"/>
          </w:tcPr>
          <w:p>
            <w:r>
              <w:t>Technical privilege does not itself grant operational disaster authority.</w:t>
            </w:r>
          </w:p>
        </w:tc>
      </w:tr>
    </w:tbl>
    <w:p/>
    <w:p>
      <w:pPr>
        <w:pStyle w:val="Heading1"/>
      </w:pPr>
      <w:r>
        <w:t>4. Screen / Window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>
              <w:rPr>
                <w:b/>
              </w:rPr>
              <w:t>Shared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Citizen workspace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Official/responder workspace</w:t>
            </w:r>
          </w:p>
        </w:tc>
      </w:tr>
      <w:tr>
        <w:tc>
          <w:tcPr>
            <w:tcW w:type="dxa" w:w="3408"/>
          </w:tcPr>
          <w:p>
            <w:r>
              <w:t>Splash / initialization</w:t>
            </w:r>
          </w:p>
        </w:tc>
        <w:tc>
          <w:tcPr>
            <w:tcW w:type="dxa" w:w="3408"/>
          </w:tcPr>
          <w:p>
            <w:r>
              <w:t>Home / My Safety</w:t>
            </w:r>
          </w:p>
        </w:tc>
        <w:tc>
          <w:tcPr>
            <w:tcW w:type="dxa" w:w="3408"/>
          </w:tcPr>
          <w:p>
            <w:r>
              <w:t>Operations Dashboard</w:t>
            </w:r>
          </w:p>
        </w:tc>
      </w:tr>
      <w:tr>
        <w:tc>
          <w:tcPr>
            <w:tcW w:type="dxa" w:w="3408"/>
          </w:tcPr>
          <w:p>
            <w:r>
              <w:t>Login / Registration</w:t>
            </w:r>
          </w:p>
        </w:tc>
        <w:tc>
          <w:tcPr>
            <w:tcW w:type="dxa" w:w="3408"/>
          </w:tcPr>
          <w:p>
            <w:r>
              <w:t>Risk Map</w:t>
            </w:r>
          </w:p>
        </w:tc>
        <w:tc>
          <w:tcPr>
            <w:tcW w:type="dxa" w:w="3408"/>
          </w:tcPr>
          <w:p>
            <w:r>
              <w:t>Incident Map</w:t>
            </w:r>
          </w:p>
        </w:tc>
      </w:tr>
      <w:tr>
        <w:tc>
          <w:tcPr>
            <w:tcW w:type="dxa" w:w="3408"/>
          </w:tcPr>
          <w:p>
            <w:r>
              <w:t>Role verification</w:t>
            </w:r>
          </w:p>
        </w:tc>
        <w:tc>
          <w:tcPr>
            <w:tcW w:type="dxa" w:w="3408"/>
          </w:tcPr>
          <w:p>
            <w:r>
              <w:t>Alerts</w:t>
            </w:r>
          </w:p>
        </w:tc>
        <w:tc>
          <w:tcPr>
            <w:tcW w:type="dxa" w:w="3408"/>
          </w:tcPr>
          <w:p>
            <w:r>
              <w:t>Risk &amp; Red-Zone Map</w:t>
            </w:r>
          </w:p>
        </w:tc>
      </w:tr>
      <w:tr>
        <w:tc>
          <w:tcPr>
            <w:tcW w:type="dxa" w:w="3408"/>
          </w:tcPr>
          <w:p>
            <w:r>
              <w:t>Profile / Settings</w:t>
            </w:r>
          </w:p>
        </w:tc>
        <w:tc>
          <w:tcPr>
            <w:tcW w:type="dxa" w:w="3408"/>
          </w:tcPr>
          <w:p>
            <w:r>
              <w:t>Report Incident</w:t>
            </w:r>
          </w:p>
        </w:tc>
        <w:tc>
          <w:tcPr>
            <w:tcW w:type="dxa" w:w="3408"/>
          </w:tcPr>
          <w:p>
            <w:r>
              <w:t>Vulnerability Assessment</w:t>
            </w:r>
          </w:p>
        </w:tc>
      </w:tr>
      <w:tr>
        <w:tc>
          <w:tcPr>
            <w:tcW w:type="dxa" w:w="3408"/>
          </w:tcPr>
          <w:p>
            <w:r>
              <w:t>Offline / Sync</w:t>
            </w:r>
          </w:p>
        </w:tc>
        <w:tc>
          <w:tcPr>
            <w:tcW w:type="dxa" w:w="3408"/>
          </w:tcPr>
          <w:p>
            <w:r>
              <w:t>SOS / Need Help</w:t>
            </w:r>
          </w:p>
        </w:tc>
        <w:tc>
          <w:tcPr>
            <w:tcW w:type="dxa" w:w="3408"/>
          </w:tcPr>
          <w:p>
            <w:r>
              <w:t>Carrying Capacity</w:t>
            </w:r>
          </w:p>
        </w:tc>
      </w:tr>
      <w:tr>
        <w:tc>
          <w:tcPr>
            <w:tcW w:type="dxa" w:w="3408"/>
          </w:tcPr>
          <w:p>
            <w:r>
              <w:t>Notifications</w:t>
            </w:r>
          </w:p>
        </w:tc>
        <w:tc>
          <w:tcPr>
            <w:tcW w:type="dxa" w:w="3408"/>
          </w:tcPr>
          <w:p>
            <w:r>
              <w:t>Shelters / Safe Zones</w:t>
            </w:r>
          </w:p>
        </w:tc>
        <w:tc>
          <w:tcPr>
            <w:tcW w:type="dxa" w:w="3408"/>
          </w:tcPr>
          <w:p>
            <w:r>
              <w:t>Relocation Planning</w:t>
            </w:r>
          </w:p>
        </w:tc>
      </w:tr>
      <w:tr>
        <w:tc>
          <w:tcPr>
            <w:tcW w:type="dxa" w:w="3408"/>
          </w:tcPr>
          <w:p>
            <w:r>
              <w:t>Help / About</w:t>
            </w:r>
          </w:p>
        </w:tc>
        <w:tc>
          <w:tcPr>
            <w:tcW w:type="dxa" w:w="3408"/>
          </w:tcPr>
          <w:p>
            <w:r>
              <w:t>Evacuation Route</w:t>
            </w:r>
          </w:p>
        </w:tc>
        <w:tc>
          <w:tcPr>
            <w:tcW w:type="dxa" w:w="3408"/>
          </w:tcPr>
          <w:p>
            <w:r>
              <w:t>Shelter / Resource Management</w:t>
            </w:r>
          </w:p>
        </w:tc>
      </w:tr>
      <w:tr>
        <w:tc>
          <w:tcPr>
            <w:tcW w:type="dxa" w:w="3408"/>
          </w:tcPr>
          <w:p>
            <w:r>
              <w:t>Local data status</w:t>
            </w:r>
          </w:p>
        </w:tc>
        <w:tc>
          <w:tcPr>
            <w:tcW w:type="dxa" w:w="3408"/>
          </w:tcPr>
          <w:p>
            <w:r>
              <w:t>Incident History</w:t>
            </w:r>
          </w:p>
        </w:tc>
        <w:tc>
          <w:tcPr>
            <w:tcW w:type="dxa" w:w="3408"/>
          </w:tcPr>
          <w:p>
            <w:r>
              <w:t>Responder Assignments</w:t>
            </w:r>
          </w:p>
        </w:tc>
      </w:tr>
      <w:tr>
        <w:tc>
          <w:tcPr>
            <w:tcW w:type="dxa" w:w="3408"/>
          </w:tcPr>
          <w:p>
            <w:r/>
          </w:p>
        </w:tc>
        <w:tc>
          <w:tcPr>
            <w:tcW w:type="dxa" w:w="3408"/>
          </w:tcPr>
          <w:p>
            <w:r>
              <w:t>I Am Safe</w:t>
            </w:r>
          </w:p>
        </w:tc>
        <w:tc>
          <w:tcPr>
            <w:tcW w:type="dxa" w:w="3408"/>
          </w:tcPr>
          <w:p>
            <w:r>
              <w:t>Emergency Broadcast</w:t>
            </w:r>
          </w:p>
        </w:tc>
      </w:tr>
      <w:tr>
        <w:tc>
          <w:tcPr>
            <w:tcW w:type="dxa" w:w="3408"/>
          </w:tcPr>
          <w:p>
            <w:r/>
          </w:p>
        </w:tc>
        <w:tc>
          <w:tcPr>
            <w:tcW w:type="dxa" w:w="3408"/>
          </w:tcPr>
          <w:p>
            <w:r>
              <w:t>Emergency Information</w:t>
            </w:r>
          </w:p>
        </w:tc>
        <w:tc>
          <w:tcPr>
            <w:tcW w:type="dxa" w:w="3408"/>
          </w:tcPr>
          <w:p>
            <w:r>
              <w:t>Analytics / Audit</w:t>
            </w:r>
          </w:p>
        </w:tc>
      </w:tr>
    </w:tbl>
    <w:p/>
    <w:p>
      <w:pPr>
        <w:pStyle w:val="Heading1"/>
      </w:pPr>
      <w:r>
        <w:t>5. Module Priority Ranking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D9EAF7"/>
          </w:tcPr>
          <w:p>
            <w:r>
              <w:rPr>
                <w:b/>
              </w:rPr>
              <w:t>Rank</w:t>
            </w:r>
          </w:p>
        </w:tc>
        <w:tc>
          <w:tcPr>
            <w:tcW w:type="dxa" w:w="2556"/>
            <w:shd w:fill="D9EAF7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2556"/>
            <w:shd w:fill="D9EAF7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2556"/>
            <w:shd w:fill="D9EAF7"/>
          </w:tcPr>
          <w:p>
            <w:r>
              <w:rPr>
                <w:b/>
              </w:rPr>
              <w:t>Reason</w:t>
            </w:r>
          </w:p>
        </w:tc>
      </w:tr>
      <w:tr>
        <w:tc>
          <w:tcPr>
            <w:tcW w:type="dxa" w:w="2556"/>
          </w:tcPr>
          <w:p>
            <w:r>
              <w:t>1</w:t>
            </w:r>
          </w:p>
        </w:tc>
        <w:tc>
          <w:tcPr>
            <w:tcW w:type="dxa" w:w="2556"/>
          </w:tcPr>
          <w:p>
            <w:r>
              <w:t>Foundation / architecture</w:t>
            </w:r>
          </w:p>
        </w:tc>
        <w:tc>
          <w:tcPr>
            <w:tcW w:type="dxa" w:w="2556"/>
          </w:tcPr>
          <w:p>
            <w:r>
              <w:t>P0</w:t>
            </w:r>
          </w:p>
        </w:tc>
        <w:tc>
          <w:tcPr>
            <w:tcW w:type="dxa" w:w="2556"/>
          </w:tcPr>
          <w:p>
            <w:r>
              <w:t>Everything depends on it.</w:t>
            </w:r>
          </w:p>
        </w:tc>
      </w:tr>
      <w:tr>
        <w:tc>
          <w:tcPr>
            <w:tcW w:type="dxa" w:w="2556"/>
          </w:tcPr>
          <w:p>
            <w:r>
              <w:t>2</w:t>
            </w:r>
          </w:p>
        </w:tc>
        <w:tc>
          <w:tcPr>
            <w:tcW w:type="dxa" w:w="2556"/>
          </w:tcPr>
          <w:p>
            <w:r>
              <w:t>Authentication + RBAC</w:t>
            </w:r>
          </w:p>
        </w:tc>
        <w:tc>
          <w:tcPr>
            <w:tcW w:type="dxa" w:w="2556"/>
          </w:tcPr>
          <w:p>
            <w:r>
              <w:t>P0</w:t>
            </w:r>
          </w:p>
        </w:tc>
        <w:tc>
          <w:tcPr>
            <w:tcW w:type="dxa" w:w="2556"/>
          </w:tcPr>
          <w:p>
            <w:r>
              <w:t>Separates citizen and government capabilities.</w:t>
            </w:r>
          </w:p>
        </w:tc>
      </w:tr>
      <w:tr>
        <w:tc>
          <w:tcPr>
            <w:tcW w:type="dxa" w:w="2556"/>
          </w:tcPr>
          <w:p>
            <w:r>
              <w:t>3</w:t>
            </w:r>
          </w:p>
        </w:tc>
        <w:tc>
          <w:tcPr>
            <w:tcW w:type="dxa" w:w="2556"/>
          </w:tcPr>
          <w:p>
            <w:r>
              <w:t>Local database / offline state</w:t>
            </w:r>
          </w:p>
        </w:tc>
        <w:tc>
          <w:tcPr>
            <w:tcW w:type="dxa" w:w="2556"/>
          </w:tcPr>
          <w:p>
            <w:r>
              <w:t>P0</w:t>
            </w:r>
          </w:p>
        </w:tc>
        <w:tc>
          <w:tcPr>
            <w:tcW w:type="dxa" w:w="2556"/>
          </w:tcPr>
          <w:p>
            <w:r>
              <w:t>Core offline-first requirement.</w:t>
            </w:r>
          </w:p>
        </w:tc>
      </w:tr>
      <w:tr>
        <w:tc>
          <w:tcPr>
            <w:tcW w:type="dxa" w:w="2556"/>
          </w:tcPr>
          <w:p>
            <w:r>
              <w:t>4</w:t>
            </w:r>
          </w:p>
        </w:tc>
        <w:tc>
          <w:tcPr>
            <w:tcW w:type="dxa" w:w="2556"/>
          </w:tcPr>
          <w:p>
            <w:r>
              <w:t>Profile + GPS</w:t>
            </w:r>
          </w:p>
        </w:tc>
        <w:tc>
          <w:tcPr>
            <w:tcW w:type="dxa" w:w="2556"/>
          </w:tcPr>
          <w:p>
            <w:r>
              <w:t>P0</w:t>
            </w:r>
          </w:p>
        </w:tc>
        <w:tc>
          <w:tcPr>
            <w:tcW w:type="dxa" w:w="2556"/>
          </w:tcPr>
          <w:p>
            <w:r>
              <w:t>Required for spatial reports.</w:t>
            </w:r>
          </w:p>
        </w:tc>
      </w:tr>
      <w:tr>
        <w:tc>
          <w:tcPr>
            <w:tcW w:type="dxa" w:w="2556"/>
          </w:tcPr>
          <w:p>
            <w:r>
              <w:t>5</w:t>
            </w:r>
          </w:p>
        </w:tc>
        <w:tc>
          <w:tcPr>
            <w:tcW w:type="dxa" w:w="2556"/>
          </w:tcPr>
          <w:p>
            <w:r>
              <w:t>GIS map engine</w:t>
            </w:r>
          </w:p>
        </w:tc>
        <w:tc>
          <w:tcPr>
            <w:tcW w:type="dxa" w:w="2556"/>
          </w:tcPr>
          <w:p>
            <w:r>
              <w:t>P0</w:t>
            </w:r>
          </w:p>
        </w:tc>
        <w:tc>
          <w:tcPr>
            <w:tcW w:type="dxa" w:w="2556"/>
          </w:tcPr>
          <w:p>
            <w:r>
              <w:t>Foundation for spatial features.</w:t>
            </w:r>
          </w:p>
        </w:tc>
      </w:tr>
      <w:tr>
        <w:tc>
          <w:tcPr>
            <w:tcW w:type="dxa" w:w="2556"/>
          </w:tcPr>
          <w:p>
            <w:r>
              <w:t>6</w:t>
            </w:r>
          </w:p>
        </w:tc>
        <w:tc>
          <w:tcPr>
            <w:tcW w:type="dxa" w:w="2556"/>
          </w:tcPr>
          <w:p>
            <w:r>
              <w:t>Hazard data/layer engine</w:t>
            </w:r>
          </w:p>
        </w:tc>
        <w:tc>
          <w:tcPr>
            <w:tcW w:type="dxa" w:w="2556"/>
          </w:tcPr>
          <w:p>
            <w:r>
              <w:t>P0</w:t>
            </w:r>
          </w:p>
        </w:tc>
        <w:tc>
          <w:tcPr>
            <w:tcW w:type="dxa" w:w="2556"/>
          </w:tcPr>
          <w:p>
            <w:r>
              <w:t>Feeds red-zone identification.</w:t>
            </w:r>
          </w:p>
        </w:tc>
      </w:tr>
      <w:tr>
        <w:tc>
          <w:tcPr>
            <w:tcW w:type="dxa" w:w="2556"/>
          </w:tcPr>
          <w:p>
            <w:r>
              <w:t>7</w:t>
            </w:r>
          </w:p>
        </w:tc>
        <w:tc>
          <w:tcPr>
            <w:tcW w:type="dxa" w:w="2556"/>
          </w:tcPr>
          <w:p>
            <w:r>
              <w:t>Risk-zone scoring</w:t>
            </w:r>
          </w:p>
        </w:tc>
        <w:tc>
          <w:tcPr>
            <w:tcW w:type="dxa" w:w="2556"/>
          </w:tcPr>
          <w:p>
            <w:r>
              <w:t>P0</w:t>
            </w:r>
          </w:p>
        </w:tc>
        <w:tc>
          <w:tcPr>
            <w:tcW w:type="dxa" w:w="2556"/>
          </w:tcPr>
          <w:p>
            <w:r>
              <w:t>Core PS function.</w:t>
            </w:r>
          </w:p>
        </w:tc>
      </w:tr>
      <w:tr>
        <w:tc>
          <w:tcPr>
            <w:tcW w:type="dxa" w:w="2556"/>
          </w:tcPr>
          <w:p>
            <w:r>
              <w:t>8</w:t>
            </w:r>
          </w:p>
        </w:tc>
        <w:tc>
          <w:tcPr>
            <w:tcW w:type="dxa" w:w="2556"/>
          </w:tcPr>
          <w:p>
            <w:r>
              <w:t>Vulnerability assessment</w:t>
            </w:r>
          </w:p>
        </w:tc>
        <w:tc>
          <w:tcPr>
            <w:tcW w:type="dxa" w:w="2556"/>
          </w:tcPr>
          <w:p>
            <w:r>
              <w:t>P0</w:t>
            </w:r>
          </w:p>
        </w:tc>
        <w:tc>
          <w:tcPr>
            <w:tcW w:type="dxa" w:w="2556"/>
          </w:tcPr>
          <w:p>
            <w:r>
              <w:t>Core PS function.</w:t>
            </w:r>
          </w:p>
        </w:tc>
      </w:tr>
      <w:tr>
        <w:tc>
          <w:tcPr>
            <w:tcW w:type="dxa" w:w="2556"/>
          </w:tcPr>
          <w:p>
            <w:r>
              <w:t>9</w:t>
            </w:r>
          </w:p>
        </w:tc>
        <w:tc>
          <w:tcPr>
            <w:tcW w:type="dxa" w:w="2556"/>
          </w:tcPr>
          <w:p>
            <w:r>
              <w:t>Carrying-capacity engine</w:t>
            </w:r>
          </w:p>
        </w:tc>
        <w:tc>
          <w:tcPr>
            <w:tcW w:type="dxa" w:w="2556"/>
          </w:tcPr>
          <w:p>
            <w:r>
              <w:t>P0</w:t>
            </w:r>
          </w:p>
        </w:tc>
        <w:tc>
          <w:tcPr>
            <w:tcW w:type="dxa" w:w="2556"/>
          </w:tcPr>
          <w:p>
            <w:r>
              <w:t>Core PS function.</w:t>
            </w:r>
          </w:p>
        </w:tc>
      </w:tr>
      <w:tr>
        <w:tc>
          <w:tcPr>
            <w:tcW w:type="dxa" w:w="2556"/>
          </w:tcPr>
          <w:p>
            <w:r>
              <w:t>10</w:t>
            </w:r>
          </w:p>
        </w:tc>
        <w:tc>
          <w:tcPr>
            <w:tcW w:type="dxa" w:w="2556"/>
          </w:tcPr>
          <w:p>
            <w:r>
              <w:t>Safe-zone / relocation planner</w:t>
            </w:r>
          </w:p>
        </w:tc>
        <w:tc>
          <w:tcPr>
            <w:tcW w:type="dxa" w:w="2556"/>
          </w:tcPr>
          <w:p>
            <w:r>
              <w:t>P0</w:t>
            </w:r>
          </w:p>
        </w:tc>
        <w:tc>
          <w:tcPr>
            <w:tcW w:type="dxa" w:w="2556"/>
          </w:tcPr>
          <w:p>
            <w:r>
              <w:t>Core PS function.</w:t>
            </w:r>
          </w:p>
        </w:tc>
      </w:tr>
      <w:tr>
        <w:tc>
          <w:tcPr>
            <w:tcW w:type="dxa" w:w="2556"/>
          </w:tcPr>
          <w:p>
            <w:r>
              <w:t>11</w:t>
            </w:r>
          </w:p>
        </w:tc>
        <w:tc>
          <w:tcPr>
            <w:tcW w:type="dxa" w:w="2556"/>
          </w:tcPr>
          <w:p>
            <w:r>
              <w:t>Risk-aware routing</w:t>
            </w:r>
          </w:p>
        </w:tc>
        <w:tc>
          <w:tcPr>
            <w:tcW w:type="dxa" w:w="2556"/>
          </w:tcPr>
          <w:p>
            <w:r>
              <w:t>P0</w:t>
            </w:r>
          </w:p>
        </w:tc>
        <w:tc>
          <w:tcPr>
            <w:tcW w:type="dxa" w:w="2556"/>
          </w:tcPr>
          <w:p>
            <w:r>
              <w:t>Turns assessment into action.</w:t>
            </w:r>
          </w:p>
        </w:tc>
      </w:tr>
      <w:tr>
        <w:tc>
          <w:tcPr>
            <w:tcW w:type="dxa" w:w="2556"/>
          </w:tcPr>
          <w:p>
            <w:r>
              <w:t>12</w:t>
            </w:r>
          </w:p>
        </w:tc>
        <w:tc>
          <w:tcPr>
            <w:tcW w:type="dxa" w:w="2556"/>
          </w:tcPr>
          <w:p>
            <w:r>
              <w:t>Citizen incident reporting</w:t>
            </w:r>
          </w:p>
        </w:tc>
        <w:tc>
          <w:tcPr>
            <w:tcW w:type="dxa" w:w="2556"/>
          </w:tcPr>
          <w:p>
            <w:r>
              <w:t>P1</w:t>
            </w:r>
          </w:p>
        </w:tc>
        <w:tc>
          <w:tcPr>
            <w:tcW w:type="dxa" w:w="2556"/>
          </w:tcPr>
          <w:p>
            <w:r>
              <w:t>Ground truth.</w:t>
            </w:r>
          </w:p>
        </w:tc>
      </w:tr>
      <w:tr>
        <w:tc>
          <w:tcPr>
            <w:tcW w:type="dxa" w:w="2556"/>
          </w:tcPr>
          <w:p>
            <w:r>
              <w:t>13</w:t>
            </w:r>
          </w:p>
        </w:tc>
        <w:tc>
          <w:tcPr>
            <w:tcW w:type="dxa" w:w="2556"/>
          </w:tcPr>
          <w:p>
            <w:r>
              <w:t>Official verification</w:t>
            </w:r>
          </w:p>
        </w:tc>
        <w:tc>
          <w:tcPr>
            <w:tcW w:type="dxa" w:w="2556"/>
          </w:tcPr>
          <w:p>
            <w:r>
              <w:t>P1</w:t>
            </w:r>
          </w:p>
        </w:tc>
        <w:tc>
          <w:tcPr>
            <w:tcW w:type="dxa" w:w="2556"/>
          </w:tcPr>
          <w:p>
            <w:r>
              <w:t>Makes reports actionable.</w:t>
            </w:r>
          </w:p>
        </w:tc>
      </w:tr>
      <w:tr>
        <w:tc>
          <w:tcPr>
            <w:tcW w:type="dxa" w:w="2556"/>
          </w:tcPr>
          <w:p>
            <w:r>
              <w:t>14</w:t>
            </w:r>
          </w:p>
        </w:tc>
        <w:tc>
          <w:tcPr>
            <w:tcW w:type="dxa" w:w="2556"/>
          </w:tcPr>
          <w:p>
            <w:r>
              <w:t>Incident clustering / confidence</w:t>
            </w:r>
          </w:p>
        </w:tc>
        <w:tc>
          <w:tcPr>
            <w:tcW w:type="dxa" w:w="2556"/>
          </w:tcPr>
          <w:p>
            <w:r>
              <w:t>P1</w:t>
            </w:r>
          </w:p>
        </w:tc>
        <w:tc>
          <w:tcPr>
            <w:tcW w:type="dxa" w:w="2556"/>
          </w:tcPr>
          <w:p>
            <w:r>
              <w:t>Combines repeated reports.</w:t>
            </w:r>
          </w:p>
        </w:tc>
      </w:tr>
      <w:tr>
        <w:tc>
          <w:tcPr>
            <w:tcW w:type="dxa" w:w="2556"/>
          </w:tcPr>
          <w:p>
            <w:r>
              <w:t>15</w:t>
            </w:r>
          </w:p>
        </w:tc>
        <w:tc>
          <w:tcPr>
            <w:tcW w:type="dxa" w:w="2556"/>
          </w:tcPr>
          <w:p>
            <w:r>
              <w:t>Shelter/resource management</w:t>
            </w:r>
          </w:p>
        </w:tc>
        <w:tc>
          <w:tcPr>
            <w:tcW w:type="dxa" w:w="2556"/>
          </w:tcPr>
          <w:p>
            <w:r>
              <w:t>P1</w:t>
            </w:r>
          </w:p>
        </w:tc>
        <w:tc>
          <w:tcPr>
            <w:tcW w:type="dxa" w:w="2556"/>
          </w:tcPr>
          <w:p>
            <w:r>
              <w:t>Required for capacity/relocation.</w:t>
            </w:r>
          </w:p>
        </w:tc>
      </w:tr>
      <w:tr>
        <w:tc>
          <w:tcPr>
            <w:tcW w:type="dxa" w:w="2556"/>
          </w:tcPr>
          <w:p>
            <w:r>
              <w:t>16</w:t>
            </w:r>
          </w:p>
        </w:tc>
        <w:tc>
          <w:tcPr>
            <w:tcW w:type="dxa" w:w="2556"/>
          </w:tcPr>
          <w:p>
            <w:r>
              <w:t>Emergency alerts</w:t>
            </w:r>
          </w:p>
        </w:tc>
        <w:tc>
          <w:tcPr>
            <w:tcW w:type="dxa" w:w="2556"/>
          </w:tcPr>
          <w:p>
            <w:r>
              <w:t>P1</w:t>
            </w:r>
          </w:p>
        </w:tc>
        <w:tc>
          <w:tcPr>
            <w:tcW w:type="dxa" w:w="2556"/>
          </w:tcPr>
          <w:p>
            <w:r>
              <w:t>Operational response.</w:t>
            </w:r>
          </w:p>
        </w:tc>
      </w:tr>
      <w:tr>
        <w:tc>
          <w:tcPr>
            <w:tcW w:type="dxa" w:w="2556"/>
          </w:tcPr>
          <w:p>
            <w:r>
              <w:t>17</w:t>
            </w:r>
          </w:p>
        </w:tc>
        <w:tc>
          <w:tcPr>
            <w:tcW w:type="dxa" w:w="2556"/>
          </w:tcPr>
          <w:p>
            <w:r>
              <w:t>Sync / store-and-forward</w:t>
            </w:r>
          </w:p>
        </w:tc>
        <w:tc>
          <w:tcPr>
            <w:tcW w:type="dxa" w:w="2556"/>
          </w:tcPr>
          <w:p>
            <w:r>
              <w:t>P1</w:t>
            </w:r>
          </w:p>
        </w:tc>
        <w:tc>
          <w:tcPr>
            <w:tcW w:type="dxa" w:w="2556"/>
          </w:tcPr>
          <w:p>
            <w:r>
              <w:t>Connects offline and online states.</w:t>
            </w:r>
          </w:p>
        </w:tc>
      </w:tr>
      <w:tr>
        <w:tc>
          <w:tcPr>
            <w:tcW w:type="dxa" w:w="2556"/>
          </w:tcPr>
          <w:p>
            <w:r>
              <w:t>18</w:t>
            </w:r>
          </w:p>
        </w:tc>
        <w:tc>
          <w:tcPr>
            <w:tcW w:type="dxa" w:w="2556"/>
          </w:tcPr>
          <w:p>
            <w:r>
              <w:t>Government command dashboard</w:t>
            </w:r>
          </w:p>
        </w:tc>
        <w:tc>
          <w:tcPr>
            <w:tcW w:type="dxa" w:w="2556"/>
          </w:tcPr>
          <w:p>
            <w:r>
              <w:t>P1</w:t>
            </w:r>
          </w:p>
        </w:tc>
        <w:tc>
          <w:tcPr>
            <w:tcW w:type="dxa" w:w="2556"/>
          </w:tcPr>
          <w:p>
            <w:r>
              <w:t>Central operational view.</w:t>
            </w:r>
          </w:p>
        </w:tc>
      </w:tr>
      <w:tr>
        <w:tc>
          <w:tcPr>
            <w:tcW w:type="dxa" w:w="2556"/>
          </w:tcPr>
          <w:p>
            <w:r>
              <w:t>19</w:t>
            </w:r>
          </w:p>
        </w:tc>
        <w:tc>
          <w:tcPr>
            <w:tcW w:type="dxa" w:w="2556"/>
          </w:tcPr>
          <w:p>
            <w:r>
              <w:t>Audit trail</w:t>
            </w:r>
          </w:p>
        </w:tc>
        <w:tc>
          <w:tcPr>
            <w:tcW w:type="dxa" w:w="2556"/>
          </w:tcPr>
          <w:p>
            <w:r>
              <w:t>P1</w:t>
            </w:r>
          </w:p>
        </w:tc>
        <w:tc>
          <w:tcPr>
            <w:tcW w:type="dxa" w:w="2556"/>
          </w:tcPr>
          <w:p>
            <w:r>
              <w:t>Government accountability.</w:t>
            </w:r>
          </w:p>
        </w:tc>
      </w:tr>
      <w:tr>
        <w:tc>
          <w:tcPr>
            <w:tcW w:type="dxa" w:w="2556"/>
          </w:tcPr>
          <w:p>
            <w:r>
              <w:t>20</w:t>
            </w:r>
          </w:p>
        </w:tc>
        <w:tc>
          <w:tcPr>
            <w:tcW w:type="dxa" w:w="2556"/>
          </w:tcPr>
          <w:p>
            <w:r>
              <w:t>On-device small LLM</w:t>
            </w:r>
          </w:p>
        </w:tc>
        <w:tc>
          <w:tcPr>
            <w:tcW w:type="dxa" w:w="2556"/>
          </w:tcPr>
          <w:p>
            <w:r>
              <w:t>P2</w:t>
            </w:r>
          </w:p>
        </w:tc>
        <w:tc>
          <w:tcPr>
            <w:tcW w:type="dxa" w:w="2556"/>
          </w:tcPr>
          <w:p>
            <w:r>
              <w:t>Innovation after core pipeline.</w:t>
            </w:r>
          </w:p>
        </w:tc>
      </w:tr>
      <w:tr>
        <w:tc>
          <w:tcPr>
            <w:tcW w:type="dxa" w:w="2556"/>
          </w:tcPr>
          <w:p>
            <w:r>
              <w:t>21</w:t>
            </w:r>
          </w:p>
        </w:tc>
        <w:tc>
          <w:tcPr>
            <w:tcW w:type="dxa" w:w="2556"/>
          </w:tcPr>
          <w:p>
            <w:r>
              <w:t>Low-bandwidth media</w:t>
            </w:r>
          </w:p>
        </w:tc>
        <w:tc>
          <w:tcPr>
            <w:tcW w:type="dxa" w:w="2556"/>
          </w:tcPr>
          <w:p>
            <w:r>
              <w:t>P2</w:t>
            </w:r>
          </w:p>
        </w:tc>
        <w:tc>
          <w:tcPr>
            <w:tcW w:type="dxa" w:w="2556"/>
          </w:tcPr>
          <w:p>
            <w:r>
              <w:t>Useful under weak connectivity.</w:t>
            </w:r>
          </w:p>
        </w:tc>
      </w:tr>
      <w:tr>
        <w:tc>
          <w:tcPr>
            <w:tcW w:type="dxa" w:w="2556"/>
          </w:tcPr>
          <w:p>
            <w:r>
              <w:t>22</w:t>
            </w:r>
          </w:p>
        </w:tc>
        <w:tc>
          <w:tcPr>
            <w:tcW w:type="dxa" w:w="2556"/>
          </w:tcPr>
          <w:p>
            <w:r>
              <w:t>SMS fallback</w:t>
            </w:r>
          </w:p>
        </w:tc>
        <w:tc>
          <w:tcPr>
            <w:tcW w:type="dxa" w:w="2556"/>
          </w:tcPr>
          <w:p>
            <w:r>
              <w:t>P2</w:t>
            </w:r>
          </w:p>
        </w:tc>
        <w:tc>
          <w:tcPr>
            <w:tcW w:type="dxa" w:w="2556"/>
          </w:tcPr>
          <w:p>
            <w:r>
              <w:t>Technically risky; prototype later.</w:t>
            </w:r>
          </w:p>
        </w:tc>
      </w:tr>
      <w:tr>
        <w:tc>
          <w:tcPr>
            <w:tcW w:type="dxa" w:w="2556"/>
          </w:tcPr>
          <w:p>
            <w:r>
              <w:t>23</w:t>
            </w:r>
          </w:p>
        </w:tc>
        <w:tc>
          <w:tcPr>
            <w:tcW w:type="dxa" w:w="2556"/>
          </w:tcPr>
          <w:p>
            <w:r>
              <w:t>Device-to-device relay</w:t>
            </w:r>
          </w:p>
        </w:tc>
        <w:tc>
          <w:tcPr>
            <w:tcW w:type="dxa" w:w="2556"/>
          </w:tcPr>
          <w:p>
            <w:r>
              <w:t>P3</w:t>
            </w:r>
          </w:p>
        </w:tc>
        <w:tc>
          <w:tcPr>
            <w:tcW w:type="dxa" w:w="2556"/>
          </w:tcPr>
          <w:p>
            <w:r>
              <w:t>Highly innovative but risky.</w:t>
            </w:r>
          </w:p>
        </w:tc>
      </w:tr>
      <w:tr>
        <w:tc>
          <w:tcPr>
            <w:tcW w:type="dxa" w:w="2556"/>
          </w:tcPr>
          <w:p>
            <w:r>
              <w:t>24</w:t>
            </w:r>
          </w:p>
        </w:tc>
        <w:tc>
          <w:tcPr>
            <w:tcW w:type="dxa" w:w="2556"/>
          </w:tcPr>
          <w:p>
            <w:r>
              <w:t>Environmental intelligence</w:t>
            </w:r>
          </w:p>
        </w:tc>
        <w:tc>
          <w:tcPr>
            <w:tcW w:type="dxa" w:w="2556"/>
          </w:tcPr>
          <w:p>
            <w:r>
              <w:t>P2</w:t>
            </w:r>
          </w:p>
        </w:tc>
        <w:tc>
          <w:tcPr>
            <w:tcW w:type="dxa" w:w="2556"/>
          </w:tcPr>
          <w:p>
            <w:r>
              <w:t>Connected-mode enhancement.</w:t>
            </w:r>
          </w:p>
        </w:tc>
      </w:tr>
      <w:tr>
        <w:tc>
          <w:tcPr>
            <w:tcW w:type="dxa" w:w="2556"/>
          </w:tcPr>
          <w:p>
            <w:r>
              <w:t>25</w:t>
            </w:r>
          </w:p>
        </w:tc>
        <w:tc>
          <w:tcPr>
            <w:tcW w:type="dxa" w:w="2556"/>
          </w:tcPr>
          <w:p>
            <w:r>
              <w:t>Advanced prediction ML</w:t>
            </w:r>
          </w:p>
        </w:tc>
        <w:tc>
          <w:tcPr>
            <w:tcW w:type="dxa" w:w="2556"/>
          </w:tcPr>
          <w:p>
            <w:r>
              <w:t>P3</w:t>
            </w:r>
          </w:p>
        </w:tc>
        <w:tc>
          <w:tcPr>
            <w:tcW w:type="dxa" w:w="2556"/>
          </w:tcPr>
          <w:p>
            <w:r>
              <w:t>Last; needs reliable data.</w:t>
            </w:r>
          </w:p>
        </w:tc>
      </w:tr>
    </w:tbl>
    <w:p/>
    <w:p>
      <w:pPr>
        <w:pStyle w:val="Heading1"/>
      </w:pPr>
      <w:r>
        <w:t>6. Detailed Module Specification</w:t>
      </w:r>
    </w:p>
    <w:p>
      <w:pPr>
        <w:pStyle w:val="Heading2"/>
      </w:pPr>
      <w:r>
        <w:t>M01 Foundation</w:t>
      </w:r>
    </w:p>
    <w:p>
      <w:r>
        <w:t>Repository, app shell, shared models, configuration, API client, errors/logging, local/remote repository interfaces.</w:t>
      </w:r>
    </w:p>
    <w:p>
      <w:r>
        <w:t>Acceptance: Build reproducibly and pass a basic local/remote smoke test.</w:t>
      </w:r>
    </w:p>
    <w:p>
      <w:pPr>
        <w:pStyle w:val="Heading2"/>
      </w:pPr>
      <w:r>
        <w:t>M02 Authentication/RBAC</w:t>
      </w:r>
    </w:p>
    <w:p>
      <w:r>
        <w:t>Registration/login, sessions, role verification, protected routes and server-side authorization.</w:t>
      </w:r>
    </w:p>
    <w:p>
      <w:r>
        <w:t>Acceptance: Citizen/Responder/Official accounts see only permitted modules.</w:t>
      </w:r>
    </w:p>
    <w:p>
      <w:pPr>
        <w:pStyle w:val="Heading2"/>
      </w:pPr>
      <w:r>
        <w:t>M03 Local Database</w:t>
      </w:r>
    </w:p>
    <w:p>
      <w:r>
        <w:t>Users, maps, hazards, incidents, reports, shelters, routes and sync queue with versions/timestamps.</w:t>
      </w:r>
    </w:p>
    <w:p>
      <w:r>
        <w:t>Acceptance: Create/read data offline and after restart.</w:t>
      </w:r>
    </w:p>
    <w:p>
      <w:pPr>
        <w:pStyle w:val="Heading2"/>
      </w:pPr>
      <w:r>
        <w:t>M04 GPS/Profile</w:t>
      </w:r>
    </w:p>
    <w:p>
      <w:r>
        <w:t>Profile, location permissions, current GPS, freshness and administrative context.</w:t>
      </w:r>
    </w:p>
    <w:p>
      <w:r>
        <w:t>Acceptance: Reports can be reliably geotagged.</w:t>
      </w:r>
    </w:p>
    <w:p>
      <w:pPr>
        <w:pStyle w:val="Heading2"/>
      </w:pPr>
      <w:r>
        <w:t>M05 GIS Map</w:t>
      </w:r>
    </w:p>
    <w:p>
      <w:r>
        <w:t>Base map, markers, polygons, lines, layers, legend, search and offline cache strategy.</w:t>
      </w:r>
    </w:p>
    <w:p>
      <w:r>
        <w:t>Acceptance: Render hazard zones, shelters, blocked roads and incidents.</w:t>
      </w:r>
    </w:p>
    <w:p>
      <w:pPr>
        <w:pStyle w:val="Heading2"/>
      </w:pPr>
      <w:r>
        <w:t>M06 Hazard Engine</w:t>
      </w:r>
    </w:p>
    <w:p>
      <w:r>
        <w:t>Normalize landslide/flood first; source, timestamp, freshness and confidence.</w:t>
      </w:r>
    </w:p>
    <w:p>
      <w:r>
        <w:t>Acceptance: Hazard layer is queryable and visible.</w:t>
      </w:r>
    </w:p>
    <w:p>
      <w:pPr>
        <w:pStyle w:val="Heading2"/>
      </w:pPr>
      <w:r>
        <w:t>M07 Risk Engine</w:t>
      </w:r>
    </w:p>
    <w:p>
      <w:r>
        <w:t>Combine hazard, exposure and vulnerability; score/class/red zone; model version.</w:t>
      </w:r>
    </w:p>
    <w:p>
      <w:r>
        <w:t>Acceptance: Reproducible score with factor explanation.</w:t>
      </w:r>
    </w:p>
    <w:p>
      <w:pPr>
        <w:pStyle w:val="Heading2"/>
      </w:pPr>
      <w:r>
        <w:t>M08 Vulnerability</w:t>
      </w:r>
    </w:p>
    <w:p>
      <w:r>
        <w:t>Habitation exposure from population, infrastructure, access, shelters and configured indicators.</w:t>
      </w:r>
    </w:p>
    <w:p>
      <w:r>
        <w:t>Acceptance: Factor-by-factor vulnerability assessment.</w:t>
      </w:r>
    </w:p>
    <w:p>
      <w:pPr>
        <w:pStyle w:val="Heading2"/>
      </w:pPr>
      <w:r>
        <w:t>M09 Carrying Capacity</w:t>
      </w:r>
    </w:p>
    <w:p>
      <w:r>
        <w:t>Shelter/facility capacity, occupancy, resources, accessibility and capacity gap.</w:t>
      </w:r>
    </w:p>
    <w:p>
      <w:r>
        <w:t>Acceptance: Compare exposed population against available safe capacity.</w:t>
      </w:r>
    </w:p>
    <w:p>
      <w:pPr>
        <w:pStyle w:val="Heading2"/>
      </w:pPr>
      <w:r>
        <w:t>M10 Relocation</w:t>
      </w:r>
    </w:p>
    <w:p>
      <w:r>
        <w:t>Rank safe zones using hazard exclusion, capacity, distance, access and facilities.</w:t>
      </w:r>
    </w:p>
    <w:p>
      <w:r>
        <w:t>Acceptance: Ranked candidates with reasons.</w:t>
      </w:r>
    </w:p>
    <w:p>
      <w:pPr>
        <w:pStyle w:val="Heading2"/>
      </w:pPr>
      <w:r>
        <w:t>M11 Routing</w:t>
      </w:r>
    </w:p>
    <w:p>
      <w:r>
        <w:t>Risk-aware routes, blocked/unsafe segments, alternatives, cached last-known routes.</w:t>
      </w:r>
    </w:p>
    <w:p>
      <w:r>
        <w:t>Acceptance: Blocked road changes recommended route.</w:t>
      </w:r>
    </w:p>
    <w:p>
      <w:pPr>
        <w:pStyle w:val="Heading2"/>
      </w:pPr>
      <w:r>
        <w:t>M12 Citizen Reports</w:t>
      </w:r>
    </w:p>
    <w:p>
      <w:r>
        <w:t>Hazard/issue, GPS, text, optional media, severity, affected people, SOS and I Am Safe; offline queue.</w:t>
      </w:r>
    </w:p>
    <w:p>
      <w:r>
        <w:t>Acceptance: Offline report saved and marked pending sync.</w:t>
      </w:r>
    </w:p>
    <w:p>
      <w:pPr>
        <w:pStyle w:val="Heading2"/>
      </w:pPr>
      <w:r>
        <w:t>M13 Verification</w:t>
      </w:r>
    </w:p>
    <w:p>
      <w:r>
        <w:t>New→acknowledged→verified/rejected→active→resolved; evidence and reason.</w:t>
      </w:r>
    </w:p>
    <w:p>
      <w:r>
        <w:t>Acceptance: Authorized official changes incident state with audit entry.</w:t>
      </w:r>
    </w:p>
    <w:p>
      <w:pPr>
        <w:pStyle w:val="Heading2"/>
      </w:pPr>
      <w:r>
        <w:t>M14 Ground-Truth Fusion</w:t>
      </w:r>
    </w:p>
    <w:p>
      <w:r>
        <w:t>Cluster nearby/time-similar reports, count independent sources, confidence and deduplication.</w:t>
      </w:r>
    </w:p>
    <w:p>
      <w:r>
        <w:t>Acceptance: Repeated reports become one incident with multiple sources.</w:t>
      </w:r>
    </w:p>
    <w:p>
      <w:pPr>
        <w:pStyle w:val="Heading2"/>
      </w:pPr>
      <w:r>
        <w:t>M15 Shelters/Resources</w:t>
      </w:r>
    </w:p>
    <w:p>
      <w:r>
        <w:t>Shelters, occupancy, facilities, medical/food/transport/rescue resources.</w:t>
      </w:r>
    </w:p>
    <w:p>
      <w:r>
        <w:t>Acceptance: Capacity data feeds relocation.</w:t>
      </w:r>
    </w:p>
    <w:p>
      <w:pPr>
        <w:pStyle w:val="Heading2"/>
      </w:pPr>
      <w:r>
        <w:t>M16 Alerts</w:t>
      </w:r>
    </w:p>
    <w:p>
      <w:r>
        <w:t>Geo-targeted broadcasts, severity, validity, acknowledgement and history.</w:t>
      </w:r>
    </w:p>
    <w:p>
      <w:r>
        <w:t>Acceptance: Official can broadcast to selected zone.</w:t>
      </w:r>
    </w:p>
    <w:p>
      <w:pPr>
        <w:pStyle w:val="Heading2"/>
      </w:pPr>
      <w:r>
        <w:t>M17 Sync</w:t>
      </w:r>
    </w:p>
    <w:p>
      <w:r>
        <w:t>Queues, retry, deduplication, versions, conflict handling and priority.</w:t>
      </w:r>
    </w:p>
    <w:p>
      <w:r>
        <w:t>Acceptance: Offline data synchronizes safely after reconnection.</w:t>
      </w:r>
    </w:p>
    <w:p>
      <w:pPr>
        <w:pStyle w:val="Heading2"/>
      </w:pPr>
      <w:r>
        <w:t>M18 Command Dashboard</w:t>
      </w:r>
    </w:p>
    <w:p>
      <w:r>
        <w:t>KPIs, map, red zones, vulnerable habitations, capacity gaps, incidents, alerts and responders.</w:t>
      </w:r>
    </w:p>
    <w:p>
      <w:r>
        <w:t>Acceptance: Command user understands current situation and drills into incidents.</w:t>
      </w:r>
    </w:p>
    <w:p>
      <w:pPr>
        <w:pStyle w:val="Heading2"/>
      </w:pPr>
      <w:r>
        <w:t>M19 Audit</w:t>
      </w:r>
    </w:p>
    <w:p>
      <w:r>
        <w:t>Actor, action, object, time, old/new value and reason.</w:t>
      </w:r>
    </w:p>
    <w:p>
      <w:r>
        <w:t>Acceptance: Critical changes are traceable.</w:t>
      </w:r>
    </w:p>
    <w:p>
      <w:pPr>
        <w:pStyle w:val="Heading2"/>
      </w:pPr>
      <w:r>
        <w:t>M20 On-device LLM</w:t>
      </w:r>
    </w:p>
    <w:p>
      <w:r>
        <w:t>Small mobile model structures natural-language reports into editable incident drafts; no autonomous evacuation decisions.</w:t>
      </w:r>
    </w:p>
    <w:p>
      <w:r>
        <w:t>Acceptance: Offline text becomes structured incident data.</w:t>
      </w:r>
    </w:p>
    <w:p>
      <w:pPr>
        <w:pStyle w:val="Heading2"/>
      </w:pPr>
      <w:r>
        <w:t>M21 Low-bandwidth Media</w:t>
      </w:r>
    </w:p>
    <w:p>
      <w:r>
        <w:t>Compress/resize images, optional audio, upload priority.</w:t>
      </w:r>
    </w:p>
    <w:p>
      <w:r>
        <w:t>Acceptance: Critical text/GPS can sync even if media fails.</w:t>
      </w:r>
    </w:p>
    <w:p>
      <w:pPr>
        <w:pStyle w:val="Heading2"/>
      </w:pPr>
      <w:r>
        <w:t>M22 SMS Prototype</w:t>
      </w:r>
    </w:p>
    <w:p>
      <w:r>
        <w:t>Compact packets, IDs, TTL, deduplication and priority; only where platform permissions allow.</w:t>
      </w:r>
    </w:p>
    <w:p>
      <w:r>
        <w:t>Acceptance: Controlled prototype exchanges a minimal emergency packet.</w:t>
      </w:r>
    </w:p>
    <w:p>
      <w:pPr>
        <w:pStyle w:val="Heading2"/>
      </w:pPr>
      <w:r>
        <w:t>M23 Device Relay</w:t>
      </w:r>
    </w:p>
    <w:p>
      <w:r>
        <w:t>Nearby-device relay with TTL/origin/version and duplicate suppression.</w:t>
      </w:r>
    </w:p>
    <w:p>
      <w:r>
        <w:t>Acceptance: Only after a controlled no-Internet prototype works.</w:t>
      </w:r>
    </w:p>
    <w:p>
      <w:pPr>
        <w:pStyle w:val="Heading2"/>
      </w:pPr>
      <w:r>
        <w:t>M24 Environmental Data</w:t>
      </w:r>
    </w:p>
    <w:p>
      <w:r>
        <w:t>Connected weather/satellite/environmental inputs with source/freshness.</w:t>
      </w:r>
    </w:p>
    <w:p>
      <w:r>
        <w:t>Acceptance: External data can influence risk with visible provenance.</w:t>
      </w:r>
    </w:p>
    <w:p>
      <w:pPr>
        <w:pStyle w:val="Heading2"/>
      </w:pPr>
      <w:r>
        <w:t>M25 Advanced ML</w:t>
      </w:r>
    </w:p>
    <w:p>
      <w:r>
        <w:t>Forecast/change-risk models after reliable data and validation.</w:t>
      </w:r>
    </w:p>
    <w:p>
      <w:r>
        <w:t>Acceptance: Validated prediction with uncertainty, not certainty.</w:t>
      </w:r>
    </w:p>
    <w:p>
      <w:pPr>
        <w:pStyle w:val="Heading1"/>
      </w:pPr>
      <w:r>
        <w:t>7. Backend Modules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Responsibility</w:t>
            </w:r>
          </w:p>
        </w:tc>
      </w:tr>
      <w:tr>
        <w:tc>
          <w:tcPr>
            <w:tcW w:type="dxa" w:w="5112"/>
          </w:tcPr>
          <w:p>
            <w:r>
              <w:t>Identity</w:t>
            </w:r>
          </w:p>
        </w:tc>
        <w:tc>
          <w:tcPr>
            <w:tcW w:type="dxa" w:w="5112"/>
          </w:tcPr>
          <w:p>
            <w:r>
              <w:t>Authentication, sessions, roles and permissions.</w:t>
            </w:r>
          </w:p>
        </w:tc>
      </w:tr>
      <w:tr>
        <w:tc>
          <w:tcPr>
            <w:tcW w:type="dxa" w:w="5112"/>
          </w:tcPr>
          <w:p>
            <w:r>
              <w:t>Geography</w:t>
            </w:r>
          </w:p>
        </w:tc>
        <w:tc>
          <w:tcPr>
            <w:tcW w:type="dxa" w:w="5112"/>
          </w:tcPr>
          <w:p>
            <w:r>
              <w:t>Administrative areas, habitations and spatial queries.</w:t>
            </w:r>
          </w:p>
        </w:tc>
      </w:tr>
      <w:tr>
        <w:tc>
          <w:tcPr>
            <w:tcW w:type="dxa" w:w="5112"/>
          </w:tcPr>
          <w:p>
            <w:r>
              <w:t>Hazard</w:t>
            </w:r>
          </w:p>
        </w:tc>
        <w:tc>
          <w:tcPr>
            <w:tcW w:type="dxa" w:w="5112"/>
          </w:tcPr>
          <w:p>
            <w:r>
              <w:t>Hazard layers, zones and source/freshness metadata.</w:t>
            </w:r>
          </w:p>
        </w:tc>
      </w:tr>
      <w:tr>
        <w:tc>
          <w:tcPr>
            <w:tcW w:type="dxa" w:w="5112"/>
          </w:tcPr>
          <w:p>
            <w:r>
              <w:t>Risk</w:t>
            </w:r>
          </w:p>
        </w:tc>
        <w:tc>
          <w:tcPr>
            <w:tcW w:type="dxa" w:w="5112"/>
          </w:tcPr>
          <w:p>
            <w:r>
              <w:t>Risk scores, red zones and model versions.</w:t>
            </w:r>
          </w:p>
        </w:tc>
      </w:tr>
      <w:tr>
        <w:tc>
          <w:tcPr>
            <w:tcW w:type="dxa" w:w="5112"/>
          </w:tcPr>
          <w:p>
            <w:r>
              <w:t>Vulnerability</w:t>
            </w:r>
          </w:p>
        </w:tc>
        <w:tc>
          <w:tcPr>
            <w:tcW w:type="dxa" w:w="5112"/>
          </w:tcPr>
          <w:p>
            <w:r>
              <w:t>Habitation assessments and factors.</w:t>
            </w:r>
          </w:p>
        </w:tc>
      </w:tr>
      <w:tr>
        <w:tc>
          <w:tcPr>
            <w:tcW w:type="dxa" w:w="5112"/>
          </w:tcPr>
          <w:p>
            <w:r>
              <w:t>Capacity</w:t>
            </w:r>
          </w:p>
        </w:tc>
        <w:tc>
          <w:tcPr>
            <w:tcW w:type="dxa" w:w="5112"/>
          </w:tcPr>
          <w:p>
            <w:r>
              <w:t>Shelters, facilities, occupancy and resources.</w:t>
            </w:r>
          </w:p>
        </w:tc>
      </w:tr>
      <w:tr>
        <w:tc>
          <w:tcPr>
            <w:tcW w:type="dxa" w:w="5112"/>
          </w:tcPr>
          <w:p>
            <w:r>
              <w:t>Relocation</w:t>
            </w:r>
          </w:p>
        </w:tc>
        <w:tc>
          <w:tcPr>
            <w:tcW w:type="dxa" w:w="5112"/>
          </w:tcPr>
          <w:p>
            <w:r>
              <w:t>Candidate zones, plans and priorities.</w:t>
            </w:r>
          </w:p>
        </w:tc>
      </w:tr>
      <w:tr>
        <w:tc>
          <w:tcPr>
            <w:tcW w:type="dxa" w:w="5112"/>
          </w:tcPr>
          <w:p>
            <w:r>
              <w:t>Routing</w:t>
            </w:r>
          </w:p>
        </w:tc>
        <w:tc>
          <w:tcPr>
            <w:tcW w:type="dxa" w:w="5112"/>
          </w:tcPr>
          <w:p>
            <w:r>
              <w:t>Road status, restrictions and routes.</w:t>
            </w:r>
          </w:p>
        </w:tc>
      </w:tr>
      <w:tr>
        <w:tc>
          <w:tcPr>
            <w:tcW w:type="dxa" w:w="5112"/>
          </w:tcPr>
          <w:p>
            <w:r>
              <w:t>Incident</w:t>
            </w:r>
          </w:p>
        </w:tc>
        <w:tc>
          <w:tcPr>
            <w:tcW w:type="dxa" w:w="5112"/>
          </w:tcPr>
          <w:p>
            <w:r>
              <w:t>Reports, evidence and lifecycle.</w:t>
            </w:r>
          </w:p>
        </w:tc>
      </w:tr>
      <w:tr>
        <w:tc>
          <w:tcPr>
            <w:tcW w:type="dxa" w:w="5112"/>
          </w:tcPr>
          <w:p>
            <w:r>
              <w:t>Notification</w:t>
            </w:r>
          </w:p>
        </w:tc>
        <w:tc>
          <w:tcPr>
            <w:tcW w:type="dxa" w:w="5112"/>
          </w:tcPr>
          <w:p>
            <w:r>
              <w:t>Alerts and acknowledgements.</w:t>
            </w:r>
          </w:p>
        </w:tc>
      </w:tr>
      <w:tr>
        <w:tc>
          <w:tcPr>
            <w:tcW w:type="dxa" w:w="5112"/>
          </w:tcPr>
          <w:p>
            <w:r>
              <w:t>Sync</w:t>
            </w:r>
          </w:p>
        </w:tc>
        <w:tc>
          <w:tcPr>
            <w:tcW w:type="dxa" w:w="5112"/>
          </w:tcPr>
          <w:p>
            <w:r>
              <w:t>Device events, versions and reconciliation.</w:t>
            </w:r>
          </w:p>
        </w:tc>
      </w:tr>
      <w:tr>
        <w:tc>
          <w:tcPr>
            <w:tcW w:type="dxa" w:w="5112"/>
          </w:tcPr>
          <w:p>
            <w:r>
              <w:t>Audit</w:t>
            </w:r>
          </w:p>
        </w:tc>
        <w:tc>
          <w:tcPr>
            <w:tcW w:type="dxa" w:w="5112"/>
          </w:tcPr>
          <w:p>
            <w:r>
              <w:t>Traceability.</w:t>
            </w:r>
          </w:p>
        </w:tc>
      </w:tr>
      <w:tr>
        <w:tc>
          <w:tcPr>
            <w:tcW w:type="dxa" w:w="5112"/>
          </w:tcPr>
          <w:p>
            <w:r>
              <w:t>Analytics</w:t>
            </w:r>
          </w:p>
        </w:tc>
        <w:tc>
          <w:tcPr>
            <w:tcW w:type="dxa" w:w="5112"/>
          </w:tcPr>
          <w:p>
            <w:r>
              <w:t>KPIs and command summaries.</w:t>
            </w:r>
          </w:p>
        </w:tc>
      </w:tr>
    </w:tbl>
    <w:p/>
    <w:p>
      <w:pPr>
        <w:pStyle w:val="Heading1"/>
      </w:pPr>
      <w:r>
        <w:t>8. Core Data Entities</w:t>
      </w:r>
    </w:p>
    <w:p>
      <w:pPr>
        <w:pStyle w:val="ListBullet"/>
      </w:pPr>
      <w:r>
        <w:t>User, Role, Permission, AdministrativeRegion</w:t>
      </w:r>
    </w:p>
    <w:p>
      <w:pPr>
        <w:pStyle w:val="ListBullet"/>
      </w:pPr>
      <w:r>
        <w:t>Habitation, HazardZone, HazardSource, RiskAssessment</w:t>
      </w:r>
    </w:p>
    <w:p>
      <w:pPr>
        <w:pStyle w:val="ListBullet"/>
      </w:pPr>
      <w:r>
        <w:t>Facility, Shelter, CapacitySnapshot, Resource</w:t>
      </w:r>
    </w:p>
    <w:p>
      <w:pPr>
        <w:pStyle w:val="ListBullet"/>
      </w:pPr>
      <w:r>
        <w:t>Incident, IncidentReport, Evidence, IncidentStatus</w:t>
      </w:r>
    </w:p>
    <w:p>
      <w:pPr>
        <w:pStyle w:val="ListBullet"/>
      </w:pPr>
      <w:r>
        <w:t>RelocationPlan, CandidateZone, RoadSegment, Route</w:t>
      </w:r>
    </w:p>
    <w:p>
      <w:pPr>
        <w:pStyle w:val="ListBullet"/>
      </w:pPr>
      <w:r>
        <w:t>Alert, NotificationReceipt</w:t>
      </w:r>
    </w:p>
    <w:p>
      <w:pPr>
        <w:pStyle w:val="ListBullet"/>
      </w:pPr>
      <w:r>
        <w:t>SyncEvent, ObjectVersion, AuditEvent</w:t>
      </w:r>
    </w:p>
    <w:p>
      <w:pPr>
        <w:pStyle w:val="ListBullet"/>
      </w:pPr>
      <w:r>
        <w:t>ModelVersion, DataSource, DataFreshness</w:t>
      </w:r>
    </w:p>
    <w:p>
      <w:pPr>
        <w:pStyle w:val="Heading1"/>
      </w:pPr>
      <w:r>
        <w:t>9. Main User Flows</w:t>
      </w:r>
    </w:p>
    <w:p>
      <w:pPr>
        <w:pStyle w:val="Heading2"/>
      </w:pPr>
      <w:r>
        <w:t>Citizen</w:t>
      </w:r>
    </w:p>
    <w:p>
      <w:pPr>
        <w:pStyle w:val="ListNumber"/>
      </w:pPr>
      <w:r>
        <w:t>Initialize → load local data → show connectivity/sync state.</w:t>
      </w:r>
    </w:p>
    <w:p>
      <w:pPr>
        <w:pStyle w:val="ListNumber"/>
      </w:pPr>
      <w:r>
        <w:t>Login/register → Citizen role.</w:t>
      </w:r>
    </w:p>
    <w:p>
      <w:pPr>
        <w:pStyle w:val="ListNumber"/>
      </w:pPr>
      <w:r>
        <w:t>Home → risk, alerts and nearby safe resources.</w:t>
      </w:r>
    </w:p>
    <w:p>
      <w:pPr>
        <w:pStyle w:val="ListNumber"/>
      </w:pPr>
      <w:r>
        <w:t>Risk Map → hazards, red zones, shelters, incidents and blocked roads.</w:t>
      </w:r>
    </w:p>
    <w:p>
      <w:pPr>
        <w:pStyle w:val="ListNumber"/>
      </w:pPr>
      <w:r>
        <w:t>Report → choose issue → confirm GPS → add text/media → submit.</w:t>
      </w:r>
    </w:p>
    <w:p>
      <w:pPr>
        <w:pStyle w:val="ListNumber"/>
      </w:pPr>
      <w:r>
        <w:t>Offline → save locally and queue.</w:t>
      </w:r>
    </w:p>
    <w:p>
      <w:pPr>
        <w:pStyle w:val="ListNumber"/>
      </w:pPr>
      <w:r>
        <w:t>SOS/Need Help → high-priority location-linked request.</w:t>
      </w:r>
    </w:p>
    <w:p>
      <w:pPr>
        <w:pStyle w:val="ListNumber"/>
      </w:pPr>
      <w:r>
        <w:t>I Am Safe → update status.</w:t>
      </w:r>
    </w:p>
    <w:p>
      <w:pPr>
        <w:pStyle w:val="ListNumber"/>
      </w:pPr>
      <w:r>
        <w:t>Reconnect → upload pending reports and receive updates.</w:t>
      </w:r>
    </w:p>
    <w:p>
      <w:pPr>
        <w:pStyle w:val="Heading2"/>
      </w:pPr>
      <w:r>
        <w:t>Responder</w:t>
      </w:r>
    </w:p>
    <w:p>
      <w:pPr>
        <w:pStyle w:val="ListNumber"/>
      </w:pPr>
      <w:r>
        <w:t>Login → assignments.</w:t>
      </w:r>
    </w:p>
    <w:p>
      <w:pPr>
        <w:pStyle w:val="ListNumber"/>
      </w:pPr>
      <w:r>
        <w:t>Open incident → reports/evidence/route.</w:t>
      </w:r>
    </w:p>
    <w:p>
      <w:pPr>
        <w:pStyle w:val="ListNumber"/>
      </w:pPr>
      <w:r>
        <w:t>Accept task → navigate.</w:t>
      </w:r>
    </w:p>
    <w:p>
      <w:pPr>
        <w:pStyle w:val="ListNumber"/>
      </w:pPr>
      <w:r>
        <w:t>Report blockage/damage/rescue status.</w:t>
      </w:r>
    </w:p>
    <w:p>
      <w:pPr>
        <w:pStyle w:val="ListNumber"/>
      </w:pPr>
      <w:r>
        <w:t>Verify field observation where authorized.</w:t>
      </w:r>
    </w:p>
    <w:p>
      <w:pPr>
        <w:pStyle w:val="ListNumber"/>
      </w:pPr>
      <w:r>
        <w:t>Synchronize when connected.</w:t>
      </w:r>
    </w:p>
    <w:p>
      <w:pPr>
        <w:pStyle w:val="Heading2"/>
      </w:pPr>
      <w:r>
        <w:t>Government Official</w:t>
      </w:r>
    </w:p>
    <w:p>
      <w:pPr>
        <w:pStyle w:val="ListNumber"/>
      </w:pPr>
      <w:r>
        <w:t>Login → dashboard.</w:t>
      </w:r>
    </w:p>
    <w:p>
      <w:pPr>
        <w:pStyle w:val="ListNumber"/>
      </w:pPr>
      <w:r>
        <w:t>Inspect risk/red zones.</w:t>
      </w:r>
    </w:p>
    <w:p>
      <w:pPr>
        <w:pStyle w:val="ListNumber"/>
      </w:pPr>
      <w:r>
        <w:t>Open habitation → vulnerability + capacity gap.</w:t>
      </w:r>
    </w:p>
    <w:p>
      <w:pPr>
        <w:pStyle w:val="ListNumber"/>
      </w:pPr>
      <w:r>
        <w:t>Review and verify reports.</w:t>
      </w:r>
    </w:p>
    <w:p>
      <w:pPr>
        <w:pStyle w:val="ListNumber"/>
      </w:pPr>
      <w:r>
        <w:t>Create/approve relocation plan.</w:t>
      </w:r>
    </w:p>
    <w:p>
      <w:pPr>
        <w:pStyle w:val="ListNumber"/>
      </w:pPr>
      <w:r>
        <w:t>Select safe zone and route.</w:t>
      </w:r>
    </w:p>
    <w:p>
      <w:pPr>
        <w:pStyle w:val="ListNumber"/>
      </w:pPr>
      <w:r>
        <w:t>Broadcast instructions.</w:t>
      </w:r>
    </w:p>
    <w:p>
      <w:pPr>
        <w:pStyle w:val="ListNumber"/>
      </w:pPr>
      <w:r>
        <w:t>Monitor and close incident.</w:t>
      </w:r>
    </w:p>
    <w:p>
      <w:pPr>
        <w:pStyle w:val="Heading1"/>
      </w:pPr>
      <w:r>
        <w:t>10. Exact Build Order</w:t>
      </w:r>
    </w:p>
    <w:p>
      <w:pPr>
        <w:pStyle w:val="ListNumber"/>
      </w:pPr>
      <w:r>
        <w:t>Repository + architecture conventions</w:t>
      </w:r>
    </w:p>
    <w:p>
      <w:pPr>
        <w:pStyle w:val="ListNumber"/>
      </w:pPr>
      <w:r>
        <w:t>Authentication + roles</w:t>
      </w:r>
    </w:p>
    <w:p>
      <w:pPr>
        <w:pStyle w:val="ListNumber"/>
      </w:pPr>
      <w:r>
        <w:t>Local database</w:t>
      </w:r>
    </w:p>
    <w:p>
      <w:pPr>
        <w:pStyle w:val="ListNumber"/>
      </w:pPr>
      <w:r>
        <w:t>GPS/profile</w:t>
      </w:r>
    </w:p>
    <w:p>
      <w:pPr>
        <w:pStyle w:val="ListNumber"/>
      </w:pPr>
      <w:r>
        <w:t>Map</w:t>
      </w:r>
    </w:p>
    <w:p>
      <w:pPr>
        <w:pStyle w:val="ListNumber"/>
      </w:pPr>
      <w:r>
        <w:t>Hazard layers</w:t>
      </w:r>
    </w:p>
    <w:p>
      <w:pPr>
        <w:pStyle w:val="ListNumber"/>
      </w:pPr>
      <w:r>
        <w:t>Risk scoring</w:t>
      </w:r>
    </w:p>
    <w:p>
      <w:pPr>
        <w:pStyle w:val="ListNumber"/>
      </w:pPr>
      <w:r>
        <w:t>Vulnerability</w:t>
      </w:r>
    </w:p>
    <w:p>
      <w:pPr>
        <w:pStyle w:val="ListNumber"/>
      </w:pPr>
      <w:r>
        <w:t>Carrying capacity</w:t>
      </w:r>
    </w:p>
    <w:p>
      <w:pPr>
        <w:pStyle w:val="ListNumber"/>
      </w:pPr>
      <w:r>
        <w:t>Relocation</w:t>
      </w:r>
    </w:p>
    <w:p>
      <w:pPr>
        <w:pStyle w:val="ListNumber"/>
      </w:pPr>
      <w:r>
        <w:t>Routing</w:t>
      </w:r>
    </w:p>
    <w:p>
      <w:pPr>
        <w:pStyle w:val="ListNumber"/>
      </w:pPr>
      <w:r>
        <w:t>Citizen reporting</w:t>
      </w:r>
    </w:p>
    <w:p>
      <w:pPr>
        <w:pStyle w:val="ListNumber"/>
      </w:pPr>
      <w:r>
        <w:t>Official verification</w:t>
      </w:r>
    </w:p>
    <w:p>
      <w:pPr>
        <w:pStyle w:val="ListNumber"/>
      </w:pPr>
      <w:r>
        <w:t>Ground-truth clustering</w:t>
      </w:r>
    </w:p>
    <w:p>
      <w:pPr>
        <w:pStyle w:val="ListNumber"/>
      </w:pPr>
      <w:r>
        <w:t>Shelters/resources</w:t>
      </w:r>
    </w:p>
    <w:p>
      <w:pPr>
        <w:pStyle w:val="ListNumber"/>
      </w:pPr>
      <w:r>
        <w:t>Alerts</w:t>
      </w:r>
    </w:p>
    <w:p>
      <w:pPr>
        <w:pStyle w:val="ListNumber"/>
      </w:pPr>
      <w:r>
        <w:t>Sync</w:t>
      </w:r>
    </w:p>
    <w:p>
      <w:pPr>
        <w:pStyle w:val="ListNumber"/>
      </w:pPr>
      <w:r>
        <w:t>Government dashboard</w:t>
      </w:r>
    </w:p>
    <w:p>
      <w:pPr>
        <w:pStyle w:val="ListNumber"/>
      </w:pPr>
      <w:r>
        <w:t>Audit</w:t>
      </w:r>
    </w:p>
    <w:p>
      <w:pPr>
        <w:pStyle w:val="ListNumber"/>
      </w:pPr>
      <w:r>
        <w:t>On-device LLM</w:t>
      </w:r>
    </w:p>
    <w:p>
      <w:pPr>
        <w:pStyle w:val="ListNumber"/>
      </w:pPr>
      <w:r>
        <w:t>Low-bandwidth media</w:t>
      </w:r>
    </w:p>
    <w:p>
      <w:pPr>
        <w:pStyle w:val="ListNumber"/>
      </w:pPr>
      <w:r>
        <w:t>SMS prototype</w:t>
      </w:r>
    </w:p>
    <w:p>
      <w:pPr>
        <w:pStyle w:val="ListNumber"/>
      </w:pPr>
      <w:r>
        <w:t>Device relay research</w:t>
      </w:r>
    </w:p>
    <w:p>
      <w:pPr>
        <w:pStyle w:val="ListNumber"/>
      </w:pPr>
      <w:r>
        <w:t>Advanced prediction</w:t>
      </w:r>
    </w:p>
    <w:p>
      <w:pPr>
        <w:pStyle w:val="Heading1"/>
      </w:pPr>
      <w:r>
        <w:t>11. Git Integration Workflow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Branch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5112"/>
          </w:tcPr>
          <w:p>
            <w:r>
              <w:t>main</w:t>
            </w:r>
          </w:p>
        </w:tc>
        <w:tc>
          <w:tcPr>
            <w:tcW w:type="dxa" w:w="5112"/>
          </w:tcPr>
          <w:p>
            <w:r>
              <w:t>Stable/release/demo-ready only.</w:t>
            </w:r>
          </w:p>
        </w:tc>
      </w:tr>
      <w:tr>
        <w:tc>
          <w:tcPr>
            <w:tcW w:type="dxa" w:w="5112"/>
          </w:tcPr>
          <w:p>
            <w:r>
              <w:t>integration</w:t>
            </w:r>
          </w:p>
        </w:tc>
        <w:tc>
          <w:tcPr>
            <w:tcW w:type="dxa" w:w="5112"/>
          </w:tcPr>
          <w:p>
            <w:r>
              <w:t>Combined tested project.</w:t>
            </w:r>
          </w:p>
        </w:tc>
      </w:tr>
      <w:tr>
        <w:tc>
          <w:tcPr>
            <w:tcW w:type="dxa" w:w="5112"/>
          </w:tcPr>
          <w:p>
            <w:r>
              <w:t>feature/&lt;module&gt;</w:t>
            </w:r>
          </w:p>
        </w:tc>
        <w:tc>
          <w:tcPr>
            <w:tcW w:type="dxa" w:w="5112"/>
          </w:tcPr>
          <w:p>
            <w:r>
              <w:t>One independently developed module.</w:t>
            </w:r>
          </w:p>
        </w:tc>
      </w:tr>
      <w:tr>
        <w:tc>
          <w:tcPr>
            <w:tcW w:type="dxa" w:w="5112"/>
          </w:tcPr>
          <w:p>
            <w:r>
              <w:t>feature/&lt;module&gt;-frontend</w:t>
            </w:r>
          </w:p>
        </w:tc>
        <w:tc>
          <w:tcPr>
            <w:tcW w:type="dxa" w:w="5112"/>
          </w:tcPr>
          <w:p>
            <w:r>
              <w:t>Optional frontend sub-branch.</w:t>
            </w:r>
          </w:p>
        </w:tc>
      </w:tr>
      <w:tr>
        <w:tc>
          <w:tcPr>
            <w:tcW w:type="dxa" w:w="5112"/>
          </w:tcPr>
          <w:p>
            <w:r>
              <w:t>feature/&lt;module&gt;-backend</w:t>
            </w:r>
          </w:p>
        </w:tc>
        <w:tc>
          <w:tcPr>
            <w:tcW w:type="dxa" w:w="5112"/>
          </w:tcPr>
          <w:p>
            <w:r>
              <w:t>Optional backend sub-branch.</w:t>
            </w:r>
          </w:p>
        </w:tc>
      </w:tr>
    </w:tbl>
    <w:p/>
    <w:p>
      <w:pPr>
        <w:pStyle w:val="ListNumber"/>
      </w:pPr>
      <w:r>
        <w:t>Create feature branch from integration.</w:t>
      </w:r>
    </w:p>
    <w:p>
      <w:pPr>
        <w:pStyle w:val="ListNumber"/>
      </w:pPr>
      <w:r>
        <w:t>Implement only the assigned module and tests.</w:t>
      </w:r>
    </w:p>
    <w:p>
      <w:pPr>
        <w:pStyle w:val="ListNumber"/>
      </w:pPr>
      <w:r>
        <w:t>Run local unit/manual acceptance tests.</w:t>
      </w:r>
    </w:p>
    <w:p>
      <w:pPr>
        <w:pStyle w:val="ListNumber"/>
      </w:pPr>
      <w:r>
        <w:t>Open PR → integration.</w:t>
      </w:r>
    </w:p>
    <w:p>
      <w:pPr>
        <w:pStyle w:val="ListNumber"/>
      </w:pPr>
      <w:r>
        <w:t>Review architecture, permissions, offline behavior and security.</w:t>
      </w:r>
    </w:p>
    <w:p>
      <w:pPr>
        <w:pStyle w:val="ListNumber"/>
      </w:pPr>
      <w:r>
        <w:t>Merge only after tests pass.</w:t>
      </w:r>
    </w:p>
    <w:p>
      <w:pPr>
        <w:pStyle w:val="ListNumber"/>
      </w:pPr>
      <w:r>
        <w:t>Run integration smoke test.</w:t>
      </w:r>
    </w:p>
    <w:p>
      <w:pPr>
        <w:pStyle w:val="ListNumber"/>
      </w:pPr>
      <w:r>
        <w:t>Promote integration → main only when stable.</w:t>
      </w:r>
    </w:p>
    <w:p>
      <w:pPr>
        <w:pStyle w:val="ListNumber"/>
      </w:pPr>
      <w:r>
        <w:t>Tag stable milestones such as v0.1-core, v0.2-risk, v0.3-response.</w:t>
      </w:r>
    </w:p>
    <w:p>
      <w:pPr>
        <w:pStyle w:val="Heading1"/>
      </w:pPr>
      <w:r>
        <w:t>12. Definition of Done</w:t>
      </w:r>
    </w:p>
    <w:p>
      <w:pPr>
        <w:pStyle w:val="ListBullet"/>
      </w:pPr>
      <w:r>
        <w:t>Requirements and acceptance criteria written.</w:t>
      </w:r>
    </w:p>
    <w:p>
      <w:pPr>
        <w:pStyle w:val="ListBullet"/>
      </w:pPr>
      <w:r>
        <w:t>Data/API contract agreed.</w:t>
      </w:r>
    </w:p>
    <w:p>
      <w:pPr>
        <w:pStyle w:val="ListBullet"/>
      </w:pPr>
      <w:r>
        <w:t>Frontend/backend/local behavior completed where applicable.</w:t>
      </w:r>
    </w:p>
    <w:p>
      <w:pPr>
        <w:pStyle w:val="ListBullet"/>
      </w:pPr>
      <w:r>
        <w:t>Loading, empty, error and permission states handled.</w:t>
      </w:r>
    </w:p>
    <w:p>
      <w:pPr>
        <w:pStyle w:val="ListBullet"/>
      </w:pPr>
      <w:r>
        <w:t>Unit tests for core logic.</w:t>
      </w:r>
    </w:p>
    <w:p>
      <w:pPr>
        <w:pStyle w:val="ListBullet"/>
      </w:pPr>
      <w:r>
        <w:t>At least one integration/smoke test.</w:t>
      </w:r>
    </w:p>
    <w:p>
      <w:pPr>
        <w:pStyle w:val="ListBullet"/>
      </w:pPr>
      <w:r>
        <w:t>Server-side authorization tested.</w:t>
      </w:r>
    </w:p>
    <w:p>
      <w:pPr>
        <w:pStyle w:val="ListBullet"/>
      </w:pPr>
      <w:r>
        <w:t>No production secrets hard-coded.</w:t>
      </w:r>
    </w:p>
    <w:p>
      <w:pPr>
        <w:pStyle w:val="ListBullet"/>
      </w:pPr>
      <w:r>
        <w:t>Documentation updated.</w:t>
      </w:r>
    </w:p>
    <w:p>
      <w:pPr>
        <w:pStyle w:val="ListBullet"/>
      </w:pPr>
      <w:r>
        <w:t>PR reviewed and integration branch tested.</w:t>
      </w:r>
    </w:p>
    <w:p>
      <w:pPr>
        <w:pStyle w:val="Heading1"/>
      </w:pPr>
      <w:r>
        <w:t>13. Suggested Flutter Structure</w:t>
      </w:r>
    </w:p>
    <w:p>
      <w:r>
        <w:t>lib/</w:t>
        <w:br/>
        <w:t xml:space="preserve">  app/              router, theme, config</w:t>
        <w:br/>
        <w:t xml:space="preserve">  core/             network, storage, location, permissions, sync, logging</w:t>
        <w:br/>
        <w:t xml:space="preserve">  features/         auth, profile, map, hazards, risk, vulnerability, capacity, relocation, routing, incidents, alerts, shelters, responder, official, dashboard, ai</w:t>
        <w:br/>
        <w:t xml:space="preserve">  shared/           models, widgets, utilities</w:t>
        <w:br/>
        <w:t xml:space="preserve">  main.dart</w:t>
      </w:r>
    </w:p>
    <w:p>
      <w:pPr>
        <w:pStyle w:val="Heading1"/>
      </w:pPr>
      <w:r>
        <w:t>14. Milestones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Expected working system</w:t>
            </w:r>
          </w:p>
        </w:tc>
      </w:tr>
      <w:tr>
        <w:tc>
          <w:tcPr>
            <w:tcW w:type="dxa" w:w="5112"/>
          </w:tcPr>
          <w:p>
            <w:r>
              <w:t>V0.1</w:t>
            </w:r>
          </w:p>
        </w:tc>
        <w:tc>
          <w:tcPr>
            <w:tcW w:type="dxa" w:w="5112"/>
          </w:tcPr>
          <w:p>
            <w:r>
              <w:t>Foundation + login + roles + local DB + GPS</w:t>
            </w:r>
          </w:p>
        </w:tc>
      </w:tr>
      <w:tr>
        <w:tc>
          <w:tcPr>
            <w:tcW w:type="dxa" w:w="5112"/>
          </w:tcPr>
          <w:p>
            <w:r>
              <w:t>V0.2</w:t>
            </w:r>
          </w:p>
        </w:tc>
        <w:tc>
          <w:tcPr>
            <w:tcW w:type="dxa" w:w="5112"/>
          </w:tcPr>
          <w:p>
            <w:r>
              <w:t>Map + hazard layers</w:t>
            </w:r>
          </w:p>
        </w:tc>
      </w:tr>
      <w:tr>
        <w:tc>
          <w:tcPr>
            <w:tcW w:type="dxa" w:w="5112"/>
          </w:tcPr>
          <w:p>
            <w:r>
              <w:t>V0.3</w:t>
            </w:r>
          </w:p>
        </w:tc>
        <w:tc>
          <w:tcPr>
            <w:tcW w:type="dxa" w:w="5112"/>
          </w:tcPr>
          <w:p>
            <w:r>
              <w:t>Risk + red zones + vulnerability + capacity</w:t>
            </w:r>
          </w:p>
        </w:tc>
      </w:tr>
      <w:tr>
        <w:tc>
          <w:tcPr>
            <w:tcW w:type="dxa" w:w="5112"/>
          </w:tcPr>
          <w:p>
            <w:r>
              <w:t>V0.4</w:t>
            </w:r>
          </w:p>
        </w:tc>
        <w:tc>
          <w:tcPr>
            <w:tcW w:type="dxa" w:w="5112"/>
          </w:tcPr>
          <w:p>
            <w:r>
              <w:t>Relocation + routing</w:t>
            </w:r>
          </w:p>
        </w:tc>
      </w:tr>
      <w:tr>
        <w:tc>
          <w:tcPr>
            <w:tcW w:type="dxa" w:w="5112"/>
          </w:tcPr>
          <w:p>
            <w:r>
              <w:t>V0.5</w:t>
            </w:r>
          </w:p>
        </w:tc>
        <w:tc>
          <w:tcPr>
            <w:tcW w:type="dxa" w:w="5112"/>
          </w:tcPr>
          <w:p>
            <w:r>
              <w:t>Citizen reports + verification + incident map</w:t>
            </w:r>
          </w:p>
        </w:tc>
      </w:tr>
      <w:tr>
        <w:tc>
          <w:tcPr>
            <w:tcW w:type="dxa" w:w="5112"/>
          </w:tcPr>
          <w:p>
            <w:r>
              <w:t>V0.6</w:t>
            </w:r>
          </w:p>
        </w:tc>
        <w:tc>
          <w:tcPr>
            <w:tcW w:type="dxa" w:w="5112"/>
          </w:tcPr>
          <w:p>
            <w:r>
              <w:t>Shelters/resources + alerts + responder workflow</w:t>
            </w:r>
          </w:p>
        </w:tc>
      </w:tr>
      <w:tr>
        <w:tc>
          <w:tcPr>
            <w:tcW w:type="dxa" w:w="5112"/>
          </w:tcPr>
          <w:p>
            <w:r>
              <w:t>V0.7</w:t>
            </w:r>
          </w:p>
        </w:tc>
        <w:tc>
          <w:tcPr>
            <w:tcW w:type="dxa" w:w="5112"/>
          </w:tcPr>
          <w:p>
            <w:r>
              <w:t>Offline sync</w:t>
            </w:r>
          </w:p>
        </w:tc>
      </w:tr>
      <w:tr>
        <w:tc>
          <w:tcPr>
            <w:tcW w:type="dxa" w:w="5112"/>
          </w:tcPr>
          <w:p>
            <w:r>
              <w:t>V0.8</w:t>
            </w:r>
          </w:p>
        </w:tc>
        <w:tc>
          <w:tcPr>
            <w:tcW w:type="dxa" w:w="5112"/>
          </w:tcPr>
          <w:p>
            <w:r>
              <w:t>Government dashboard + audit</w:t>
            </w:r>
          </w:p>
        </w:tc>
      </w:tr>
      <w:tr>
        <w:tc>
          <w:tcPr>
            <w:tcW w:type="dxa" w:w="5112"/>
          </w:tcPr>
          <w:p>
            <w:r>
              <w:t>V0.9</w:t>
            </w:r>
          </w:p>
        </w:tc>
        <w:tc>
          <w:tcPr>
            <w:tcW w:type="dxa" w:w="5112"/>
          </w:tcPr>
          <w:p>
            <w:r>
              <w:t>On-device AI</w:t>
            </w:r>
          </w:p>
        </w:tc>
      </w:tr>
      <w:tr>
        <w:tc>
          <w:tcPr>
            <w:tcW w:type="dxa" w:w="5112"/>
          </w:tcPr>
          <w:p>
            <w:r>
              <w:t>V1.0</w:t>
            </w:r>
          </w:p>
        </w:tc>
        <w:tc>
          <w:tcPr>
            <w:tcW w:type="dxa" w:w="5112"/>
          </w:tcPr>
          <w:p>
            <w:r>
              <w:t>End-to-end SIH demonstration</w:t>
            </w:r>
          </w:p>
        </w:tc>
      </w:tr>
    </w:tbl>
    <w:p/>
    <w:p>
      <w:pPr>
        <w:pStyle w:val="Heading1"/>
      </w:pPr>
      <w:r>
        <w:t>15. Recommended SIH Demonstration Scenario</w:t>
      </w:r>
    </w:p>
    <w:p>
      <w:pPr>
        <w:pStyle w:val="ListNumber"/>
      </w:pPr>
      <w:r>
        <w:t>Select a vulnerable habitation affected by landslide/flood risk.</w:t>
      </w:r>
    </w:p>
    <w:p>
      <w:pPr>
        <w:pStyle w:val="ListNumber"/>
      </w:pPr>
      <w:r>
        <w:t>Display hazard layer and red/high-risk zone.</w:t>
      </w:r>
    </w:p>
    <w:p>
      <w:pPr>
        <w:pStyle w:val="ListNumber"/>
      </w:pPr>
      <w:r>
        <w:t>Show vulnerability factors.</w:t>
      </w:r>
    </w:p>
    <w:p>
      <w:pPr>
        <w:pStyle w:val="ListNumber"/>
      </w:pPr>
      <w:r>
        <w:t>Show shelter capacity and capacity gap.</w:t>
      </w:r>
    </w:p>
    <w:p>
      <w:pPr>
        <w:pStyle w:val="ListNumber"/>
      </w:pPr>
      <w:r>
        <w:t>Rank safer relocation zones.</w:t>
      </w:r>
    </w:p>
    <w:p>
      <w:pPr>
        <w:pStyle w:val="ListNumber"/>
      </w:pPr>
      <w:r>
        <w:t>Generate evacuation route.</w:t>
      </w:r>
    </w:p>
    <w:p>
      <w:pPr>
        <w:pStyle w:val="ListNumber"/>
      </w:pPr>
      <w:r>
        <w:t>Simulate citizen report of a blocked road.</w:t>
      </w:r>
    </w:p>
    <w:p>
      <w:pPr>
        <w:pStyle w:val="ListNumber"/>
      </w:pPr>
      <w:r>
        <w:t>Display GPS-tagged incident.</w:t>
      </w:r>
    </w:p>
    <w:p>
      <w:pPr>
        <w:pStyle w:val="ListNumber"/>
      </w:pPr>
      <w:r>
        <w:t>Verify it as official/responder.</w:t>
      </w:r>
    </w:p>
    <w:p>
      <w:pPr>
        <w:pStyle w:val="ListNumber"/>
      </w:pPr>
      <w:r>
        <w:t>Recalculate route around blockage.</w:t>
      </w:r>
    </w:p>
    <w:p>
      <w:pPr>
        <w:pStyle w:val="ListNumber"/>
      </w:pPr>
      <w:r>
        <w:t>Broadcast evacuation instruction.</w:t>
      </w:r>
    </w:p>
    <w:p>
      <w:pPr>
        <w:pStyle w:val="ListNumber"/>
      </w:pPr>
      <w:r>
        <w:t>Disable Internet and create another report.</w:t>
      </w:r>
    </w:p>
    <w:p>
      <w:pPr>
        <w:pStyle w:val="ListNumber"/>
      </w:pPr>
      <w:r>
        <w:t>Show local storage.</w:t>
      </w:r>
    </w:p>
    <w:p>
      <w:pPr>
        <w:pStyle w:val="ListNumber"/>
      </w:pPr>
      <w:r>
        <w:t>Reconnect and synchronize.</w:t>
      </w:r>
    </w:p>
    <w:p>
      <w:pPr>
        <w:pStyle w:val="ListNumber"/>
      </w:pPr>
      <w:r>
        <w:t>Show command dashboard receiving ground information.</w:t>
      </w:r>
    </w:p>
    <w:p>
      <w:pPr>
        <w:pStyle w:val="ListNumber"/>
      </w:pPr>
      <w:r>
        <w:t>Optionally demonstrate on-device AI structuring a natural-language report.</w:t>
      </w:r>
    </w:p>
    <w:p>
      <w:pPr>
        <w:pStyle w:val="Heading1"/>
      </w:pPr>
      <w:r>
        <w:t>16. What Not to Build First</w:t>
      </w:r>
    </w:p>
    <w:p>
      <w:pPr>
        <w:pStyle w:val="ListBullet"/>
      </w:pPr>
      <w:r>
        <w:t>Do not start with LLM, SMS or mesh. They are innovation layers, not the PS foundation.</w:t>
      </w:r>
    </w:p>
    <w:p>
      <w:pPr>
        <w:pStyle w:val="ListBullet"/>
      </w:pPr>
      <w:r>
        <w:t>Do not attempt nationwide coverage before one region works end-to-end.</w:t>
      </w:r>
    </w:p>
    <w:p>
      <w:pPr>
        <w:pStyle w:val="ListBullet"/>
      </w:pPr>
      <w:r>
        <w:t>Do not support every disaster deeply at first; make landslide + flood strong and keep the schema extensible.</w:t>
      </w:r>
    </w:p>
    <w:p>
      <w:pPr>
        <w:pStyle w:val="ListBullet"/>
      </w:pPr>
      <w:r>
        <w:t>Do not let an LLM autonomously issue evacuation decisions.</w:t>
      </w:r>
    </w:p>
    <w:p>
      <w:pPr>
        <w:pStyle w:val="ListBullet"/>
      </w:pPr>
      <w:r>
        <w:t>Do not let unverified citizen reports automatically become official truth.</w:t>
      </w:r>
    </w:p>
    <w:p>
      <w:pPr>
        <w:pStyle w:val="ListBullet"/>
      </w:pPr>
      <w:r>
        <w:t>Do not present stale environmental data as current without freshness information.</w:t>
      </w:r>
    </w:p>
    <w:p>
      <w:pPr>
        <w:pStyle w:val="ListBullet"/>
      </w:pPr>
      <w:r>
        <w:t>Do not merge experimental code directly into main.</w:t>
      </w:r>
    </w:p>
    <w:p>
      <w:pPr>
        <w:pStyle w:val="Heading1"/>
      </w:pPr>
      <w:r>
        <w:t>17. Final Development Rule</w:t>
      </w:r>
    </w:p>
    <w:p>
      <w:r>
        <w:t>TAARAK should be one product with shared domain models and role-based interfaces. Citizens supply observations and receive safety guidance; responders execute field operations; officials assess risk, verify information, manage capacity and coordinate relocation; the backend provides secure synchronization and analytics; and the device continues useful operation when connectivity is unavailable.</w:t>
      </w:r>
    </w:p>
    <w:p>
      <w:r>
        <w:rPr>
          <w:b/>
        </w:rPr>
        <w:t xml:space="preserve">Core rule: </w:t>
      </w:r>
      <w:r>
        <w:t>Build the deterministic PS workflow first — hazard → red zone → vulnerability → carrying capacity → relocation → response. Then add ground intelligence, offline synchronization and edge AI. Treat SMS/mesh as later experimental transport layers.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TAARAK • SIH26191 • Project Development Blueprint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