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sz w:val="24"/>
          <w:szCs w:val="24"/>
          <w:u w:val="none"/>
        </w:rPr>
      </w:pPr>
      <w:r w:rsidDel="00000000" w:rsidR="00000000" w:rsidRPr="00000000">
        <w:rPr>
          <w:color w:val="111111"/>
          <w:sz w:val="24"/>
          <w:szCs w:val="24"/>
          <w:rtl w:val="0"/>
        </w:rPr>
        <w:t xml:space="preserve">Design thinking is the well-structured approach through which different business and social issues can be resolved retaining sustainable development in every step. As far as the engineering field is considered it plays a unique role. Every day with rapid growth in IT sector new advanced tools makes our life very easy but this automation also create destruction. So to ensure a great lifestyle, we should follow a framework of design thinking.Jane Chen is the one the country’s leading women entrepreneur her innovative ideas about the incubator saves the lives of millions of newborn babies. He presented an epitome of design thinking. Each phase of design thinking model is very important. Jane Chen will definitely respond to your question because it is precisely linked to the phase of design thinking. To ensure certain points, we have to look at the case consider all five phase and group discussion, thus we get the great outcome.</w:t>
      </w:r>
    </w:p>
    <w:p w:rsidR="00000000" w:rsidDel="00000000" w:rsidP="00000000" w:rsidRDefault="00000000" w:rsidRPr="00000000" w14:paraId="0000000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color w:val="111111"/>
          <w:sz w:val="24"/>
          <w:szCs w:val="24"/>
          <w:u w:val="none"/>
        </w:rPr>
      </w:pPr>
      <w:r w:rsidDel="00000000" w:rsidR="00000000" w:rsidRPr="00000000">
        <w:rPr>
          <w:color w:val="111111"/>
          <w:sz w:val="24"/>
          <w:szCs w:val="24"/>
          <w:highlight w:val="white"/>
          <w:rtl w:val="0"/>
        </w:rPr>
        <w:t xml:space="preserve">Hello Shikhar, Your content is effective and elegantly composed as you express your perspectives on the convenience of data to, what's the greatest advantage for new things and organizations with the assistance of Business Intelligence was great.And I am additionally awed with your acquaintance that your approach with accomplish your objective depends on three standards determination, concentration and devotion, I am extremely propelled by your introduction.And your perspectives on design thinking is great. I am extremely fortunate that I got a chance to peruse your substance and perspectives.</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