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950F" w14:textId="429F404C" w:rsidR="000D3F10" w:rsidRDefault="000D3F10">
      <w:r>
        <w:t>The simulationDriver for cantera is being upgraded to the YAML way because it will allow surface reactions to be modified on the fl</w:t>
      </w:r>
      <w:r w:rsidR="00CF0B71">
        <w:t>y.</w:t>
      </w:r>
    </w:p>
    <w:p w14:paraId="657871B2" w14:textId="77777777" w:rsidR="000D3F10" w:rsidRDefault="000D3F10"/>
    <w:p w14:paraId="32E3095E" w14:textId="3AED641E" w:rsidR="00B135BB" w:rsidRDefault="000D3F10">
      <w:r>
        <w:t>To convert to the YAML way, we have two things to convert:</w:t>
      </w:r>
    </w:p>
    <w:p w14:paraId="42B930E9" w14:textId="7B21F4E1" w:rsidR="000D3F10" w:rsidRDefault="000D3F10" w:rsidP="000D3F10">
      <w:pPr>
        <w:pStyle w:val="ListParagraph"/>
        <w:numPr>
          <w:ilvl w:val="0"/>
          <w:numId w:val="1"/>
        </w:numPr>
      </w:pPr>
      <w:r>
        <w:t>The input files</w:t>
      </w:r>
      <w:r w:rsidR="00DD1120">
        <w:t xml:space="preserve"> (currently in cti format for starting top of cti file and also at intermediate steps).</w:t>
      </w:r>
    </w:p>
    <w:p w14:paraId="0C02EB7E" w14:textId="2ED9CD27" w:rsidR="000D3F10" w:rsidRDefault="000D3F10" w:rsidP="000D3F10">
      <w:pPr>
        <w:pStyle w:val="ListParagraph"/>
        <w:numPr>
          <w:ilvl w:val="0"/>
          <w:numId w:val="1"/>
        </w:numPr>
      </w:pPr>
      <w:r>
        <w:t>The functions</w:t>
      </w:r>
      <w:r w:rsidR="00DD1120">
        <w:t xml:space="preserve"> from my simulationDriver.</w:t>
      </w:r>
    </w:p>
    <w:p w14:paraId="5225B7A4" w14:textId="3F75C63E" w:rsidR="000D3F10" w:rsidRDefault="000D3F10" w:rsidP="000D3F10"/>
    <w:p w14:paraId="4B133AAE" w14:textId="61F4DEC7" w:rsidR="000D3F10" w:rsidRDefault="000D3F10" w:rsidP="000D3F10">
      <w:r>
        <w:t xml:space="preserve">The functions are actually easier to convert. However, we need to convert the input files </w:t>
      </w:r>
      <w:r w:rsidR="0066100E">
        <w:t xml:space="preserve">to the YAML way </w:t>
      </w:r>
      <w:r>
        <w:t>first because the old cti way does not create</w:t>
      </w:r>
      <w:r w:rsidR="0066100E">
        <w:t xml:space="preserve"> </w:t>
      </w:r>
      <w:r w:rsidR="00CF0B71">
        <w:t xml:space="preserve">the right reaction </w:t>
      </w:r>
      <w:r w:rsidR="00E241E8">
        <w:t xml:space="preserve">object </w:t>
      </w:r>
      <w:r w:rsidR="00CF0B71">
        <w:t xml:space="preserve">type </w:t>
      </w:r>
      <w:r w:rsidR="008F2859">
        <w:t>(in</w:t>
      </w:r>
      <w:r w:rsidR="0057765E">
        <w:t xml:space="preserve"> cantera</w:t>
      </w:r>
      <w:r w:rsidR="008F2859">
        <w:t xml:space="preserve"> python objects) </w:t>
      </w:r>
      <w:r w:rsidR="00CF0B71">
        <w:t>for on-the-fly modification.</w:t>
      </w:r>
    </w:p>
    <w:p w14:paraId="16C0CAE9" w14:textId="78AF6ABB" w:rsidR="008F2859" w:rsidRDefault="008F2859" w:rsidP="000D3F10"/>
    <w:p w14:paraId="7C9E850F" w14:textId="4DD1179F" w:rsidR="00D00E05" w:rsidRDefault="00D00E05" w:rsidP="000D3F10">
      <w:r>
        <w:t>***</w:t>
      </w:r>
    </w:p>
    <w:p w14:paraId="2692825D" w14:textId="3A9B73CC" w:rsidR="0057765E" w:rsidRDefault="00A8700F" w:rsidP="000D3F10">
      <w:r>
        <w:t xml:space="preserve">First, let’s consider how the CTI file gets made so that we can switch it to the YAML way. </w:t>
      </w:r>
      <w:r w:rsidR="00EC71DE">
        <w:t>Actually, we can just, for now, use the CTI to YAML converter at the very end of full cti file creation because we already know that will convert to a suitable YAML file.</w:t>
      </w:r>
    </w:p>
    <w:p w14:paraId="78B63DBC" w14:textId="026B5355" w:rsidR="00224E29" w:rsidRDefault="00224E29" w:rsidP="000D3F10"/>
    <w:p w14:paraId="5639BAE2" w14:textId="5E153699" w:rsidR="00224E29" w:rsidRDefault="00224E29" w:rsidP="000D3F10">
      <w:r>
        <w:t xml:space="preserve">The current flow basically occurs inside a single function, as seen inside example_runfile.py, it is the function call:  </w:t>
      </w:r>
      <w:r w:rsidRPr="00224E29">
        <w:t>canteraSimulate.create_cti_and_SimulatePFRorTPRwithCantera</w:t>
      </w:r>
    </w:p>
    <w:p w14:paraId="78FF6AC5" w14:textId="77777777" w:rsidR="005A4B71" w:rsidRDefault="00224E29" w:rsidP="005A4B71">
      <w:pPr>
        <w:ind w:left="720"/>
      </w:pPr>
      <w:r>
        <w:t xml:space="preserve">That </w:t>
      </w:r>
      <w:r w:rsidR="005A4B71">
        <w:t>function</w:t>
      </w:r>
      <w:r>
        <w:t xml:space="preserve"> takes a CTI top info file (like </w:t>
      </w:r>
      <w:r w:rsidRPr="00224E29">
        <w:t>ceO2_cti_top_info.cti</w:t>
      </w:r>
      <w:r>
        <w:t xml:space="preserve"> ) which has the species names and phases, and it also takes an array of </w:t>
      </w:r>
      <w:r>
        <w:rPr>
          <w:i/>
          <w:iCs/>
        </w:rPr>
        <w:t>reactions and pa</w:t>
      </w:r>
      <w:r w:rsidR="005A4B71">
        <w:rPr>
          <w:i/>
          <w:iCs/>
        </w:rPr>
        <w:t>ra</w:t>
      </w:r>
      <w:r>
        <w:rPr>
          <w:i/>
          <w:iCs/>
        </w:rPr>
        <w:t>meters</w:t>
      </w:r>
      <w:r w:rsidR="005A4B71">
        <w:t>.</w:t>
      </w:r>
    </w:p>
    <w:p w14:paraId="7126E24F" w14:textId="7BC4F77E" w:rsidR="005A4B71" w:rsidRDefault="005A4B71" w:rsidP="005A4B71">
      <w:pPr>
        <w:ind w:left="720"/>
      </w:pPr>
    </w:p>
    <w:p w14:paraId="4E579449" w14:textId="1B6C8919" w:rsidR="005A4B71" w:rsidRDefault="005A4B71" w:rsidP="005A4B71">
      <w:pPr>
        <w:ind w:left="720"/>
      </w:pPr>
      <w:r>
        <w:t xml:space="preserve">It passes the information to another function, </w:t>
      </w:r>
      <w:r w:rsidRPr="005A4B71">
        <w:t>create_cti_and_cantera_phases</w:t>
      </w:r>
      <w:r>
        <w:t xml:space="preserve">, which creates the cti_file using </w:t>
      </w:r>
      <w:r w:rsidRPr="005A4B71">
        <w:t>canteraKineticsParametersParser</w:t>
      </w:r>
      <w:r>
        <w:t>.</w:t>
      </w:r>
      <w:r w:rsidRPr="005A4B71">
        <w:t>create_full_cti</w:t>
      </w:r>
      <w:r>
        <w:t xml:space="preserve">  and then goes on to create the phases using cantera directly.</w:t>
      </w:r>
    </w:p>
    <w:p w14:paraId="42AE3A15" w14:textId="77777777" w:rsidR="005A4B71" w:rsidRDefault="005A4B71" w:rsidP="005A4B71">
      <w:pPr>
        <w:ind w:left="720"/>
      </w:pPr>
    </w:p>
    <w:p w14:paraId="6A688512" w14:textId="44D94596" w:rsidR="00224E29" w:rsidRDefault="005A4B71" w:rsidP="005A4B71">
      <w:pPr>
        <w:ind w:left="720"/>
      </w:pPr>
      <w:r>
        <w:t xml:space="preserve">Those phases are then passed back to </w:t>
      </w:r>
      <w:r w:rsidRPr="00224E29">
        <w:t>canteraSimulate.create_cti_and_SimulatePFRorTPRwithCantera</w:t>
      </w:r>
      <w:r>
        <w:t xml:space="preserve"> which </w:t>
      </w:r>
      <w:r w:rsidR="00D57B9D">
        <w:t xml:space="preserve">then also calls the simulation function. </w:t>
      </w:r>
    </w:p>
    <w:p w14:paraId="2D81280E" w14:textId="4EEA7767" w:rsidR="005A4B71" w:rsidRDefault="005A4B71" w:rsidP="005A4B71"/>
    <w:p w14:paraId="13F38DDA" w14:textId="4159B839" w:rsidR="005A4B71" w:rsidRDefault="00D00E05" w:rsidP="005A4B71">
      <w:r>
        <w:t>So to interrupt that flow and introduce YAML while allowing backwards compatibility, there are a few obvious ways to do it.</w:t>
      </w:r>
    </w:p>
    <w:p w14:paraId="39C48A3D" w14:textId="4D3225B8" w:rsidR="00D00E05" w:rsidRDefault="00D00E05" w:rsidP="00D00E05">
      <w:pPr>
        <w:pStyle w:val="ListParagraph"/>
        <w:numPr>
          <w:ilvl w:val="0"/>
          <w:numId w:val="2"/>
        </w:numPr>
      </w:pPr>
      <w:r>
        <w:t xml:space="preserve">Create a function </w:t>
      </w:r>
      <w:r w:rsidRPr="005A4B71">
        <w:t>create_</w:t>
      </w:r>
      <w:r>
        <w:t>yaml</w:t>
      </w:r>
      <w:r w:rsidRPr="005A4B71">
        <w:t>_and_cantera_phases</w:t>
      </w:r>
      <w:r>
        <w:t xml:space="preserve">, make that function then call a helper function called </w:t>
      </w:r>
      <w:r w:rsidRPr="005A4B71">
        <w:t>canteraKineticsParametersParser</w:t>
      </w:r>
      <w:r>
        <w:t>.</w:t>
      </w:r>
      <w:r w:rsidRPr="005A4B71">
        <w:t>create_full_</w:t>
      </w:r>
      <w:r>
        <w:t>yaml</w:t>
      </w:r>
    </w:p>
    <w:p w14:paraId="17DDE5C7" w14:textId="590D7354" w:rsidR="00D00E05" w:rsidRDefault="002121E2" w:rsidP="002121E2">
      <w:pPr>
        <w:pStyle w:val="ListParagraph"/>
        <w:numPr>
          <w:ilvl w:val="1"/>
          <w:numId w:val="2"/>
        </w:numPr>
      </w:pPr>
      <w:r>
        <w:t xml:space="preserve">Make that function then </w:t>
      </w:r>
      <w:r w:rsidR="005F642F">
        <w:t>simply convert the cti file.</w:t>
      </w:r>
    </w:p>
    <w:p w14:paraId="740E486F" w14:textId="36C0359E" w:rsidR="00AC6FFC" w:rsidRDefault="00AC6FFC" w:rsidP="002121E2">
      <w:pPr>
        <w:pStyle w:val="ListParagraph"/>
        <w:numPr>
          <w:ilvl w:val="1"/>
          <w:numId w:val="2"/>
        </w:numPr>
        <w:rPr>
          <w:highlight w:val="yellow"/>
        </w:rPr>
      </w:pPr>
      <w:r w:rsidRPr="00AC6FFC">
        <w:rPr>
          <w:highlight w:val="yellow"/>
        </w:rPr>
        <w:t xml:space="preserve">Note: </w:t>
      </w:r>
      <w:r>
        <w:rPr>
          <w:highlight w:val="yellow"/>
        </w:rPr>
        <w:t xml:space="preserve">The YAML way still has a file that can be divided into top and full. So it may be worth </w:t>
      </w:r>
      <w:r w:rsidR="005114B8">
        <w:rPr>
          <w:highlight w:val="yellow"/>
        </w:rPr>
        <w:t xml:space="preserve">converting just the top into yaml with the cti converter and to then </w:t>
      </w:r>
      <w:r w:rsidR="007428D1">
        <w:rPr>
          <w:highlight w:val="yellow"/>
        </w:rPr>
        <w:t>add the yaml way.</w:t>
      </w:r>
    </w:p>
    <w:p w14:paraId="06D5CEE9" w14:textId="40A7913F" w:rsidR="007428D1" w:rsidRDefault="007428D1" w:rsidP="002121E2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It looks like I can probably take the cti reactions string and convert it directly the yaml way with the yaml converter rather than having to make the yaml. This also has a backwards compatibility advantage in that the cti to yaml converter will automatically convert “surface_reaction” into “reaction”</w:t>
      </w:r>
    </w:p>
    <w:p w14:paraId="777C0669" w14:textId="7CDD9098" w:rsidR="00E95CC5" w:rsidRDefault="00E95CC5" w:rsidP="00E95CC5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The following syntax seems to work</w:t>
      </w:r>
      <w:r w:rsidR="00285A57">
        <w:rPr>
          <w:highlight w:val="yellow"/>
        </w:rPr>
        <w:t xml:space="preserve"> (but see next point)</w:t>
      </w:r>
      <w:r>
        <w:rPr>
          <w:highlight w:val="yellow"/>
        </w:rPr>
        <w:t>:</w:t>
      </w:r>
    </w:p>
    <w:p w14:paraId="49B0C31C" w14:textId="77777777" w:rsidR="00E95CC5" w:rsidRDefault="00E95CC5" w:rsidP="00285A57">
      <w:pPr>
        <w:pStyle w:val="ListParagraph"/>
        <w:numPr>
          <w:ilvl w:val="3"/>
          <w:numId w:val="2"/>
        </w:numPr>
      </w:pPr>
      <w:r>
        <w:t>import cantera</w:t>
      </w:r>
    </w:p>
    <w:p w14:paraId="032751E2" w14:textId="50D7FAFC" w:rsidR="00E95CC5" w:rsidRPr="00E95CC5" w:rsidRDefault="00E95CC5" w:rsidP="00285A57">
      <w:pPr>
        <w:pStyle w:val="ListParagraph"/>
        <w:numPr>
          <w:ilvl w:val="3"/>
          <w:numId w:val="2"/>
        </w:numPr>
        <w:rPr>
          <w:highlight w:val="yellow"/>
        </w:rPr>
      </w:pPr>
      <w:r>
        <w:lastRenderedPageBreak/>
        <w:t>cantera.cti2yaml.convert(text='surface_reaction("Acetaldehyde + CeCation(S) =&gt; Acetaldehyde1-Ce(S)", stick(1, 0, 2000))', output_name="Testing.yaml")</w:t>
      </w:r>
    </w:p>
    <w:p w14:paraId="08C47C94" w14:textId="1C239E2D" w:rsidR="00E95CC5" w:rsidRPr="00285A57" w:rsidRDefault="00E95CC5" w:rsidP="00285A57">
      <w:pPr>
        <w:pStyle w:val="ListParagraph"/>
        <w:numPr>
          <w:ilvl w:val="2"/>
          <w:numId w:val="2"/>
        </w:numPr>
        <w:rPr>
          <w:highlight w:val="yellow"/>
        </w:rPr>
      </w:pPr>
      <w:r>
        <w:t>However, it seems to be only appropriate, or at least most appropriate, for converting an entire</w:t>
      </w:r>
      <w:r w:rsidR="000D6F05">
        <w:t xml:space="preserve"> cti</w:t>
      </w:r>
      <w:r>
        <w:t xml:space="preserve"> file</w:t>
      </w:r>
      <w:r w:rsidR="000D6F05">
        <w:t xml:space="preserve"> string</w:t>
      </w:r>
      <w:r>
        <w:t xml:space="preserve"> to yaml.</w:t>
      </w:r>
      <w:r w:rsidR="00285A57">
        <w:t xml:space="preserve"> So evidently I will need to change “</w:t>
      </w:r>
      <w:r w:rsidR="00285A57" w:rsidRPr="00285A57">
        <w:t>create_full_cti</w:t>
      </w:r>
      <w:r w:rsidR="00285A57">
        <w:t>” to “</w:t>
      </w:r>
      <w:r w:rsidR="00285A57" w:rsidRPr="00285A57">
        <w:t>create_full_</w:t>
      </w:r>
      <w:r w:rsidR="00285A57">
        <w:t>yaml” essentially one line at a time, but it does not seem too hard.</w:t>
      </w:r>
    </w:p>
    <w:p w14:paraId="1D77F62C" w14:textId="68558A67" w:rsidR="00285A57" w:rsidRDefault="00285A57" w:rsidP="00285A57">
      <w:pPr>
        <w:rPr>
          <w:highlight w:val="yellow"/>
        </w:rPr>
      </w:pPr>
    </w:p>
    <w:p w14:paraId="34AB90B9" w14:textId="0F26A31F" w:rsidR="00285A57" w:rsidRDefault="00285A57" w:rsidP="00285A57">
      <w:pPr>
        <w:rPr>
          <w:highlight w:val="yellow"/>
        </w:rPr>
      </w:pPr>
      <w:r>
        <w:rPr>
          <w:highlight w:val="yellow"/>
        </w:rPr>
        <w:t xml:space="preserve">There is going to need to be a full development </w:t>
      </w:r>
      <w:r w:rsidR="00DD5A4A">
        <w:rPr>
          <w:highlight w:val="yellow"/>
        </w:rPr>
        <w:t>directory for this upgrade, and it will need the following steps.</w:t>
      </w:r>
    </w:p>
    <w:p w14:paraId="584C9FC5" w14:textId="4B9D51BC" w:rsidR="00DD5A4A" w:rsidRDefault="000036E7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Execute the</w:t>
      </w:r>
      <w:r w:rsidR="00DD5A4A">
        <w:rPr>
          <w:highlight w:val="yellow"/>
        </w:rPr>
        <w:t xml:space="preserve"> existing run. </w:t>
      </w:r>
    </w:p>
    <w:p w14:paraId="6D5585A4" w14:textId="5F163592" w:rsidR="000036E7" w:rsidRDefault="00935705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</w:t>
      </w:r>
      <w:r w:rsidR="004855BF">
        <w:rPr>
          <w:highlight w:val="yellow"/>
        </w:rPr>
        <w:t>se the cantera cti to yaml converter to get the **full** file into yaml. Use the full yaml to do the simulation (instead of the cti).</w:t>
      </w:r>
    </w:p>
    <w:p w14:paraId="2B949986" w14:textId="3EF03476" w:rsidR="00DA0611" w:rsidRDefault="00DA0611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Will do this by making this function: “</w:t>
      </w:r>
      <w:r w:rsidRPr="00285A57">
        <w:t>create_full_</w:t>
      </w:r>
      <w:r>
        <w:t>yaml</w:t>
      </w:r>
      <w:r>
        <w:t>” as hardcoded to point to the converted yaml file.</w:t>
      </w:r>
    </w:p>
    <w:p w14:paraId="0516CE46" w14:textId="7264F926" w:rsidR="004855BF" w:rsidRDefault="00DA0611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Then go back and fix </w:t>
      </w:r>
      <w:r w:rsidRPr="00285A57">
        <w:t>create_full_</w:t>
      </w:r>
      <w:r>
        <w:t>yaml</w:t>
      </w:r>
      <w:r w:rsidR="00674A2A">
        <w:t>.</w:t>
      </w:r>
    </w:p>
    <w:p w14:paraId="656E2F31" w14:textId="77777777" w:rsidR="00DD5A4A" w:rsidRPr="00DD5A4A" w:rsidRDefault="00DD5A4A" w:rsidP="00DD5A4A">
      <w:pPr>
        <w:pStyle w:val="ListParagraph"/>
        <w:numPr>
          <w:ilvl w:val="0"/>
          <w:numId w:val="3"/>
        </w:numPr>
        <w:rPr>
          <w:highlight w:val="yellow"/>
        </w:rPr>
      </w:pPr>
    </w:p>
    <w:p w14:paraId="7504DA6C" w14:textId="638A422F" w:rsidR="008F2859" w:rsidRDefault="008F2859" w:rsidP="000D3F10"/>
    <w:p w14:paraId="4A19F9D0" w14:textId="61917A40" w:rsidR="00EE291C" w:rsidRDefault="00EE291C" w:rsidP="000D3F10"/>
    <w:p w14:paraId="250BD35A" w14:textId="77777777" w:rsidR="00EE291C" w:rsidRDefault="00EE291C" w:rsidP="000D3F10"/>
    <w:p w14:paraId="1DC1D975" w14:textId="6B63BB46" w:rsidR="00CF0B71" w:rsidRDefault="00CF0B71" w:rsidP="000D3F10"/>
    <w:p w14:paraId="6C14686F" w14:textId="77777777" w:rsidR="00E241E8" w:rsidRDefault="00E241E8" w:rsidP="000D3F10"/>
    <w:p w14:paraId="560FDF8F" w14:textId="77777777" w:rsidR="00CF0B71" w:rsidRDefault="00CF0B71" w:rsidP="000D3F10"/>
    <w:sectPr w:rsidR="00CF0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65EE0"/>
    <w:multiLevelType w:val="hybridMultilevel"/>
    <w:tmpl w:val="7E343776"/>
    <w:lvl w:ilvl="0" w:tplc="128285C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215114"/>
    <w:multiLevelType w:val="hybridMultilevel"/>
    <w:tmpl w:val="8B9C5AEC"/>
    <w:lvl w:ilvl="0" w:tplc="A268F1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1746B"/>
    <w:multiLevelType w:val="hybridMultilevel"/>
    <w:tmpl w:val="F6EA32F2"/>
    <w:lvl w:ilvl="0" w:tplc="A9D4AA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C1"/>
    <w:rsid w:val="000036E7"/>
    <w:rsid w:val="000D3F10"/>
    <w:rsid w:val="000D6F05"/>
    <w:rsid w:val="00163F94"/>
    <w:rsid w:val="002121E2"/>
    <w:rsid w:val="00224E29"/>
    <w:rsid w:val="00285A57"/>
    <w:rsid w:val="004855BF"/>
    <w:rsid w:val="005114B8"/>
    <w:rsid w:val="0057765E"/>
    <w:rsid w:val="005A4B71"/>
    <w:rsid w:val="005F642F"/>
    <w:rsid w:val="0066100E"/>
    <w:rsid w:val="00674A2A"/>
    <w:rsid w:val="007428D1"/>
    <w:rsid w:val="00764F22"/>
    <w:rsid w:val="008D3C8D"/>
    <w:rsid w:val="008F2859"/>
    <w:rsid w:val="00935705"/>
    <w:rsid w:val="00A8700F"/>
    <w:rsid w:val="00AC6FFC"/>
    <w:rsid w:val="00B135BB"/>
    <w:rsid w:val="00CF0B71"/>
    <w:rsid w:val="00D00E05"/>
    <w:rsid w:val="00D57B9D"/>
    <w:rsid w:val="00DA0611"/>
    <w:rsid w:val="00DD1120"/>
    <w:rsid w:val="00DD5A4A"/>
    <w:rsid w:val="00E241E8"/>
    <w:rsid w:val="00E36C1F"/>
    <w:rsid w:val="00E95CC5"/>
    <w:rsid w:val="00EA3AC1"/>
    <w:rsid w:val="00EC71DE"/>
    <w:rsid w:val="00EE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E232"/>
  <w15:chartTrackingRefBased/>
  <w15:docId w15:val="{A47DDE19-51A0-4D81-814A-FC3A61DF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C1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3C8D"/>
    <w:pPr>
      <w:keepNext/>
      <w:keepLines/>
      <w:outlineLvl w:val="0"/>
    </w:pPr>
    <w:rPr>
      <w:rFonts w:eastAsiaTheme="majorEastAsia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C8D"/>
    <w:pPr>
      <w:outlineLvl w:val="1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8D"/>
    <w:rPr>
      <w:rFonts w:eastAsiaTheme="majorEastAsia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3C8D"/>
    <w:rPr>
      <w:rFonts w:eastAsiaTheme="majorEastAsia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0D3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31</cp:revision>
  <dcterms:created xsi:type="dcterms:W3CDTF">2022-05-19T16:38:00Z</dcterms:created>
  <dcterms:modified xsi:type="dcterms:W3CDTF">2022-05-19T17:30:00Z</dcterms:modified>
</cp:coreProperties>
</file>