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7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This workshop was made by Abhishek Tejrao Sose from Virginia Tech based on the examples added to the PEUQSE repository by A. Savara</w:t>
      </w:r>
    </w:p>
    <w:p w:rsidR="00000000" w:rsidDel="00000000" w:rsidP="00000000" w:rsidRDefault="00000000" w:rsidRPr="00000000" w14:paraId="00000002">
      <w:pPr>
        <w:ind w:left="-270" w:firstLine="0"/>
        <w:jc w:val="both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2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is the 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ink to google colab for installation: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https://colab.research.google.com/drive/19d-xhcu3I2hQMYY_6Yfoj_KZDPY_QeSm?usp=sharing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-2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-27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description of the features (lessons to be learned) and examples of PEUQSE </w:t>
      </w:r>
    </w:p>
    <w:tbl>
      <w:tblPr>
        <w:tblStyle w:val="Table1"/>
        <w:tblW w:w="10260.0" w:type="dxa"/>
        <w:jc w:val="left"/>
        <w:tblInd w:w="-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4740"/>
        <w:gridCol w:w="4320"/>
        <w:tblGridChange w:id="0">
          <w:tblGrid>
            <w:gridCol w:w="1200"/>
            <w:gridCol w:w="474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Features (Aim to learn)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Examples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PPT, Word doc - point to google colab file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BPE vs CPE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BPE: 00f5 (doOptimizeLogP)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CPE: 00f6 (doOptimizeSSR)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Introduce MAP, muAP, HPD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00a0 (MH) OR 00a2 (ESS)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Different sampling algorithms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(Strategy and development of intuition to use different samplers)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(&gt; 3 parameters - Use uniform or astriodal sampling; 2-3 parameters - Custom grid search)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Grid search (00f2, 00f3)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Uniform/Sobol sampling: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Uniform (00f4)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Sobol (00f8)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Astroidal (00f9)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Shell (00f10)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Metropolis Hastings (00a0)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ESS (00a2)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EJS (00a1)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Multistart MCMC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00c9 (MH MCMC run)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00c10 (ESS MCMC run)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00c11 (EJS MCMC run)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convergence metrics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Example 7a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Stuck walkers - restart at MAP &amp; Walkers allowed to pick a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Example28/runfile_316_EJS and runfile_316_EJSresampled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 log likelihood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7d, 7e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Graph plotting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Mumpce_custom_plotting_example.py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Example 00 explanation - (Filtering low probability points and excluding from histograms)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Treat NaNs as zero probability</w:t>
              <w:br w:type="textWrapping"/>
              <w:t xml:space="preserve">(PEUQSE doesn’t crash)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Example 7n</w:t>
            </w:r>
          </w:p>
        </w:tc>
      </w:tr>
    </w:tbl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lab.research.google.com/drive/19d-xhcu3I2hQMYY_6Yfoj_KZDPY_QeSm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x+1rjKDDuYKY6ItSMp04vxjQ7A==">AMUW2mU6FvDrs8k9DsIoI0ZI9WKxStIFFmuXOIk3ppTr3WAmo0dTI5nAs7yaTB58Xx4eCxmcHl2ZjBYpGrkhGJfY4b+2AamtSIf3aIXVhVg9YZgtP0tbUm8=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