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393" w:rsidRDefault="007A739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RabbitMQ</w:t>
      </w:r>
      <w:proofErr w:type="gramStart"/>
      <w:r>
        <w:rPr>
          <w:rFonts w:ascii="Times New Roman" w:hAnsi="Times New Roman" w:cs="Times New Roman"/>
          <w:sz w:val="36"/>
          <w:szCs w:val="36"/>
        </w:rPr>
        <w:t>:It</w:t>
      </w:r>
      <w:proofErr w:type="spellEnd"/>
      <w:proofErr w:type="gramEnd"/>
      <w:r>
        <w:rPr>
          <w:rFonts w:ascii="Times New Roman" w:hAnsi="Times New Roman" w:cs="Times New Roman"/>
          <w:sz w:val="36"/>
          <w:szCs w:val="36"/>
        </w:rPr>
        <w:t xml:space="preserve"> is a message broker that implements advanced Message Queuing Protocol(AMQP)</w:t>
      </w:r>
    </w:p>
    <w:p w:rsidR="007A7393" w:rsidRDefault="007A73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It will have following components: </w:t>
      </w:r>
    </w:p>
    <w:p w:rsidR="00925B6F" w:rsidRDefault="007A7393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Producer</w:t>
      </w:r>
      <w:proofErr w:type="gramStart"/>
      <w:r>
        <w:rPr>
          <w:rFonts w:ascii="Times New Roman" w:hAnsi="Times New Roman" w:cs="Times New Roman"/>
          <w:sz w:val="36"/>
          <w:szCs w:val="36"/>
        </w:rPr>
        <w:t>,exchange,queue,consumer</w:t>
      </w:r>
      <w:proofErr w:type="spellEnd"/>
      <w:proofErr w:type="gramEnd"/>
    </w:p>
    <w:p w:rsidR="007A7393" w:rsidRDefault="007A7393">
      <w:pPr>
        <w:rPr>
          <w:rFonts w:ascii="Times New Roman" w:hAnsi="Times New Roman" w:cs="Times New Roman"/>
          <w:sz w:val="36"/>
          <w:szCs w:val="36"/>
        </w:rPr>
      </w:pPr>
    </w:p>
    <w:p w:rsidR="007A7393" w:rsidRDefault="007A73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Producer will produce the message and will send it to exchange </w:t>
      </w:r>
      <w:proofErr w:type="spellStart"/>
      <w:r>
        <w:rPr>
          <w:rFonts w:ascii="Times New Roman" w:hAnsi="Times New Roman" w:cs="Times New Roman"/>
          <w:sz w:val="36"/>
          <w:szCs w:val="36"/>
        </w:rPr>
        <w:t>thent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exchange will transferred it to queue and consumer will consume from queue</w:t>
      </w:r>
    </w:p>
    <w:p w:rsidR="007A7393" w:rsidRDefault="007A73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But there will be multiple queues and multiple consumers </w:t>
      </w:r>
    </w:p>
    <w:p w:rsidR="007A7393" w:rsidRDefault="007A739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 exchange will bind to particular queue using </w:t>
      </w:r>
      <w:proofErr w:type="spellStart"/>
      <w:r>
        <w:rPr>
          <w:rFonts w:ascii="Times New Roman" w:hAnsi="Times New Roman" w:cs="Times New Roman"/>
          <w:sz w:val="36"/>
          <w:szCs w:val="36"/>
        </w:rPr>
        <w:t>routingKey</w:t>
      </w:r>
      <w:proofErr w:type="spellEnd"/>
    </w:p>
    <w:p w:rsidR="007A7393" w:rsidRPr="007A7393" w:rsidRDefault="007A7393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82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A7393" w:rsidRPr="007A73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355"/>
    <w:rsid w:val="00634355"/>
    <w:rsid w:val="007A7393"/>
    <w:rsid w:val="00925B6F"/>
    <w:rsid w:val="00A1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64DD5-A4D5-4364-AD10-3D841216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2023-03-08T11:02:00Z</dcterms:created>
  <dcterms:modified xsi:type="dcterms:W3CDTF">2023-03-08T12:58:00Z</dcterms:modified>
</cp:coreProperties>
</file>