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Pr="00E90CEA" w:rsidRDefault="007B3068" w:rsidP="007B3068">
      <w:pPr>
        <w:pStyle w:val="Heading1"/>
        <w:numPr>
          <w:ilvl w:val="0"/>
          <w:numId w:val="0"/>
        </w:numPr>
        <w:jc w:val="center"/>
        <w:rPr>
          <w:sz w:val="28"/>
          <w:szCs w:val="24"/>
          <w:u w:val="single"/>
        </w:rPr>
      </w:pPr>
      <w:r w:rsidRPr="00E90CEA">
        <w:rPr>
          <w:sz w:val="28"/>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Pr="00E90CEA" w:rsidRDefault="007B3068" w:rsidP="007B3068">
      <w:pPr>
        <w:pStyle w:val="BodyText"/>
        <w:spacing w:line="240" w:lineRule="auto"/>
        <w:ind w:right="-180"/>
        <w:jc w:val="both"/>
        <w:rPr>
          <w:sz w:val="22"/>
          <w:szCs w:val="24"/>
        </w:rPr>
      </w:pPr>
      <w:r w:rsidRPr="00E90CEA">
        <w:rPr>
          <w:sz w:val="22"/>
          <w:szCs w:val="24"/>
        </w:rPr>
        <w:t>Details of Invention for better understanding:</w:t>
      </w:r>
    </w:p>
    <w:p w14:paraId="6A58168D" w14:textId="77777777" w:rsidR="007B3068" w:rsidRPr="00E90CEA" w:rsidRDefault="007B3068" w:rsidP="007B3068">
      <w:pPr>
        <w:pStyle w:val="BodyText"/>
        <w:spacing w:line="240" w:lineRule="auto"/>
        <w:ind w:right="-180"/>
        <w:jc w:val="both"/>
        <w:rPr>
          <w:sz w:val="22"/>
          <w:szCs w:val="24"/>
        </w:rPr>
      </w:pPr>
    </w:p>
    <w:p w14:paraId="6A581691" w14:textId="18D976D8" w:rsidR="007B3068" w:rsidRPr="00E90CEA" w:rsidRDefault="007B3068" w:rsidP="0023158F">
      <w:pPr>
        <w:suppressAutoHyphens/>
        <w:rPr>
          <w:rFonts w:ascii="Times New Roman" w:hAnsi="Times New Roman"/>
          <w:b/>
          <w:szCs w:val="24"/>
        </w:rPr>
      </w:pPr>
      <w:r w:rsidRPr="00E90CEA">
        <w:rPr>
          <w:rFonts w:ascii="Times New Roman" w:hAnsi="Times New Roman"/>
          <w:b/>
          <w:szCs w:val="24"/>
        </w:rPr>
        <w:t>1.</w:t>
      </w:r>
      <w:r w:rsidRPr="00E90CEA">
        <w:rPr>
          <w:rFonts w:ascii="Times New Roman" w:hAnsi="Times New Roman"/>
          <w:b/>
          <w:szCs w:val="24"/>
        </w:rPr>
        <w:tab/>
        <w:t>TITLE:</w:t>
      </w:r>
      <w:r w:rsidRPr="00E90CEA">
        <w:rPr>
          <w:rFonts w:ascii="Times New Roman" w:hAnsi="Times New Roman"/>
          <w:szCs w:val="24"/>
        </w:rPr>
        <w:t xml:space="preserve">  </w:t>
      </w:r>
      <w:r w:rsidR="00AC0296" w:rsidRPr="00E90CEA">
        <w:rPr>
          <w:rFonts w:ascii="Times New Roman" w:hAnsi="Times New Roman"/>
          <w:szCs w:val="24"/>
        </w:rPr>
        <w:t>Development of an AI-Driven Precision Oncology Model for Optimized Combination Chemotherapy and Targeted Radiation Therapy</w:t>
      </w:r>
    </w:p>
    <w:p w14:paraId="6A581693" w14:textId="30308124" w:rsidR="007B3068" w:rsidRPr="00E90CEA" w:rsidRDefault="007B3068" w:rsidP="001F3916">
      <w:pPr>
        <w:spacing w:before="60"/>
        <w:jc w:val="both"/>
        <w:rPr>
          <w:rFonts w:ascii="Times New Roman" w:hAnsi="Times New Roman"/>
          <w:szCs w:val="24"/>
        </w:rPr>
      </w:pPr>
      <w:r w:rsidRPr="00E90CEA">
        <w:rPr>
          <w:rFonts w:ascii="Times New Roman" w:hAnsi="Times New Roman"/>
          <w:b/>
          <w:szCs w:val="24"/>
        </w:rPr>
        <w:t>2.</w:t>
      </w:r>
      <w:r w:rsidR="00207B14" w:rsidRPr="00E90CEA">
        <w:rPr>
          <w:rFonts w:ascii="Times New Roman" w:hAnsi="Times New Roman"/>
          <w:b/>
          <w:szCs w:val="24"/>
        </w:rPr>
        <w:t xml:space="preserve"> </w:t>
      </w:r>
      <w:r w:rsidR="00D71F11" w:rsidRPr="00E90CEA">
        <w:rPr>
          <w:rFonts w:ascii="Times New Roman" w:hAnsi="Times New Roman"/>
          <w:b/>
          <w:szCs w:val="24"/>
        </w:rPr>
        <w:t xml:space="preserve">INTERNAL </w:t>
      </w:r>
      <w:r w:rsidRPr="00E90CEA">
        <w:rPr>
          <w:rFonts w:ascii="Times New Roman" w:hAnsi="Times New Roman"/>
          <w:b/>
          <w:szCs w:val="24"/>
        </w:rPr>
        <w:t>INVENTOR(S)/ STUDENT(S):</w:t>
      </w:r>
      <w:r w:rsidRPr="00E90CEA">
        <w:rPr>
          <w:rFonts w:ascii="Times New Roman" w:hAnsi="Times New Roman"/>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6179"/>
      </w:tblGrid>
      <w:tr w:rsidR="007B3068" w:rsidRPr="00E90CEA"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Pr="00E90CEA" w:rsidRDefault="007B3068" w:rsidP="00FF4504">
            <w:pPr>
              <w:tabs>
                <w:tab w:val="left" w:pos="0"/>
              </w:tabs>
              <w:spacing w:before="60" w:line="240" w:lineRule="auto"/>
              <w:rPr>
                <w:rFonts w:ascii="Times New Roman" w:hAnsi="Times New Roman"/>
                <w:szCs w:val="24"/>
              </w:rPr>
            </w:pPr>
            <w:r w:rsidRPr="00E90CEA">
              <w:rPr>
                <w:rFonts w:ascii="Times New Roman" w:hAnsi="Times New Roman"/>
                <w:szCs w:val="24"/>
              </w:rPr>
              <w:t>A.</w:t>
            </w:r>
            <w:r w:rsidRPr="00E90CEA">
              <w:rPr>
                <w:rFonts w:ascii="Times New Roman" w:hAnsi="Times New Roman"/>
                <w:szCs w:val="24"/>
              </w:rPr>
              <w:tab/>
            </w:r>
            <w:r w:rsidR="005270B7" w:rsidRPr="00E90CEA">
              <w:rPr>
                <w:rFonts w:ascii="Times New Roman" w:hAnsi="Times New Roman"/>
                <w:szCs w:val="24"/>
              </w:rPr>
              <w:t xml:space="preserve">    </w:t>
            </w:r>
            <w:r w:rsidRPr="00E90CEA">
              <w:rPr>
                <w:rFonts w:ascii="Times New Roman" w:hAnsi="Times New Roman"/>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E90CEA" w:rsidRDefault="00AC0296" w:rsidP="00FF4504">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Aditya Shukla</w:t>
            </w:r>
          </w:p>
        </w:tc>
      </w:tr>
      <w:tr w:rsidR="007B3068" w:rsidRPr="00E90CEA"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Pr="00E90CEA" w:rsidRDefault="001C6FEA"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007B3068" w:rsidRPr="00E90CEA">
              <w:rPr>
                <w:rFonts w:ascii="Times New Roman" w:hAnsi="Times New Roman"/>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9129276030</w:t>
            </w:r>
          </w:p>
        </w:tc>
      </w:tr>
      <w:tr w:rsidR="007B3068" w:rsidRPr="00E90CEA"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adityasarika0292004@gmail.com</w:t>
            </w:r>
          </w:p>
        </w:tc>
      </w:tr>
      <w:tr w:rsidR="007B3068" w:rsidRPr="00E90CEA"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12312951</w:t>
            </w:r>
          </w:p>
        </w:tc>
      </w:tr>
      <w:tr w:rsidR="007B3068" w:rsidRPr="00E90CEA"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Pr="00E90CEA" w:rsidRDefault="007B3068" w:rsidP="00FF4504">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w:t>
            </w:r>
            <w:r w:rsidR="006C41C0" w:rsidRPr="00E90CEA">
              <w:rPr>
                <w:rFonts w:ascii="Times New Roman" w:hAnsi="Times New Roman"/>
                <w:szCs w:val="24"/>
              </w:rPr>
              <w:t xml:space="preserve"> of </w:t>
            </w:r>
            <w:r w:rsidR="00715FC1" w:rsidRPr="00E90CEA">
              <w:rPr>
                <w:rFonts w:ascii="Times New Roman" w:hAnsi="Times New Roman"/>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Pr="00E90CEA" w:rsidRDefault="00337B97" w:rsidP="00FF4504">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452191" w:rsidRPr="00E90CEA"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Pr="00E90CEA" w:rsidRDefault="00452191"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w:t>
            </w:r>
            <w:r w:rsidR="00133193" w:rsidRPr="00E90CEA">
              <w:rPr>
                <w:rFonts w:ascii="Times New Roman" w:hAnsi="Times New Roman"/>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44FD66E" w:rsidR="00452191" w:rsidRPr="00E90CEA" w:rsidRDefault="00BB24E5" w:rsidP="00FF4504">
            <w:pPr>
              <w:tabs>
                <w:tab w:val="left" w:pos="420"/>
              </w:tabs>
              <w:spacing w:before="60" w:line="240" w:lineRule="auto"/>
              <w:rPr>
                <w:rFonts w:ascii="Times New Roman" w:hAnsi="Times New Roman"/>
                <w:szCs w:val="24"/>
              </w:rPr>
            </w:pPr>
            <w:r>
              <w:rPr>
                <w:rFonts w:ascii="Times New Roman" w:hAnsi="Times New Roman"/>
                <w:noProof/>
                <w:szCs w:val="24"/>
              </w:rPr>
              <w:drawing>
                <wp:inline distT="0" distB="0" distL="0" distR="0" wp14:anchorId="75E21AC4" wp14:editId="66D7374E">
                  <wp:extent cx="1518820" cy="493590"/>
                  <wp:effectExtent l="0" t="0" r="5715" b="1905"/>
                  <wp:docPr id="26862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9956" name="Picture 268629956"/>
                          <pic:cNvPicPr/>
                        </pic:nvPicPr>
                        <pic:blipFill rotWithShape="1">
                          <a:blip r:embed="rId7" cstate="print">
                            <a:extLst>
                              <a:ext uri="{28A0092B-C50C-407E-A947-70E740481C1C}">
                                <a14:useLocalDpi xmlns:a14="http://schemas.microsoft.com/office/drawing/2010/main" val="0"/>
                              </a:ext>
                            </a:extLst>
                          </a:blip>
                          <a:srcRect l="9646" t="18305" r="8692" b="19751"/>
                          <a:stretch/>
                        </pic:blipFill>
                        <pic:spPr bwMode="auto">
                          <a:xfrm>
                            <a:off x="0" y="0"/>
                            <a:ext cx="1547482" cy="5029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FBFEA6" w14:textId="77777777" w:rsidR="00AC0296" w:rsidRPr="00E90CEA" w:rsidRDefault="00AC0296" w:rsidP="00831F4D">
      <w:pPr>
        <w:tabs>
          <w:tab w:val="left" w:pos="360"/>
        </w:tabs>
        <w:suppressAutoHyphens/>
        <w:jc w:val="both"/>
        <w:rPr>
          <w:rFonts w:ascii="Times New Roman" w:hAnsi="Times New Roman"/>
          <w:b/>
          <w:i/>
          <w:iCs/>
          <w:sz w:val="2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9"/>
        <w:gridCol w:w="6181"/>
      </w:tblGrid>
      <w:tr w:rsidR="00A92E82" w:rsidRPr="00E90CEA"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t>B.</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Medha Jha</w:t>
            </w:r>
          </w:p>
        </w:tc>
      </w:tr>
      <w:tr w:rsidR="00A92E82" w:rsidRPr="00E90CEA"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8709684588</w:t>
            </w:r>
          </w:p>
        </w:tc>
      </w:tr>
      <w:tr w:rsidR="00A92E82" w:rsidRPr="00E90CEA"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medhajha810@gmail.com</w:t>
            </w:r>
          </w:p>
        </w:tc>
      </w:tr>
      <w:tr w:rsidR="00A92E82" w:rsidRPr="00E90CEA"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12305679</w:t>
            </w:r>
          </w:p>
        </w:tc>
      </w:tr>
      <w:tr w:rsidR="00A92E82" w:rsidRPr="00E90CEA"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92E82" w:rsidRPr="00E90CEA"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1ABD3FCC" w:rsidR="00AC0296" w:rsidRPr="00E90CEA" w:rsidRDefault="0013673A" w:rsidP="00D37DEA">
            <w:pPr>
              <w:tabs>
                <w:tab w:val="left" w:pos="420"/>
              </w:tabs>
              <w:spacing w:before="60" w:line="240" w:lineRule="auto"/>
              <w:rPr>
                <w:rFonts w:ascii="Times New Roman" w:hAnsi="Times New Roman"/>
                <w:szCs w:val="24"/>
              </w:rPr>
            </w:pPr>
            <w:r w:rsidRPr="0013673A">
              <w:rPr>
                <w:noProof/>
                <w:sz w:val="20"/>
                <w:lang w:val="en-US" w:eastAsia="en-US"/>
              </w:rPr>
              <w:drawing>
                <wp:inline distT="0" distB="0" distL="0" distR="0" wp14:anchorId="6CE7C0A2" wp14:editId="123D7BCC">
                  <wp:extent cx="1943100" cy="647700"/>
                  <wp:effectExtent l="0" t="0" r="0" b="9525"/>
                  <wp:docPr id="1" name="Picture 1" descr="C:\Users\HP\OneDrive\Documents\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my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8" t="21277" r="22653" b="36170"/>
                          <a:stretch/>
                        </pic:blipFill>
                        <pic:spPr bwMode="auto">
                          <a:xfrm>
                            <a:off x="0" y="0"/>
                            <a:ext cx="1943100" cy="647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6FA9D9" w14:textId="19AF6027" w:rsidR="00AC0296" w:rsidRPr="00E90CEA" w:rsidRDefault="00AC0296" w:rsidP="00831F4D">
      <w:pPr>
        <w:tabs>
          <w:tab w:val="left" w:pos="360"/>
        </w:tabs>
        <w:suppressAutoHyphens/>
        <w:jc w:val="both"/>
        <w:rPr>
          <w:rFonts w:ascii="Times New Roman" w:hAnsi="Times New Roman"/>
          <w:b/>
          <w:i/>
          <w:iCs/>
          <w:sz w:val="20"/>
          <w:highlight w:val="yellow"/>
        </w:rPr>
      </w:pPr>
      <w:r w:rsidRPr="00E90CEA">
        <w:rPr>
          <w:rFonts w:ascii="Times New Roman" w:hAnsi="Times New Roman"/>
          <w:b/>
          <w:i/>
          <w:iCs/>
          <w:sz w:val="20"/>
          <w:highlight w:val="yellow"/>
        </w:rPr>
        <w:br/>
      </w:r>
      <w:r w:rsidRPr="00E90CEA">
        <w:rPr>
          <w:rFonts w:ascii="Times New Roman" w:hAnsi="Times New Roman"/>
          <w:b/>
          <w:i/>
          <w:iCs/>
          <w:sz w:val="20"/>
          <w:highlight w:val="yellow"/>
        </w:rPr>
        <w:br/>
      </w:r>
      <w:r w:rsidRPr="00E90CEA">
        <w:rPr>
          <w:rFonts w:ascii="Times New Roman" w:hAnsi="Times New Roman"/>
          <w:b/>
          <w:i/>
          <w:iCs/>
          <w:sz w:val="20"/>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AC0296" w:rsidRPr="00E90CEA"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lastRenderedPageBreak/>
              <w:t>C.</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Laukik Deshmukh</w:t>
            </w:r>
          </w:p>
        </w:tc>
      </w:tr>
      <w:tr w:rsidR="00AC0296" w:rsidRPr="00E90CEA"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8623839776</w:t>
            </w:r>
          </w:p>
        </w:tc>
      </w:tr>
      <w:tr w:rsidR="00AC0296" w:rsidRPr="00E90CEA"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deshmukhlaukik52@gmail.com</w:t>
            </w:r>
          </w:p>
        </w:tc>
      </w:tr>
      <w:tr w:rsidR="00AC0296" w:rsidRPr="00E90CEA"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12311170</w:t>
            </w:r>
          </w:p>
        </w:tc>
      </w:tr>
      <w:tr w:rsidR="00AC0296" w:rsidRPr="00E90CEA"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C0296" w:rsidRPr="00E90CEA"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488BECF2" w:rsidR="00AC0296" w:rsidRPr="00E90CEA" w:rsidRDefault="00AC0296" w:rsidP="00D37DEA">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0661F740" wp14:editId="1516D76E">
                  <wp:extent cx="1368425" cy="488054"/>
                  <wp:effectExtent l="0" t="0" r="3175" b="7620"/>
                  <wp:docPr id="156477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80401" cy="492325"/>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Pr="00E90CEA" w:rsidRDefault="00AC0296" w:rsidP="00AC0296">
      <w:pPr>
        <w:tabs>
          <w:tab w:val="left" w:pos="360"/>
        </w:tabs>
        <w:suppressAutoHyphens/>
        <w:spacing w:line="240" w:lineRule="auto"/>
        <w:rPr>
          <w:rFonts w:ascii="Times New Roman" w:hAnsi="Times New Roman"/>
          <w:b/>
          <w:sz w:val="28"/>
          <w:szCs w:val="24"/>
        </w:rPr>
      </w:pPr>
      <w:r w:rsidRPr="00E90CEA">
        <w:rPr>
          <w:rFonts w:ascii="Times New Roman" w:hAnsi="Times New Roman"/>
          <w:b/>
          <w:sz w:val="28"/>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90CEA" w:rsidRDefault="007B3068" w:rsidP="00E50661">
      <w:pPr>
        <w:suppressAutoHyphens/>
        <w:jc w:val="both"/>
        <w:rPr>
          <w:rFonts w:ascii="Times New Roman" w:hAnsi="Times New Roman"/>
          <w:bCs/>
          <w:szCs w:val="24"/>
        </w:rPr>
      </w:pPr>
      <w:r>
        <w:rPr>
          <w:rFonts w:ascii="Times New Roman" w:hAnsi="Times New Roman"/>
          <w:b/>
          <w:sz w:val="24"/>
          <w:szCs w:val="24"/>
        </w:rPr>
        <w:t>3.</w:t>
      </w:r>
      <w:r>
        <w:rPr>
          <w:rFonts w:ascii="Times New Roman" w:hAnsi="Times New Roman"/>
          <w:b/>
          <w:sz w:val="24"/>
          <w:szCs w:val="24"/>
        </w:rPr>
        <w:tab/>
      </w:r>
      <w:r w:rsidRPr="00E90CEA">
        <w:rPr>
          <w:rFonts w:ascii="Times New Roman" w:hAnsi="Times New Roman"/>
          <w:b/>
          <w:sz w:val="28"/>
          <w:szCs w:val="24"/>
        </w:rPr>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E90CEA">
        <w:rPr>
          <w:rFonts w:ascii="Times New Roman" w:hAnsi="Times New Roman"/>
          <w:bCs/>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E90CEA">
        <w:rPr>
          <w:rFonts w:ascii="Times New Roman" w:hAnsi="Times New Roman"/>
          <w:bCs/>
          <w:szCs w:val="24"/>
        </w:rPr>
        <w:t>tumor</w:t>
      </w:r>
      <w:proofErr w:type="spellEnd"/>
      <w:r w:rsidR="00AC0296" w:rsidRPr="00E90CEA">
        <w:rPr>
          <w:rFonts w:ascii="Times New Roman" w:hAnsi="Times New Roman"/>
          <w:bCs/>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healthy tissues. Moreover, the model is continuously learning and improving through the monitoring of real-time patient responses, new medical research, and </w:t>
      </w:r>
      <w:r w:rsidR="00AC0296" w:rsidRPr="00E90CEA">
        <w:rPr>
          <w:rFonts w:ascii="Times New Roman" w:hAnsi="Times New Roman"/>
          <w:bCs/>
          <w:szCs w:val="24"/>
        </w:rPr>
        <w:lastRenderedPageBreak/>
        <w:t>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quality</w:t>
      </w:r>
      <w:r w:rsidR="0023158F" w:rsidRPr="00E90CEA">
        <w:rPr>
          <w:rFonts w:ascii="Times New Roman" w:hAnsi="Times New Roman"/>
          <w:bCs/>
          <w:szCs w:val="24"/>
        </w:rPr>
        <w:t>.</w:t>
      </w:r>
    </w:p>
    <w:p w14:paraId="6A5816B6" w14:textId="77777777" w:rsidR="007B3068" w:rsidRPr="00E90CEA" w:rsidRDefault="007B3068" w:rsidP="007B3068">
      <w:pPr>
        <w:tabs>
          <w:tab w:val="left" w:pos="360"/>
        </w:tabs>
        <w:suppressAutoHyphens/>
        <w:rPr>
          <w:rFonts w:ascii="Times New Roman" w:hAnsi="Times New Roman"/>
          <w:b/>
          <w:szCs w:val="24"/>
        </w:rPr>
      </w:pPr>
    </w:p>
    <w:p w14:paraId="036B73C2" w14:textId="77777777" w:rsidR="00953CC9" w:rsidRPr="00E90CEA" w:rsidRDefault="007B3068" w:rsidP="00057045">
      <w:pPr>
        <w:pStyle w:val="ListParagraph"/>
        <w:numPr>
          <w:ilvl w:val="0"/>
          <w:numId w:val="4"/>
        </w:numPr>
        <w:suppressAutoHyphens/>
        <w:ind w:left="709" w:hanging="709"/>
        <w:jc w:val="both"/>
        <w:rPr>
          <w:rFonts w:ascii="Times New Roman" w:hAnsi="Times New Roman"/>
          <w:sz w:val="28"/>
          <w:szCs w:val="24"/>
        </w:rPr>
      </w:pPr>
      <w:r w:rsidRPr="00E90CEA">
        <w:rPr>
          <w:rFonts w:ascii="Times New Roman" w:hAnsi="Times New Roman"/>
          <w:b/>
          <w:sz w:val="28"/>
          <w:szCs w:val="24"/>
        </w:rPr>
        <w:t>PROBLEM ADDRESSED BY THE INVENTION:</w:t>
      </w:r>
      <w:r w:rsidRPr="00E90CEA">
        <w:rPr>
          <w:rFonts w:ascii="Times New Roman" w:hAnsi="Times New Roman"/>
          <w:sz w:val="28"/>
          <w:szCs w:val="24"/>
        </w:rPr>
        <w:t xml:space="preserve">  </w:t>
      </w:r>
    </w:p>
    <w:p w14:paraId="0D38C4B5" w14:textId="4551907B" w:rsidR="00BE332B" w:rsidRPr="00E90CEA" w:rsidRDefault="00953CC9" w:rsidP="00AC0BB7">
      <w:pPr>
        <w:rPr>
          <w:rFonts w:ascii="Times New Roman" w:hAnsi="Times New Roman"/>
        </w:rPr>
      </w:pPr>
      <w:r w:rsidRPr="00E90CEA">
        <w:rPr>
          <w:rFonts w:ascii="Times New Roman" w:hAnsi="Times New Roman"/>
        </w:rPr>
        <w:t>The</w:t>
      </w:r>
      <w:r w:rsidR="00BE332B" w:rsidRPr="00E90CEA">
        <w:rPr>
          <w:rFonts w:ascii="Times New Roman" w:hAnsi="Times New Roman"/>
        </w:rPr>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and overall biological response. Through real-time data gathering and analysis with sophisticated machine learning algorithms, the platform forecasts how a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E90CEA" w:rsidRDefault="00057045" w:rsidP="00AC0BB7">
      <w:pPr>
        <w:pStyle w:val="ListParagraph"/>
        <w:numPr>
          <w:ilvl w:val="0"/>
          <w:numId w:val="4"/>
        </w:numPr>
        <w:suppressAutoHyphens/>
        <w:ind w:left="709"/>
        <w:rPr>
          <w:rFonts w:ascii="Times New Roman" w:hAnsi="Times New Roman"/>
          <w:sz w:val="28"/>
          <w:szCs w:val="24"/>
        </w:rPr>
      </w:pPr>
      <w:r w:rsidRPr="00E90CEA">
        <w:rPr>
          <w:rFonts w:ascii="Times New Roman" w:hAnsi="Times New Roman"/>
          <w:b/>
          <w:sz w:val="28"/>
          <w:szCs w:val="24"/>
        </w:rPr>
        <w:t xml:space="preserve">OBJECTIVE OF THE INVENTION </w:t>
      </w:r>
    </w:p>
    <w:p w14:paraId="52178405" w14:textId="3FAF6125" w:rsidR="00AC0BB7" w:rsidRPr="00E90CEA" w:rsidRDefault="00AC0BB7" w:rsidP="00AC0BB7">
      <w:pPr>
        <w:rPr>
          <w:rFonts w:ascii="Times New Roman" w:hAnsi="Times New Roman"/>
        </w:rPr>
      </w:pPr>
      <w:r w:rsidRPr="00E90CEA">
        <w:rPr>
          <w:rFonts w:ascii="Times New Roman" w:hAnsi="Times New Roman"/>
        </w:rPr>
        <w:t>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0646BD2B" w14:textId="77777777" w:rsidR="0013673A" w:rsidRDefault="00AC0BB7" w:rsidP="0013673A">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Detailed Data Representation: </w:t>
      </w:r>
    </w:p>
    <w:p w14:paraId="3FE28146" w14:textId="06445392" w:rsidR="00AC0BB7" w:rsidRPr="0013673A" w:rsidRDefault="00AC0BB7" w:rsidP="0013673A">
      <w:pPr>
        <w:suppressAutoHyphens/>
        <w:ind w:left="1080"/>
        <w:jc w:val="both"/>
        <w:rPr>
          <w:rFonts w:ascii="Times New Roman" w:hAnsi="Times New Roman"/>
          <w:b/>
          <w:szCs w:val="24"/>
        </w:rPr>
      </w:pPr>
      <w:r w:rsidRPr="0013673A">
        <w:rPr>
          <w:rFonts w:ascii="Times New Roman" w:hAnsi="Times New Roman"/>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13673A">
        <w:rPr>
          <w:rFonts w:ascii="Times New Roman" w:hAnsi="Times New Roman"/>
          <w:szCs w:val="24"/>
        </w:rPr>
        <w:t>tumor</w:t>
      </w:r>
      <w:proofErr w:type="spellEnd"/>
      <w:r w:rsidRPr="0013673A">
        <w:rPr>
          <w:rFonts w:ascii="Times New Roman" w:hAnsi="Times New Roman"/>
          <w:szCs w:val="24"/>
        </w:rPr>
        <w:t xml:space="preserve"> information. This first step ensures the model is trained on representative data for guaranteed results.</w:t>
      </w:r>
    </w:p>
    <w:p w14:paraId="030F3D4B" w14:textId="77777777" w:rsidR="00AC0BB7" w:rsidRPr="00E90CEA" w:rsidRDefault="00AC0BB7" w:rsidP="00AC0BB7">
      <w:pPr>
        <w:pStyle w:val="ListParagraph"/>
        <w:suppressAutoHyphens/>
        <w:ind w:left="709"/>
        <w:jc w:val="both"/>
        <w:rPr>
          <w:rFonts w:ascii="Times New Roman" w:hAnsi="Times New Roman"/>
          <w:szCs w:val="24"/>
        </w:rPr>
      </w:pPr>
    </w:p>
    <w:p w14:paraId="2BD9501B" w14:textId="77777777" w:rsidR="00AC0BB7" w:rsidRPr="00E90CEA" w:rsidRDefault="00AC0BB7" w:rsidP="00AC0BB7">
      <w:pPr>
        <w:pStyle w:val="ListParagraph"/>
        <w:suppressAutoHyphens/>
        <w:ind w:left="709"/>
        <w:jc w:val="both"/>
        <w:rPr>
          <w:rFonts w:ascii="Times New Roman" w:hAnsi="Times New Roman"/>
          <w:szCs w:val="24"/>
        </w:rPr>
      </w:pPr>
    </w:p>
    <w:p w14:paraId="0165CBCA" w14:textId="02C8187A"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Seamless System Integration:</w:t>
      </w:r>
    </w:p>
    <w:p w14:paraId="515FC3FB" w14:textId="77777777" w:rsidR="00AC0BB7" w:rsidRPr="00E90CEA" w:rsidRDefault="00AC0BB7" w:rsidP="00AC0BB7">
      <w:pPr>
        <w:pStyle w:val="ListParagraph"/>
        <w:suppressAutoHyphens/>
        <w:ind w:left="1069"/>
        <w:jc w:val="both"/>
        <w:rPr>
          <w:rFonts w:ascii="Times New Roman" w:hAnsi="Times New Roman"/>
          <w:b/>
          <w:szCs w:val="24"/>
        </w:rPr>
      </w:pPr>
    </w:p>
    <w:p w14:paraId="0A3410E1" w14:textId="118CC7F3" w:rsidR="00AC0BB7" w:rsidRPr="00E90CEA" w:rsidRDefault="00AC0BB7" w:rsidP="0013673A">
      <w:pPr>
        <w:pStyle w:val="ListParagraph"/>
        <w:suppressAutoHyphens/>
        <w:ind w:left="1080"/>
        <w:jc w:val="both"/>
        <w:rPr>
          <w:rFonts w:ascii="Times New Roman" w:hAnsi="Times New Roman"/>
          <w:szCs w:val="24"/>
        </w:rPr>
      </w:pPr>
      <w:r w:rsidRPr="00E90CEA">
        <w:rPr>
          <w:rFonts w:ascii="Times New Roman" w:hAnsi="Times New Roman"/>
          <w:szCs w:val="24"/>
        </w:rPr>
        <w:t xml:space="preserve">The invention will utilize friendly API frameworks to support seamless integration with current </w:t>
      </w:r>
      <w:r w:rsidR="0013673A">
        <w:rPr>
          <w:rFonts w:ascii="Times New Roman" w:hAnsi="Times New Roman"/>
          <w:szCs w:val="24"/>
        </w:rPr>
        <w:t xml:space="preserve">  </w:t>
      </w:r>
      <w:r w:rsidRPr="00E90CEA">
        <w:rPr>
          <w:rFonts w:ascii="Times New Roman" w:hAnsi="Times New Roman"/>
          <w:szCs w:val="24"/>
        </w:rPr>
        <w:t xml:space="preserve">hospital information systems. This ensures data continuity, eliminates silos, and allows </w:t>
      </w:r>
      <w:r w:rsidRPr="00E90CEA">
        <w:rPr>
          <w:rFonts w:ascii="Times New Roman" w:hAnsi="Times New Roman"/>
          <w:szCs w:val="24"/>
        </w:rPr>
        <w:lastRenderedPageBreak/>
        <w:t>healthcare practitioners to view crucial patient information in real-time for improved decision-making.</w:t>
      </w:r>
    </w:p>
    <w:p w14:paraId="009F255F" w14:textId="77777777" w:rsidR="00AC0BB7" w:rsidRPr="00E90CEA" w:rsidRDefault="00AC0BB7" w:rsidP="00AC0BB7">
      <w:pPr>
        <w:pStyle w:val="ListParagraph"/>
        <w:suppressAutoHyphens/>
        <w:ind w:left="709"/>
        <w:jc w:val="both"/>
        <w:rPr>
          <w:rFonts w:ascii="Times New Roman" w:hAnsi="Times New Roman"/>
          <w:szCs w:val="24"/>
        </w:rPr>
      </w:pPr>
    </w:p>
    <w:p w14:paraId="461083D5" w14:textId="029E600B"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Optimized Combination Chemotherapy: </w:t>
      </w:r>
    </w:p>
    <w:p w14:paraId="43FCE233" w14:textId="10B68B73"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Optimization of Targeted Radiation Therapy: </w:t>
      </w:r>
    </w:p>
    <w:p w14:paraId="30B34849" w14:textId="10ABA95A"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Stringent Testing and Validation: </w:t>
      </w:r>
    </w:p>
    <w:p w14:paraId="486AAA57" w14:textId="0B8F8F30"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Increased Generalizability of the Model: </w:t>
      </w:r>
    </w:p>
    <w:p w14:paraId="3F15A299" w14:textId="494E6B51"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With the integration of techniques such as dropout and data augmentation, the model will not overfit and will be able to generalize to new, unseen data. This will provide flexibility across diverse patient populations and clinical settings.</w:t>
      </w:r>
    </w:p>
    <w:p w14:paraId="7E3B5CEC" w14:textId="4668D361"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Improved Interpretability: </w:t>
      </w:r>
    </w:p>
    <w:p w14:paraId="3C0B9D00" w14:textId="32839D6E"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Cost-Effectiveness: </w:t>
      </w:r>
    </w:p>
    <w:p w14:paraId="5196EA74" w14:textId="366E970D" w:rsidR="00AC0BB7" w:rsidRPr="00AC0BB7" w:rsidRDefault="00AC0BB7" w:rsidP="0013673A">
      <w:pPr>
        <w:suppressAutoHyphens/>
        <w:ind w:left="1080"/>
        <w:jc w:val="both"/>
        <w:rPr>
          <w:rFonts w:ascii="Times New Roman" w:hAnsi="Times New Roman"/>
          <w:sz w:val="24"/>
          <w:szCs w:val="24"/>
        </w:rPr>
      </w:pPr>
      <w:r w:rsidRPr="00E90CEA">
        <w:rPr>
          <w:rFonts w:ascii="Times New Roman" w:hAnsi="Times New Roman"/>
          <w:szCs w:val="24"/>
        </w:rPr>
        <w:t>The model will reduce wastage of drugs, shorten hospital stays, reduce rehabilitation costs, and improve resource utilization, making cancer care more cost-effective and affordable</w:t>
      </w:r>
      <w:r w:rsidRPr="00AC0BB7">
        <w:rPr>
          <w:rFonts w:ascii="Times New Roman" w:hAnsi="Times New Roman"/>
          <w:sz w:val="24"/>
          <w:szCs w:val="24"/>
        </w:rPr>
        <w:t>.</w:t>
      </w:r>
    </w:p>
    <w:p w14:paraId="6A5816BC" w14:textId="2FC93FBB" w:rsidR="007B3068" w:rsidRPr="00E90CEA" w:rsidRDefault="00BE332B" w:rsidP="007B3068">
      <w:pPr>
        <w:suppressAutoHyphens/>
        <w:jc w:val="both"/>
        <w:rPr>
          <w:rFonts w:ascii="Times New Roman" w:hAnsi="Times New Roman"/>
          <w:sz w:val="28"/>
          <w:szCs w:val="24"/>
        </w:rPr>
      </w:pPr>
      <w:r w:rsidRPr="00E90CEA">
        <w:rPr>
          <w:rFonts w:ascii="Times New Roman" w:hAnsi="Times New Roman"/>
          <w:b/>
          <w:sz w:val="28"/>
          <w:szCs w:val="24"/>
        </w:rPr>
        <w:t>C</w:t>
      </w:r>
      <w:r w:rsidR="007B3068" w:rsidRPr="00E90CEA">
        <w:rPr>
          <w:rFonts w:ascii="Times New Roman" w:hAnsi="Times New Roman"/>
          <w:b/>
          <w:sz w:val="28"/>
          <w:szCs w:val="24"/>
        </w:rPr>
        <w:t>.</w:t>
      </w:r>
      <w:r w:rsidR="007B3068" w:rsidRPr="00E90CEA">
        <w:rPr>
          <w:rFonts w:ascii="Times New Roman" w:hAnsi="Times New Roman"/>
          <w:b/>
          <w:sz w:val="28"/>
          <w:szCs w:val="24"/>
        </w:rPr>
        <w:tab/>
        <w:t>DETAILED DESCRIPTION:</w:t>
      </w:r>
      <w:r w:rsidR="007B3068" w:rsidRPr="00E90CEA">
        <w:rPr>
          <w:rFonts w:ascii="Times New Roman" w:hAnsi="Times New Roman"/>
          <w:sz w:val="28"/>
          <w:szCs w:val="24"/>
        </w:rPr>
        <w:t xml:space="preserve">  </w:t>
      </w:r>
    </w:p>
    <w:p w14:paraId="617859F2" w14:textId="77777777" w:rsidR="00A92E82" w:rsidRDefault="00FF6C0B" w:rsidP="00A92E82">
      <w:pPr>
        <w:suppressAutoHyphens/>
        <w:ind w:left="720"/>
        <w:jc w:val="both"/>
        <w:rPr>
          <w:rFonts w:ascii="Times New Roman" w:hAnsi="Times New Roman"/>
          <w:b/>
          <w:bCs/>
          <w:szCs w:val="24"/>
        </w:rPr>
      </w:pPr>
      <w:r w:rsidRPr="00E90CEA">
        <w:rPr>
          <w:rFonts w:ascii="Times New Roman" w:hAnsi="Times New Roman"/>
          <w:b/>
          <w:bCs/>
          <w:szCs w:val="24"/>
        </w:rPr>
        <w:t>AI-Driven Precision Oncology Model</w:t>
      </w:r>
    </w:p>
    <w:p w14:paraId="1AF7AAF9" w14:textId="0ABF2197" w:rsidR="0023158F" w:rsidRPr="00A92E82" w:rsidRDefault="00FF6C0B" w:rsidP="00A92E82">
      <w:pPr>
        <w:suppressAutoHyphens/>
        <w:ind w:left="720"/>
        <w:jc w:val="both"/>
        <w:rPr>
          <w:rFonts w:ascii="Times New Roman" w:hAnsi="Times New Roman"/>
          <w:b/>
          <w:bCs/>
          <w:szCs w:val="24"/>
        </w:rPr>
      </w:pPr>
      <w:r w:rsidRPr="00E90CEA">
        <w:rPr>
          <w:rFonts w:ascii="Times New Roman" w:hAnsi="Times New Roman"/>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w:t>
      </w:r>
      <w:r w:rsidRPr="00E90CEA">
        <w:rPr>
          <w:rFonts w:ascii="Times New Roman" w:hAnsi="Times New Roman"/>
          <w:szCs w:val="24"/>
        </w:rPr>
        <w:lastRenderedPageBreak/>
        <w:t xml:space="preserve">and is thus generalizable to initial prototyping and subsequent clinical optimizations. </w:t>
      </w:r>
      <w:r w:rsidR="0023158F" w:rsidRPr="00E90CEA">
        <w:rPr>
          <w:rFonts w:ascii="Times New Roman" w:hAnsi="Times New Roman"/>
          <w:szCs w:val="24"/>
        </w:rPr>
        <w:t>The architecture of the AI-</w:t>
      </w:r>
      <w:r w:rsidRPr="00E90CEA">
        <w:rPr>
          <w:rFonts w:ascii="Times New Roman" w:hAnsi="Times New Roman"/>
          <w:szCs w:val="24"/>
        </w:rPr>
        <w:t xml:space="preserve">driven oncology model </w:t>
      </w:r>
      <w:r w:rsidR="0023158F" w:rsidRPr="00E90CEA">
        <w:rPr>
          <w:rFonts w:ascii="Times New Roman" w:hAnsi="Times New Roman"/>
          <w:szCs w:val="24"/>
        </w:rPr>
        <w:t xml:space="preserve">comprises five key </w:t>
      </w:r>
      <w:proofErr w:type="spellStart"/>
      <w:r w:rsidR="0023158F" w:rsidRPr="00E90CEA">
        <w:rPr>
          <w:rFonts w:ascii="Times New Roman" w:hAnsi="Times New Roman"/>
          <w:szCs w:val="24"/>
        </w:rPr>
        <w:t>layers</w:t>
      </w:r>
      <w:proofErr w:type="spellEnd"/>
      <w:r w:rsidR="0023158F" w:rsidRPr="00E90CEA">
        <w:rPr>
          <w:rFonts w:ascii="Times New Roman" w:hAnsi="Times New Roman"/>
          <w:szCs w:val="24"/>
        </w:rPr>
        <w:t>:</w:t>
      </w:r>
    </w:p>
    <w:p w14:paraId="795A5C66" w14:textId="77777777" w:rsidR="0013673A" w:rsidRDefault="0013673A" w:rsidP="00E90CEA">
      <w:pPr>
        <w:suppressAutoHyphens/>
        <w:ind w:left="720"/>
        <w:jc w:val="both"/>
        <w:rPr>
          <w:rFonts w:ascii="Times New Roman" w:hAnsi="Times New Roman"/>
          <w:b/>
          <w:bCs/>
          <w:szCs w:val="24"/>
        </w:rPr>
      </w:pPr>
    </w:p>
    <w:p w14:paraId="63A8A786" w14:textId="77777777" w:rsidR="00A92E82" w:rsidRDefault="00FF6C0B" w:rsidP="00A92E82">
      <w:pPr>
        <w:suppressAutoHyphens/>
        <w:ind w:left="720"/>
        <w:jc w:val="both"/>
        <w:rPr>
          <w:rFonts w:ascii="Times New Roman" w:hAnsi="Times New Roman"/>
          <w:szCs w:val="24"/>
        </w:rPr>
      </w:pPr>
      <w:r w:rsidRPr="00E90CEA">
        <w:rPr>
          <w:rFonts w:ascii="Times New Roman" w:hAnsi="Times New Roman"/>
          <w:b/>
          <w:bCs/>
          <w:szCs w:val="24"/>
        </w:rPr>
        <w:t>Data Collection and Integration</w:t>
      </w:r>
    </w:p>
    <w:p w14:paraId="2BD3AF3E" w14:textId="3D684194" w:rsidR="0023158F" w:rsidRPr="00E90CEA" w:rsidRDefault="00FF6C0B" w:rsidP="00A92E82">
      <w:pPr>
        <w:suppressAutoHyphens/>
        <w:ind w:left="720"/>
        <w:jc w:val="both"/>
        <w:rPr>
          <w:rFonts w:ascii="Times New Roman" w:hAnsi="Times New Roman"/>
          <w:szCs w:val="24"/>
        </w:rPr>
      </w:pPr>
      <w:r w:rsidRPr="00E90CEA">
        <w:rPr>
          <w:rFonts w:ascii="Times New Roman" w:hAnsi="Times New Roman"/>
          <w:szCs w:val="24"/>
        </w:rPr>
        <w:t>Integration and harvesting of oncology data is meant to generate an end-to-end and real-time cancer profile of each patient for the purpose of formulating individualized treatment plans. Below is a detailed review of its elements:</w:t>
      </w:r>
    </w:p>
    <w:p w14:paraId="253DEB29" w14:textId="57C58C51" w:rsidR="00A97CAB" w:rsidRPr="00E90CEA" w:rsidRDefault="00A97CAB" w:rsidP="00E90CEA">
      <w:pPr>
        <w:suppressAutoHyphens/>
        <w:ind w:left="720"/>
        <w:jc w:val="both"/>
        <w:rPr>
          <w:rFonts w:ascii="Times New Roman" w:hAnsi="Times New Roman"/>
          <w:b/>
          <w:bCs/>
          <w:szCs w:val="24"/>
        </w:rPr>
      </w:pPr>
      <w:r w:rsidRPr="00E90CEA">
        <w:rPr>
          <w:rFonts w:ascii="Times New Roman" w:hAnsi="Times New Roman"/>
          <w:b/>
          <w:bCs/>
          <w:szCs w:val="24"/>
        </w:rPr>
        <w:t>Data Sources</w:t>
      </w:r>
    </w:p>
    <w:p w14:paraId="2E47D1D8" w14:textId="77777777" w:rsidR="00A97CAB"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Imaging Data</w:t>
      </w:r>
      <w:r w:rsidRPr="00E90CEA">
        <w:rPr>
          <w:rFonts w:ascii="Times New Roman" w:hAnsi="Times New Roman"/>
          <w:b/>
          <w:bCs/>
          <w:szCs w:val="24"/>
        </w:rPr>
        <w:t>:</w:t>
      </w:r>
      <w:r w:rsidRPr="00E90CEA">
        <w:rPr>
          <w:rFonts w:ascii="Times New Roman" w:hAnsi="Times New Roman"/>
          <w:szCs w:val="24"/>
        </w:rPr>
        <w:t xml:space="preserve"> </w:t>
      </w:r>
      <w:r w:rsidR="00A97CAB" w:rsidRPr="00E90CEA">
        <w:rPr>
          <w:rFonts w:ascii="Times New Roman" w:hAnsi="Times New Roman"/>
          <w:szCs w:val="24"/>
        </w:rPr>
        <w:t xml:space="preserve">Radiologic studies of CT, MRI, or PET scans to assess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size, location, and shape. </w:t>
      </w:r>
    </w:p>
    <w:p w14:paraId="7B501A33" w14:textId="4DC4B79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Genomic and Molecular Profiles:</w:t>
      </w:r>
      <w:r w:rsidRPr="00E90CEA">
        <w:rPr>
          <w:rFonts w:ascii="Times New Roman" w:hAnsi="Times New Roman"/>
          <w:szCs w:val="24"/>
        </w:rPr>
        <w:t xml:space="preserve"> </w:t>
      </w:r>
      <w:r w:rsidR="00A97CAB" w:rsidRPr="00E90CEA">
        <w:rPr>
          <w:rFonts w:ascii="Times New Roman" w:hAnsi="Times New Roman"/>
          <w:szCs w:val="24"/>
        </w:rPr>
        <w:t xml:space="preserve">Genomic sequence and biomarker assay data that demonstrate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heterogeneity and therapeutic targets.</w:t>
      </w:r>
    </w:p>
    <w:p w14:paraId="4B0A0B0A" w14:textId="79EBC62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 xml:space="preserve">Biochemical Markers: </w:t>
      </w:r>
      <w:r w:rsidR="00A97CAB" w:rsidRPr="00E90CEA">
        <w:rPr>
          <w:rFonts w:ascii="Times New Roman" w:hAnsi="Times New Roman"/>
          <w:szCs w:val="24"/>
        </w:rPr>
        <w:t>Blood</w:t>
      </w:r>
      <w:r w:rsidR="00A97CAB" w:rsidRPr="00E90CEA">
        <w:rPr>
          <w:rFonts w:ascii="Times New Roman" w:hAnsi="Times New Roman"/>
          <w:b/>
          <w:bCs/>
          <w:szCs w:val="24"/>
        </w:rPr>
        <w:t xml:space="preserve"> </w:t>
      </w:r>
      <w:r w:rsidR="00A97CAB" w:rsidRPr="00E90CEA">
        <w:rPr>
          <w:rFonts w:ascii="Times New Roman" w:hAnsi="Times New Roman"/>
          <w:szCs w:val="24"/>
        </w:rPr>
        <w:t>chemistry and metabolic panel results that reflect the patient's physiological status and response to treatment. Historical Treatment Data: Previous treatment history and outcome to serve as input for predictive modelling.</w:t>
      </w:r>
    </w:p>
    <w:p w14:paraId="21077C7E" w14:textId="44379F2D" w:rsidR="0023158F" w:rsidRPr="00E90CEA" w:rsidRDefault="00A97CAB" w:rsidP="00E90CEA">
      <w:pPr>
        <w:suppressAutoHyphens/>
        <w:ind w:left="720"/>
        <w:jc w:val="both"/>
        <w:rPr>
          <w:rFonts w:ascii="Times New Roman" w:hAnsi="Times New Roman"/>
          <w:szCs w:val="24"/>
        </w:rPr>
      </w:pPr>
      <w:r w:rsidRPr="00E90CEA">
        <w:rPr>
          <w:rFonts w:ascii="Times New Roman" w:hAnsi="Times New Roman"/>
          <w:b/>
          <w:bCs/>
          <w:szCs w:val="24"/>
        </w:rPr>
        <w:t>Data Integration</w:t>
      </w:r>
    </w:p>
    <w:p w14:paraId="373FC19E" w14:textId="2B8FBC4D"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97CAB" w:rsidRPr="00E90CEA">
        <w:rPr>
          <w:rFonts w:ascii="Times New Roman" w:hAnsi="Times New Roman"/>
          <w:szCs w:val="24"/>
        </w:rPr>
        <w:t>Incorporation of different types of data in a uniform format by secure cloud storage or local databases to make the data streams interoperable with one another.</w:t>
      </w:r>
    </w:p>
    <w:p w14:paraId="694482DB" w14:textId="413DF7A5" w:rsidR="00A97CAB"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A97CAB" w:rsidRPr="00E90CEA">
        <w:rPr>
          <w:rFonts w:ascii="Times New Roman" w:hAnsi="Times New Roman"/>
          <w:b/>
          <w:bCs/>
          <w:szCs w:val="24"/>
        </w:rPr>
        <w:t xml:space="preserve"> </w:t>
      </w:r>
      <w:r w:rsidR="00A97CAB" w:rsidRPr="00E90CEA">
        <w:rPr>
          <w:rFonts w:ascii="Times New Roman" w:hAnsi="Times New Roman"/>
          <w:szCs w:val="24"/>
        </w:rPr>
        <w:t>Use of Application Programming Interfaces (APIs) to retrieve external databases and clinical records to be updated in real time.</w:t>
      </w:r>
    </w:p>
    <w:p w14:paraId="6534FAD4" w14:textId="77777777" w:rsidR="00AC0BB7"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Preprocessing and Feature Extraction</w:t>
      </w:r>
    </w:p>
    <w:p w14:paraId="43C024D6" w14:textId="6DA16F3A" w:rsidR="0023158F" w:rsidRPr="00E90CEA" w:rsidRDefault="00852FF2" w:rsidP="00E90CEA">
      <w:pPr>
        <w:suppressAutoHyphens/>
        <w:ind w:left="1440"/>
        <w:jc w:val="both"/>
        <w:rPr>
          <w:rFonts w:ascii="Times New Roman" w:hAnsi="Times New Roman"/>
          <w:b/>
          <w:bCs/>
          <w:szCs w:val="24"/>
        </w:rPr>
      </w:pPr>
      <w:r w:rsidRPr="00E90CEA">
        <w:rPr>
          <w:rFonts w:ascii="Times New Roman" w:hAnsi="Times New Roman"/>
          <w:szCs w:val="24"/>
        </w:rPr>
        <w:t>Preprocess, normalize, and extract actionable features from raw multi-modal data for downstream simulation and predictive analysis</w:t>
      </w:r>
      <w:r w:rsidR="0023158F" w:rsidRPr="00E90CEA">
        <w:rPr>
          <w:rFonts w:ascii="Times New Roman" w:hAnsi="Times New Roman"/>
          <w:szCs w:val="24"/>
        </w:rPr>
        <w:t>:</w:t>
      </w:r>
    </w:p>
    <w:p w14:paraId="0F5EF671" w14:textId="698E1533" w:rsidR="0023158F"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852FF2" w:rsidRPr="00E90CEA">
        <w:rPr>
          <w:rFonts w:ascii="Times New Roman" w:hAnsi="Times New Roman"/>
          <w:b/>
          <w:bCs/>
          <w:szCs w:val="24"/>
        </w:rPr>
        <w:t xml:space="preserve"> Data Cleaning and Normalization</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Employing libraries such as Pandas and NumPy in Python to eliminate noise, handle missing values, and normalize data across multiple scales</w:t>
      </w:r>
      <w:r w:rsidRPr="00E90CEA">
        <w:rPr>
          <w:rFonts w:ascii="Times New Roman" w:hAnsi="Times New Roman"/>
          <w:szCs w:val="24"/>
        </w:rPr>
        <w:t>.</w:t>
      </w:r>
    </w:p>
    <w:p w14:paraId="4920F656" w14:textId="50610A44"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Feature Engineering</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 xml:space="preserve">Quantitative feature extraction from imaging data (e.g., </w:t>
      </w:r>
      <w:proofErr w:type="spellStart"/>
      <w:r w:rsidR="00852FF2" w:rsidRPr="00E90CEA">
        <w:rPr>
          <w:rFonts w:ascii="Times New Roman" w:hAnsi="Times New Roman"/>
          <w:szCs w:val="24"/>
        </w:rPr>
        <w:t>tumor</w:t>
      </w:r>
      <w:proofErr w:type="spellEnd"/>
      <w:r w:rsidR="00852FF2" w:rsidRPr="00E90CEA">
        <w:rPr>
          <w:rFonts w:ascii="Times New Roman" w:hAnsi="Times New Roman"/>
          <w:szCs w:val="24"/>
        </w:rPr>
        <w:t> size, texture analysis), genomic data (mutation burden, gene expression levels), and biochemical markers (trends in concentration of key proteins)</w:t>
      </w:r>
      <w:r w:rsidRPr="00E90CEA">
        <w:rPr>
          <w:rFonts w:ascii="Times New Roman" w:hAnsi="Times New Roman"/>
          <w:szCs w:val="24"/>
        </w:rPr>
        <w:t>.</w:t>
      </w:r>
    </w:p>
    <w:p w14:paraId="16412EA5" w14:textId="3BC8D519" w:rsidR="00852FF2" w:rsidRPr="00E90CEA" w:rsidRDefault="00852FF2" w:rsidP="00E90CEA">
      <w:pPr>
        <w:suppressAutoHyphens/>
        <w:ind w:left="1440"/>
        <w:jc w:val="both"/>
        <w:rPr>
          <w:rFonts w:ascii="Times New Roman" w:hAnsi="Times New Roman"/>
          <w:szCs w:val="24"/>
        </w:rPr>
      </w:pPr>
      <w:r w:rsidRPr="00E90CEA">
        <w:rPr>
          <w:rFonts w:ascii="Times New Roman" w:hAnsi="Times New Roman"/>
          <w:szCs w:val="24"/>
        </w:rPr>
        <w:t>Composite index construction reflecting treatment sensitivity and potential toxicity.</w:t>
      </w:r>
    </w:p>
    <w:p w14:paraId="5AD5CCB1" w14:textId="5F74EDE6" w:rsidR="0023158F" w:rsidRPr="00E90CEA" w:rsidRDefault="0023158F" w:rsidP="0013673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Adaptive Sampling:</w:t>
      </w:r>
      <w:r w:rsidRPr="00E90CEA">
        <w:rPr>
          <w:rFonts w:ascii="Times New Roman" w:hAnsi="Times New Roman"/>
          <w:szCs w:val="24"/>
        </w:rPr>
        <w:t xml:space="preserve"> </w:t>
      </w:r>
      <w:r w:rsidR="00852FF2" w:rsidRPr="00E90CEA">
        <w:rPr>
          <w:rFonts w:ascii="Times New Roman" w:hAnsi="Times New Roman"/>
          <w:szCs w:val="24"/>
        </w:rPr>
        <w:t>Utilizing adaptive algorithms to adjust data acquisition rates according to dynamic changes in patient status, achieving a balance between data richness and computational efficiency.</w:t>
      </w:r>
    </w:p>
    <w:p w14:paraId="4C3EDD82" w14:textId="77777777" w:rsidR="00852FF2"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lastRenderedPageBreak/>
        <w:t xml:space="preserve">Digital Twin Simulation and </w:t>
      </w:r>
      <w:proofErr w:type="spellStart"/>
      <w:r w:rsidRPr="00E90CEA">
        <w:rPr>
          <w:rFonts w:ascii="Times New Roman" w:hAnsi="Times New Roman"/>
          <w:b/>
          <w:bCs/>
          <w:szCs w:val="24"/>
        </w:rPr>
        <w:t>Modeling</w:t>
      </w:r>
      <w:proofErr w:type="spellEnd"/>
    </w:p>
    <w:p w14:paraId="7CE66936" w14:textId="337F8BAE" w:rsidR="00852FF2" w:rsidRPr="00E90CEA" w:rsidRDefault="00852FF2" w:rsidP="00E90CEA">
      <w:pPr>
        <w:suppressAutoHyphens/>
        <w:ind w:left="720"/>
        <w:jc w:val="both"/>
        <w:rPr>
          <w:rFonts w:ascii="Times New Roman" w:hAnsi="Times New Roman"/>
          <w:szCs w:val="24"/>
        </w:rPr>
      </w:pPr>
      <w:r w:rsidRPr="00E90CEA">
        <w:rPr>
          <w:rFonts w:ascii="Times New Roman" w:hAnsi="Times New Roman"/>
          <w:szCs w:val="24"/>
        </w:rPr>
        <w:t xml:space="preserve">Develop a dynamic digital twin of the patient's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microenvironment, continuously updated in real-time</w:t>
      </w:r>
    </w:p>
    <w:p w14:paraId="4D0B2015" w14:textId="30A85BC5"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Virtual Model Construction</w:t>
      </w:r>
      <w:r w:rsidRPr="00E90CEA">
        <w:rPr>
          <w:rFonts w:ascii="Times New Roman" w:hAnsi="Times New Roman"/>
          <w:b/>
          <w:bCs/>
          <w:szCs w:val="24"/>
        </w:rPr>
        <w:t>:</w:t>
      </w:r>
      <w:r w:rsidR="00852FF2" w:rsidRPr="00E90CEA">
        <w:rPr>
          <w:rFonts w:ascii="Times New Roman" w:hAnsi="Times New Roman"/>
          <w:b/>
          <w:bCs/>
          <w:szCs w:val="24"/>
        </w:rPr>
        <w:t xml:space="preserve"> </w:t>
      </w:r>
      <w:r w:rsidR="0011483A" w:rsidRPr="00E90CEA">
        <w:rPr>
          <w:rFonts w:ascii="Times New Roman" w:hAnsi="Times New Roman"/>
          <w:szCs w:val="24"/>
        </w:rPr>
        <w:t xml:space="preserve">Employ historical and real-time information to construct a 3D digital twin capturing </w:t>
      </w:r>
      <w:proofErr w:type="spellStart"/>
      <w:r w:rsidR="0011483A" w:rsidRPr="00E90CEA">
        <w:rPr>
          <w:rFonts w:ascii="Times New Roman" w:hAnsi="Times New Roman"/>
          <w:szCs w:val="24"/>
        </w:rPr>
        <w:t>tumor</w:t>
      </w:r>
      <w:proofErr w:type="spellEnd"/>
      <w:r w:rsidR="0011483A" w:rsidRPr="00E90CEA">
        <w:rPr>
          <w:rFonts w:ascii="Times New Roman" w:hAnsi="Times New Roman"/>
          <w:szCs w:val="24"/>
        </w:rPr>
        <w:t xml:space="preserve"> geometry, spatial heterogeneity, and interaction with surrounding tissues.</w:t>
      </w:r>
    </w:p>
    <w:p w14:paraId="65A7092C" w14:textId="2385F4FE"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Employ simulation methods such as finite element analysis (FEA) for biomechanical testing and kinematic </w:t>
      </w:r>
      <w:proofErr w:type="spellStart"/>
      <w:r w:rsidRPr="00E90CEA">
        <w:rPr>
          <w:rFonts w:ascii="Times New Roman" w:hAnsi="Times New Roman"/>
          <w:szCs w:val="24"/>
        </w:rPr>
        <w:t>modeling</w:t>
      </w:r>
      <w:proofErr w:type="spellEnd"/>
      <w:r w:rsidRPr="00E90CEA">
        <w:rPr>
          <w:rFonts w:ascii="Times New Roman" w:hAnsi="Times New Roman"/>
          <w:szCs w:val="24"/>
        </w:rPr>
        <w:t xml:space="preserve"> to model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evolution under therapeutic stress.</w:t>
      </w:r>
    </w:p>
    <w:p w14:paraId="3EDAA7EF" w14:textId="647E543E"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Dynamic Updating: </w:t>
      </w:r>
      <w:r w:rsidR="0011483A" w:rsidRPr="00E90CEA">
        <w:rPr>
          <w:rFonts w:ascii="Times New Roman" w:hAnsi="Times New Roman"/>
          <w:szCs w:val="24"/>
        </w:rPr>
        <w:t>Develop program code routines to update the digital twin with each new input of data so that the virtual model is a precise replica of current biology.</w:t>
      </w:r>
    </w:p>
    <w:p w14:paraId="3D8A4FC2" w14:textId="5C5E901D"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xml:space="preserve">- Simulation of Treatment Regimens: </w:t>
      </w:r>
      <w:r w:rsidRPr="00E90CEA">
        <w:rPr>
          <w:rFonts w:ascii="Times New Roman" w:hAnsi="Times New Roman"/>
          <w:szCs w:val="24"/>
        </w:rPr>
        <w:t xml:space="preserve">Employ simulations to forecast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response to changing dosages of chemotherapy and radiation doses to decide optimal treatment parameters for individualized treatment.</w:t>
      </w:r>
    </w:p>
    <w:p w14:paraId="36503191" w14:textId="77777777" w:rsidR="0011483A" w:rsidRPr="00E90CEA" w:rsidRDefault="0011483A" w:rsidP="00E90CEA">
      <w:pPr>
        <w:suppressAutoHyphens/>
        <w:ind w:left="1440"/>
        <w:jc w:val="both"/>
        <w:rPr>
          <w:rFonts w:ascii="Times New Roman" w:hAnsi="Times New Roman"/>
          <w:szCs w:val="24"/>
        </w:rPr>
      </w:pPr>
    </w:p>
    <w:p w14:paraId="226CF8E4" w14:textId="77777777" w:rsidR="0011483A" w:rsidRPr="00E90CEA" w:rsidRDefault="0011483A" w:rsidP="00E90CEA">
      <w:pPr>
        <w:suppressAutoHyphens/>
        <w:ind w:firstLine="720"/>
        <w:jc w:val="both"/>
        <w:rPr>
          <w:rFonts w:ascii="Times New Roman" w:hAnsi="Times New Roman"/>
          <w:b/>
          <w:bCs/>
          <w:szCs w:val="24"/>
        </w:rPr>
      </w:pPr>
      <w:r w:rsidRPr="00E90CEA">
        <w:rPr>
          <w:rFonts w:ascii="Times New Roman" w:hAnsi="Times New Roman"/>
          <w:b/>
          <w:bCs/>
          <w:szCs w:val="24"/>
        </w:rPr>
        <w:t>AI Prediction and Adaptive Learning</w:t>
      </w:r>
    </w:p>
    <w:p w14:paraId="73D67334" w14:textId="7A885417" w:rsidR="0011483A" w:rsidRPr="00E90CEA" w:rsidRDefault="0011483A" w:rsidP="00E90CEA">
      <w:pPr>
        <w:suppressAutoHyphens/>
        <w:ind w:left="1200"/>
        <w:jc w:val="both"/>
        <w:rPr>
          <w:rFonts w:ascii="Times New Roman" w:hAnsi="Times New Roman"/>
          <w:szCs w:val="24"/>
        </w:rPr>
      </w:pPr>
      <w:r w:rsidRPr="00E90CEA">
        <w:rPr>
          <w:rFonts w:ascii="Times New Roman" w:hAnsi="Times New Roman"/>
          <w:szCs w:val="24"/>
        </w:rPr>
        <w:t xml:space="preserve">To forecast treatment outcomes from digital twin data and facilitate real-time </w:t>
      </w:r>
      <w:r w:rsidR="005109C9" w:rsidRPr="00E90CEA">
        <w:rPr>
          <w:rFonts w:ascii="Times New Roman" w:hAnsi="Times New Roman"/>
          <w:szCs w:val="24"/>
        </w:rPr>
        <w:t xml:space="preserve">   </w:t>
      </w:r>
      <w:r w:rsidRPr="00E90CEA">
        <w:rPr>
          <w:rFonts w:ascii="Times New Roman" w:hAnsi="Times New Roman"/>
          <w:szCs w:val="24"/>
        </w:rPr>
        <w:t>optimization of combination chemotherapy and radiation therapy regimens.</w:t>
      </w:r>
    </w:p>
    <w:p w14:paraId="16D417BE" w14:textId="200F692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Predictive Analytics: </w:t>
      </w:r>
      <w:r w:rsidR="0011483A" w:rsidRPr="00E90CEA">
        <w:rPr>
          <w:rFonts w:ascii="Times New Roman" w:hAnsi="Times New Roman"/>
          <w:szCs w:val="24"/>
        </w:rPr>
        <w:t xml:space="preserve">Develop supervised learning models (e.g., feedforward neural networks, random forests) utilizing libraries such as TensorFlow, </w:t>
      </w:r>
      <w:proofErr w:type="spellStart"/>
      <w:r w:rsidR="0011483A" w:rsidRPr="00E90CEA">
        <w:rPr>
          <w:rFonts w:ascii="Times New Roman" w:hAnsi="Times New Roman"/>
          <w:szCs w:val="24"/>
        </w:rPr>
        <w:t>Keras</w:t>
      </w:r>
      <w:proofErr w:type="spellEnd"/>
      <w:r w:rsidR="0011483A" w:rsidRPr="00E90CEA">
        <w:rPr>
          <w:rFonts w:ascii="Times New Roman" w:hAnsi="Times New Roman"/>
          <w:szCs w:val="24"/>
        </w:rPr>
        <w:t xml:space="preserve">, or </w:t>
      </w:r>
      <w:proofErr w:type="spellStart"/>
      <w:r w:rsidR="0011483A" w:rsidRPr="00E90CEA">
        <w:rPr>
          <w:rFonts w:ascii="Times New Roman" w:hAnsi="Times New Roman"/>
          <w:szCs w:val="24"/>
        </w:rPr>
        <w:t>PyTorch</w:t>
      </w:r>
      <w:proofErr w:type="spellEnd"/>
      <w:r w:rsidR="0011483A" w:rsidRPr="00E90CEA">
        <w:rPr>
          <w:rFonts w:ascii="Times New Roman" w:hAnsi="Times New Roman"/>
          <w:szCs w:val="24"/>
        </w:rPr>
        <w:t xml:space="preserve"> to forecast treatment responses and potential toxicities</w:t>
      </w:r>
      <w:r w:rsidRPr="00E90CEA">
        <w:rPr>
          <w:rFonts w:ascii="Times New Roman" w:hAnsi="Times New Roman"/>
          <w:szCs w:val="24"/>
        </w:rPr>
        <w:t>.</w:t>
      </w:r>
    </w:p>
    <w:p w14:paraId="25A76BF7"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Adaptive Learning:</w:t>
      </w:r>
      <w:r w:rsidRPr="00E90CEA">
        <w:rPr>
          <w:rFonts w:ascii="Times New Roman" w:hAnsi="Times New Roman"/>
          <w:szCs w:val="24"/>
        </w:rPr>
        <w:t xml:space="preserve"> Use reinforcement learning approaches that modify treatment strategies as a function of real-time digital twin and patient response feedback.</w:t>
      </w:r>
    </w:p>
    <w:p w14:paraId="49825FA1" w14:textId="7E7F861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Personalization:</w:t>
      </w:r>
      <w:r w:rsidRPr="00E90CEA">
        <w:rPr>
          <w:rFonts w:ascii="Times New Roman" w:hAnsi="Times New Roman"/>
          <w:szCs w:val="24"/>
        </w:rPr>
        <w:t xml:space="preserve"> Integrate patient-specific variables (e.g., genomic mutations, biomarker levels, and prior treatment responses) into the AI model to tailor predictions and treatment recommendations.</w:t>
      </w:r>
    </w:p>
    <w:p w14:paraId="04981334"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Pr="00E90CEA">
        <w:rPr>
          <w:rFonts w:ascii="Times New Roman" w:hAnsi="Times New Roman"/>
          <w:b/>
          <w:bCs/>
          <w:szCs w:val="24"/>
        </w:rPr>
        <w:t>Optimization of Treatment Regimens:</w:t>
      </w:r>
      <w:r w:rsidRPr="00E90CEA">
        <w:rPr>
          <w:rFonts w:ascii="Times New Roman" w:hAnsi="Times New Roman"/>
          <w:szCs w:val="24"/>
        </w:rPr>
        <w:t xml:space="preserve"> Provide recommendations on the optimal combination of chemotherapy agents and radiation doses, balancing efficacy vs. side effects to optimize overall patient outcomes.</w:t>
      </w:r>
    </w:p>
    <w:p w14:paraId="0030F0EE" w14:textId="77777777" w:rsidR="0011483A" w:rsidRPr="00E90CEA" w:rsidRDefault="0011483A" w:rsidP="00A92E82">
      <w:pPr>
        <w:suppressAutoHyphens/>
        <w:ind w:firstLine="720"/>
        <w:jc w:val="both"/>
        <w:rPr>
          <w:rFonts w:ascii="Times New Roman" w:hAnsi="Times New Roman"/>
          <w:b/>
          <w:bCs/>
          <w:szCs w:val="24"/>
        </w:rPr>
      </w:pPr>
      <w:r w:rsidRPr="00E90CEA">
        <w:rPr>
          <w:rFonts w:ascii="Times New Roman" w:hAnsi="Times New Roman"/>
          <w:b/>
          <w:bCs/>
          <w:szCs w:val="24"/>
        </w:rPr>
        <w:t>SCADA-Based Monitoring and Feedback</w:t>
      </w:r>
    </w:p>
    <w:p w14:paraId="7E756127" w14:textId="6E8A734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To merge monitoring of patient data, simulation outputs, and AI predictions on a Supervisory Control and Data Acquisition (SCADA) system, with real-time visibility and control of the treatment process.</w:t>
      </w:r>
    </w:p>
    <w:p w14:paraId="0AD17AF5" w14:textId="77777777" w:rsidR="00A036AC"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Real-Time Data Visualization:</w:t>
      </w:r>
      <w:r w:rsidRPr="00E90CEA">
        <w:rPr>
          <w:rFonts w:ascii="Times New Roman" w:hAnsi="Times New Roman"/>
          <w:szCs w:val="24"/>
        </w:rPr>
        <w:t xml:space="preserve"> </w:t>
      </w:r>
      <w:r w:rsidR="00A036AC" w:rsidRPr="00E90CEA">
        <w:rPr>
          <w:rFonts w:ascii="Times New Roman" w:hAnsi="Times New Roman"/>
          <w:szCs w:val="24"/>
        </w:rPr>
        <w:t xml:space="preserve">Develop dashboards to display key metrics such as </w:t>
      </w:r>
      <w:proofErr w:type="spellStart"/>
      <w:r w:rsidR="00A036AC" w:rsidRPr="00E90CEA">
        <w:rPr>
          <w:rFonts w:ascii="Times New Roman" w:hAnsi="Times New Roman"/>
          <w:szCs w:val="24"/>
        </w:rPr>
        <w:t>tumor</w:t>
      </w:r>
      <w:proofErr w:type="spellEnd"/>
      <w:r w:rsidR="00A036AC" w:rsidRPr="00E90CEA">
        <w:rPr>
          <w:rFonts w:ascii="Times New Roman" w:hAnsi="Times New Roman"/>
          <w:szCs w:val="24"/>
        </w:rPr>
        <w:t xml:space="preserve"> response, predicted outcomes, and real-time alerts on adverse trends.</w:t>
      </w:r>
    </w:p>
    <w:p w14:paraId="3E3EEC6B" w14:textId="4A76F41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Alerting and Anomaly Detection:</w:t>
      </w:r>
      <w:r w:rsidRPr="00E90CEA">
        <w:rPr>
          <w:rFonts w:ascii="Times New Roman" w:hAnsi="Times New Roman"/>
          <w:szCs w:val="24"/>
        </w:rPr>
        <w:t xml:space="preserve"> </w:t>
      </w:r>
      <w:r w:rsidR="00A036AC" w:rsidRPr="00E90CEA">
        <w:rPr>
          <w:rFonts w:ascii="Times New Roman" w:hAnsi="Times New Roman"/>
          <w:szCs w:val="24"/>
        </w:rPr>
        <w:t>Configure the system to notify when predicted metrics indicate possible treatment failure, high toxicity, or other clinical problems.</w:t>
      </w:r>
    </w:p>
    <w:p w14:paraId="5C15A275" w14:textId="5565A21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Feedback Loop:</w:t>
      </w:r>
      <w:r w:rsidRPr="00E90CEA">
        <w:rPr>
          <w:rFonts w:ascii="Times New Roman" w:hAnsi="Times New Roman"/>
          <w:szCs w:val="24"/>
        </w:rPr>
        <w:t xml:space="preserve"> Enable clinicians to input observations and treatment updates, which are fed back into the AI model to continually enhance its predictive accuracy.</w:t>
      </w:r>
    </w:p>
    <w:p w14:paraId="06B8B2AD" w14:textId="77777777" w:rsidR="00105844" w:rsidRPr="00E90CEA" w:rsidRDefault="00105844" w:rsidP="00E90CEA">
      <w:pPr>
        <w:suppressAutoHyphens/>
        <w:ind w:left="720"/>
        <w:jc w:val="both"/>
        <w:rPr>
          <w:rFonts w:ascii="Times New Roman" w:hAnsi="Times New Roman"/>
          <w:szCs w:val="24"/>
        </w:rPr>
      </w:pPr>
    </w:p>
    <w:p w14:paraId="0A4787C7" w14:textId="3833D0A7" w:rsidR="0023158F" w:rsidRPr="00E90CEA" w:rsidRDefault="00A036AC" w:rsidP="00E90CEA">
      <w:pPr>
        <w:suppressAutoHyphens/>
        <w:ind w:left="720"/>
        <w:jc w:val="both"/>
        <w:rPr>
          <w:rFonts w:ascii="Times New Roman" w:hAnsi="Times New Roman"/>
          <w:szCs w:val="24"/>
        </w:rPr>
      </w:pPr>
      <w:r w:rsidRPr="00E90CEA">
        <w:rPr>
          <w:rFonts w:ascii="Times New Roman" w:hAnsi="Times New Roman"/>
          <w:b/>
          <w:bCs/>
          <w:szCs w:val="24"/>
        </w:rPr>
        <w:t>System Operation Workflow</w:t>
      </w:r>
    </w:p>
    <w:p w14:paraId="75308527" w14:textId="15B1F628"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Acquisition</w:t>
      </w:r>
      <w:r w:rsidRPr="00E90CEA">
        <w:rPr>
          <w:rFonts w:ascii="Times New Roman" w:hAnsi="Times New Roman"/>
          <w:b/>
          <w:bCs/>
          <w:szCs w:val="24"/>
        </w:rPr>
        <w:t>:</w:t>
      </w:r>
      <w:r w:rsidR="00A036AC" w:rsidRPr="00E90CEA">
        <w:rPr>
          <w:sz w:val="20"/>
        </w:rPr>
        <w:t xml:space="preserve"> </w:t>
      </w:r>
      <w:r w:rsidR="00A036AC" w:rsidRPr="00E90CEA">
        <w:rPr>
          <w:rFonts w:ascii="Times New Roman" w:hAnsi="Times New Roman"/>
          <w:szCs w:val="24"/>
        </w:rPr>
        <w:t>Multi-modal patient data (imaging genomic biochemical, historical treatment records) are continuously collected and transmitted to the system</w:t>
      </w:r>
      <w:r w:rsidRPr="00E90CEA">
        <w:rPr>
          <w:rFonts w:ascii="Times New Roman" w:hAnsi="Times New Roman"/>
          <w:szCs w:val="24"/>
        </w:rPr>
        <w:t>.</w:t>
      </w:r>
    </w:p>
    <w:p w14:paraId="61711B48" w14:textId="3B60DA9B"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Preprocessing:</w:t>
      </w:r>
      <w:r w:rsidRPr="00E90CEA">
        <w:rPr>
          <w:rFonts w:ascii="Times New Roman" w:hAnsi="Times New Roman"/>
          <w:szCs w:val="24"/>
        </w:rPr>
        <w:t xml:space="preserve"> </w:t>
      </w:r>
      <w:r w:rsidR="00A036AC" w:rsidRPr="00E90CEA">
        <w:rPr>
          <w:rFonts w:ascii="Times New Roman" w:hAnsi="Times New Roman"/>
          <w:szCs w:val="24"/>
        </w:rPr>
        <w:t>Analysis is obtained from the acquired data cleaned, normalized and transformed into a set of features.</w:t>
      </w:r>
    </w:p>
    <w:p w14:paraId="33C9CE16" w14:textId="081E4F7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Digital Twin Updating:</w:t>
      </w:r>
      <w:r w:rsidRPr="00E90CEA">
        <w:rPr>
          <w:rFonts w:ascii="Times New Roman" w:hAnsi="Times New Roman"/>
          <w:szCs w:val="24"/>
        </w:rPr>
        <w:t xml:space="preserve"> The digital twin model is dynamically updated with the latest features to represent the current state of the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patient biology.</w:t>
      </w:r>
    </w:p>
    <w:p w14:paraId="46DE16D8" w14:textId="77777777"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Predictive Analysis:</w:t>
      </w:r>
      <w:r w:rsidRPr="00E90CEA">
        <w:rPr>
          <w:rFonts w:ascii="Times New Roman" w:hAnsi="Times New Roman"/>
          <w:szCs w:val="24"/>
        </w:rPr>
        <w:t xml:space="preserve"> The AI model processes digital twin data to forecast treatment responses and identify optimal therapeutic combinations.</w:t>
      </w:r>
    </w:p>
    <w:p w14:paraId="2569C456" w14:textId="1D799979"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SCADA Monitoring:</w:t>
      </w:r>
      <w:r w:rsidRPr="00E90CEA">
        <w:rPr>
          <w:rFonts w:ascii="Times New Roman" w:hAnsi="Times New Roman"/>
          <w:szCs w:val="24"/>
        </w:rPr>
        <w:t xml:space="preserve"> A central dashboard visualizes real-time simulation outputs and predictive alerts enabling proactive management.</w:t>
      </w:r>
    </w:p>
    <w:p w14:paraId="6A5816BE" w14:textId="39BF3D36" w:rsidR="007B3068" w:rsidRPr="00E90CEA" w:rsidRDefault="00A036AC" w:rsidP="00E90CEA">
      <w:pPr>
        <w:suppressAutoHyphens/>
        <w:ind w:left="1440"/>
        <w:jc w:val="both"/>
        <w:rPr>
          <w:rFonts w:ascii="Times New Roman" w:hAnsi="Times New Roman"/>
        </w:rPr>
      </w:pPr>
      <w:r w:rsidRPr="00E90CEA">
        <w:rPr>
          <w:rFonts w:ascii="Times New Roman" w:hAnsi="Times New Roman"/>
          <w:b/>
          <w:bCs/>
          <w:szCs w:val="24"/>
        </w:rPr>
        <w:t xml:space="preserve">- </w:t>
      </w:r>
      <w:r w:rsidR="00077BA5" w:rsidRPr="00E90CEA">
        <w:rPr>
          <w:rFonts w:ascii="Times New Roman" w:hAnsi="Times New Roman"/>
          <w:b/>
          <w:bCs/>
          <w:szCs w:val="24"/>
        </w:rPr>
        <w:t>User Engagement:</w:t>
      </w:r>
      <w:r w:rsidRPr="00E90CEA">
        <w:rPr>
          <w:rFonts w:ascii="Times New Roman" w:hAnsi="Times New Roman"/>
          <w:szCs w:val="24"/>
        </w:rPr>
        <w:t xml:space="preserve"> </w:t>
      </w:r>
      <w:r w:rsidR="00077BA5" w:rsidRPr="00E90CEA">
        <w:rPr>
          <w:rFonts w:ascii="Times New Roman" w:hAnsi="Times New Roman"/>
        </w:rPr>
        <w:t>Clinicians review system outputs and adjust treatment plans while patients receive personalized feedback both of which are integrated into the adaptive learning loop.</w:t>
      </w:r>
    </w:p>
    <w:p w14:paraId="2C06EF78" w14:textId="77777777" w:rsidR="004B7463" w:rsidRDefault="004B7463" w:rsidP="00E90CEA">
      <w:pPr>
        <w:tabs>
          <w:tab w:val="left" w:pos="360"/>
        </w:tabs>
        <w:suppressAutoHyphens/>
        <w:jc w:val="both"/>
        <w:rPr>
          <w:rFonts w:ascii="Times New Roman" w:hAnsi="Times New Roman"/>
          <w:sz w:val="24"/>
          <w:szCs w:val="24"/>
        </w:rPr>
      </w:pPr>
    </w:p>
    <w:p w14:paraId="6A5816C2" w14:textId="211D8C90" w:rsidR="007B3068" w:rsidRPr="00E90CEA" w:rsidRDefault="00622759" w:rsidP="00E90CEA">
      <w:pPr>
        <w:jc w:val="both"/>
        <w:rPr>
          <w:rFonts w:ascii="Times New Roman" w:hAnsi="Times New Roman"/>
          <w:sz w:val="28"/>
          <w:szCs w:val="24"/>
        </w:rPr>
      </w:pPr>
      <w:r w:rsidRPr="00E90CEA">
        <w:rPr>
          <w:rFonts w:ascii="Times New Roman" w:hAnsi="Times New Roman"/>
          <w:b/>
          <w:sz w:val="28"/>
          <w:szCs w:val="24"/>
        </w:rPr>
        <w:t>E</w:t>
      </w:r>
      <w:r w:rsidR="007B3068" w:rsidRPr="00E90CEA">
        <w:rPr>
          <w:rFonts w:ascii="Times New Roman" w:hAnsi="Times New Roman"/>
          <w:b/>
          <w:sz w:val="28"/>
          <w:szCs w:val="24"/>
        </w:rPr>
        <w:t>.</w:t>
      </w:r>
      <w:r w:rsidR="007B3068" w:rsidRPr="00E90CEA">
        <w:rPr>
          <w:rFonts w:ascii="Times New Roman" w:hAnsi="Times New Roman"/>
          <w:b/>
          <w:sz w:val="28"/>
          <w:szCs w:val="24"/>
        </w:rPr>
        <w:tab/>
        <w:t>RESULTS AND ADVANTAGES:</w:t>
      </w:r>
      <w:r w:rsidR="007B3068" w:rsidRPr="00E90CEA">
        <w:rPr>
          <w:rFonts w:ascii="Times New Roman" w:hAnsi="Times New Roman"/>
          <w:sz w:val="28"/>
          <w:szCs w:val="24"/>
        </w:rPr>
        <w:t xml:space="preserve"> </w:t>
      </w:r>
    </w:p>
    <w:p w14:paraId="31EFC4DA" w14:textId="77777777" w:rsidR="005109C9" w:rsidRPr="00E90CEA" w:rsidRDefault="005109C9" w:rsidP="00E90CEA">
      <w:pPr>
        <w:jc w:val="both"/>
        <w:rPr>
          <w:rFonts w:ascii="Times New Roman" w:hAnsi="Times New Roman"/>
          <w:bCs/>
          <w:szCs w:val="24"/>
        </w:rPr>
      </w:pPr>
      <w:r w:rsidRPr="00E90CEA">
        <w:rPr>
          <w:rFonts w:ascii="Times New Roman" w:hAnsi="Times New Roman"/>
          <w:bCs/>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139CA320" w14:textId="77777777" w:rsidR="00A92E82" w:rsidRDefault="00A92E82" w:rsidP="00A92E82">
      <w:pPr>
        <w:ind w:left="720"/>
        <w:jc w:val="both"/>
        <w:rPr>
          <w:rFonts w:ascii="Times New Roman" w:hAnsi="Times New Roman"/>
          <w:b/>
          <w:bCs/>
          <w:szCs w:val="24"/>
        </w:rPr>
      </w:pPr>
    </w:p>
    <w:p w14:paraId="33E5EF19" w14:textId="77777777" w:rsidR="00A92E82" w:rsidRDefault="00A92E82" w:rsidP="00A92E82">
      <w:pPr>
        <w:ind w:left="720"/>
        <w:jc w:val="both"/>
        <w:rPr>
          <w:rFonts w:ascii="Times New Roman" w:hAnsi="Times New Roman"/>
          <w:b/>
          <w:bCs/>
          <w:szCs w:val="24"/>
        </w:rPr>
      </w:pPr>
    </w:p>
    <w:p w14:paraId="2A15B427" w14:textId="7B2ACC20" w:rsidR="00A92E82" w:rsidRDefault="005109C9" w:rsidP="00A92E82">
      <w:pPr>
        <w:ind w:left="720"/>
        <w:jc w:val="both"/>
        <w:rPr>
          <w:rFonts w:ascii="Times New Roman" w:hAnsi="Times New Roman"/>
          <w:b/>
          <w:bCs/>
          <w:szCs w:val="24"/>
        </w:rPr>
      </w:pPr>
      <w:r w:rsidRPr="00E90CEA">
        <w:rPr>
          <w:rFonts w:ascii="Times New Roman" w:hAnsi="Times New Roman"/>
          <w:b/>
          <w:bCs/>
          <w:szCs w:val="24"/>
        </w:rPr>
        <w:t>Seamless Integration into Healthcare Systems for Real-Time Decision Support</w:t>
      </w:r>
    </w:p>
    <w:p w14:paraId="57BED3B9" w14:textId="2C96A3C6"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outcomes and clinical efficiency.</w:t>
      </w:r>
    </w:p>
    <w:p w14:paraId="5D472356"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Optimization of Combination Chemotherapy for Maximum Therapeutic Effectiveness</w:t>
      </w:r>
    </w:p>
    <w:p w14:paraId="041F735E" w14:textId="0DA3BAEF"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The AI model </w:t>
      </w:r>
      <w:proofErr w:type="spellStart"/>
      <w:r w:rsidRPr="00E90CEA">
        <w:rPr>
          <w:rFonts w:ascii="Times New Roman" w:hAnsi="Times New Roman"/>
          <w:bCs/>
          <w:szCs w:val="24"/>
        </w:rPr>
        <w:t>analyzes</w:t>
      </w:r>
      <w:proofErr w:type="spellEnd"/>
      <w:r w:rsidRPr="00E90CEA">
        <w:rPr>
          <w:rFonts w:ascii="Times New Roman" w:hAnsi="Times New Roman"/>
          <w:bCs/>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combinations of drugs with lower toxicity.</w:t>
      </w:r>
    </w:p>
    <w:p w14:paraId="38C643E0" w14:textId="77777777" w:rsidR="00A92E82" w:rsidRDefault="005109C9" w:rsidP="00A92E82">
      <w:pPr>
        <w:ind w:firstLine="720"/>
        <w:jc w:val="both"/>
        <w:rPr>
          <w:rFonts w:ascii="Times New Roman" w:hAnsi="Times New Roman"/>
          <w:b/>
          <w:bCs/>
          <w:szCs w:val="24"/>
        </w:rPr>
      </w:pPr>
      <w:r w:rsidRPr="00E90CEA">
        <w:rPr>
          <w:rFonts w:ascii="Times New Roman" w:hAnsi="Times New Roman"/>
          <w:b/>
          <w:bCs/>
          <w:szCs w:val="24"/>
        </w:rPr>
        <w:t>Advanced Targeted Radiation Therapy for Precision Therapy</w:t>
      </w:r>
    </w:p>
    <w:p w14:paraId="7FD9F816" w14:textId="5F14B73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Based on machine learning algorithms, the model calculates the optimal dose of radiation therapy based on each patient's </w:t>
      </w:r>
      <w:proofErr w:type="spellStart"/>
      <w:r w:rsidRPr="00E90CEA">
        <w:rPr>
          <w:rFonts w:ascii="Times New Roman" w:hAnsi="Times New Roman"/>
          <w:bCs/>
          <w:szCs w:val="24"/>
        </w:rPr>
        <w:t>tumor</w:t>
      </w:r>
      <w:proofErr w:type="spellEnd"/>
      <w:r w:rsidRPr="00E90CEA">
        <w:rPr>
          <w:rFonts w:ascii="Times New Roman" w:hAnsi="Times New Roman"/>
          <w:bCs/>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such as radiation-induced damage.</w:t>
      </w:r>
    </w:p>
    <w:p w14:paraId="19979F15"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Rigorous Testing and Validation for Real-World Use</w:t>
      </w:r>
    </w:p>
    <w:p w14:paraId="7500273F" w14:textId="193B78D7"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30AC6ED7"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Adaptability Across Diverse Patient Populations and Cancers</w:t>
      </w:r>
    </w:p>
    <w:p w14:paraId="40A39B06" w14:textId="5F252FED"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The model is learned to generalize across diverse patient populations and cancers and utilizes advanced techniques like dropout and data augmentation to prevent overfitting. The broad adaptability enables the AI system to provide accurate and effective treatment recommendations for diverse patients, regardless of demographic or cancer types, thereby benefiting different clinical settings.</w:t>
      </w:r>
    </w:p>
    <w:p w14:paraId="1AF5844E"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Transparent and Explainable Decision-Making using Explainable AI</w:t>
      </w:r>
    </w:p>
    <w:p w14:paraId="7FEA65DD" w14:textId="7B3E2A9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365B794D"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Cost-Effective Cancer Treatment through Optimal Resource Utilization</w:t>
      </w:r>
    </w:p>
    <w:p w14:paraId="52F6DFB3" w14:textId="2F7F0123" w:rsidR="004B7463"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p>
    <w:p w14:paraId="6A5816C3" w14:textId="77777777" w:rsidR="007B3068" w:rsidRDefault="007B3068" w:rsidP="00E90CEA">
      <w:pPr>
        <w:jc w:val="both"/>
        <w:rPr>
          <w:rFonts w:ascii="Times New Roman" w:hAnsi="Times New Roman"/>
          <w:sz w:val="24"/>
          <w:szCs w:val="24"/>
        </w:rPr>
      </w:pPr>
    </w:p>
    <w:p w14:paraId="6A5816C4" w14:textId="41A1AB0E" w:rsidR="007B3068" w:rsidRDefault="00622759" w:rsidP="00E90CEA">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E90CEA">
        <w:rPr>
          <w:rFonts w:ascii="Times New Roman" w:hAnsi="Times New Roman"/>
          <w:b/>
          <w:sz w:val="28"/>
          <w:szCs w:val="24"/>
        </w:rPr>
        <w:t>EXPANSION</w:t>
      </w:r>
      <w:r w:rsidR="007B3068">
        <w:rPr>
          <w:rFonts w:ascii="Times New Roman" w:hAnsi="Times New Roman"/>
          <w:b/>
          <w:sz w:val="24"/>
          <w:szCs w:val="24"/>
        </w:rPr>
        <w:t>:</w:t>
      </w:r>
      <w:r w:rsidR="007B3068">
        <w:rPr>
          <w:rFonts w:ascii="Times New Roman" w:hAnsi="Times New Roman"/>
          <w:sz w:val="24"/>
          <w:szCs w:val="24"/>
        </w:rPr>
        <w:t xml:space="preserve"> </w:t>
      </w:r>
    </w:p>
    <w:p w14:paraId="7FF7FCD0" w14:textId="14CD6985"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Expansion of Variables for Patent Coverage:</w:t>
      </w:r>
    </w:p>
    <w:p w14:paraId="26A68198" w14:textId="210197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1. Sensor Data Input Variables:</w:t>
      </w:r>
      <w:r w:rsidRPr="00E90CEA">
        <w:rPr>
          <w:rFonts w:ascii="Times New Roman" w:hAnsi="Times New Roman"/>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197A865" w14:textId="0D453F3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2. Machine Learning Algorithms:</w:t>
      </w:r>
      <w:r w:rsidRPr="00E90CEA">
        <w:rPr>
          <w:rFonts w:ascii="Times New Roman" w:hAnsi="Times New Roman"/>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6A530CA3" w14:textId="146274EE"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3. Prosthetic Design Parameters:</w:t>
      </w:r>
      <w:r w:rsidRPr="00E90CEA">
        <w:rPr>
          <w:rFonts w:ascii="Times New Roman" w:hAnsi="Times New Roman"/>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2B4F969" w14:textId="53DE007A"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4. Anatomical and Biomechanical Models:</w:t>
      </w:r>
      <w:r w:rsidRPr="00E90CEA">
        <w:rPr>
          <w:rFonts w:ascii="Times New Roman" w:hAnsi="Times New Roman"/>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E90CEA" w:rsidRDefault="004B7463" w:rsidP="00E90CEA">
      <w:pPr>
        <w:suppressAutoHyphens/>
        <w:ind w:left="720"/>
        <w:jc w:val="both"/>
        <w:rPr>
          <w:rFonts w:ascii="Times New Roman" w:hAnsi="Times New Roman"/>
          <w:szCs w:val="24"/>
        </w:rPr>
      </w:pPr>
    </w:p>
    <w:p w14:paraId="72971A22" w14:textId="15BAC6B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5. Real-Time Adjustment Mechanisms:</w:t>
      </w:r>
      <w:r w:rsidRPr="00E90CEA">
        <w:rPr>
          <w:rFonts w:ascii="Times New Roman" w:hAnsi="Times New Roman"/>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E90CEA" w:rsidRDefault="004B7463" w:rsidP="00E90CEA">
      <w:pPr>
        <w:suppressAutoHyphens/>
        <w:ind w:left="720"/>
        <w:jc w:val="both"/>
        <w:rPr>
          <w:rFonts w:ascii="Times New Roman" w:hAnsi="Times New Roman"/>
          <w:szCs w:val="24"/>
        </w:rPr>
      </w:pPr>
    </w:p>
    <w:p w14:paraId="0D0EBBDA" w14:textId="68A953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 xml:space="preserve">6. Patient-Specific Data: </w:t>
      </w:r>
      <w:r w:rsidRPr="00E90CEA">
        <w:rPr>
          <w:rFonts w:ascii="Times New Roman" w:hAnsi="Times New Roman"/>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E90CEA" w:rsidRDefault="004B7463" w:rsidP="00E90CEA">
      <w:pPr>
        <w:suppressAutoHyphens/>
        <w:jc w:val="both"/>
        <w:rPr>
          <w:rFonts w:ascii="Times New Roman" w:hAnsi="Times New Roman"/>
          <w:szCs w:val="24"/>
        </w:rPr>
      </w:pPr>
    </w:p>
    <w:p w14:paraId="6A5816C7" w14:textId="77777777" w:rsidR="007B3068" w:rsidRDefault="007B3068" w:rsidP="00E90CEA">
      <w:pPr>
        <w:jc w:val="both"/>
        <w:rPr>
          <w:rFonts w:ascii="Times New Roman" w:hAnsi="Times New Roman"/>
          <w:sz w:val="24"/>
          <w:szCs w:val="24"/>
        </w:rPr>
      </w:pPr>
    </w:p>
    <w:p w14:paraId="52524019" w14:textId="0F8D7D89" w:rsidR="00E90CEA" w:rsidRPr="00E90CEA" w:rsidRDefault="00622759" w:rsidP="00E90CEA">
      <w:pPr>
        <w:suppressAutoHyphens/>
        <w:jc w:val="both"/>
        <w:rPr>
          <w:rFonts w:ascii="Times New Roman" w:hAnsi="Times New Roman"/>
          <w:b/>
          <w:sz w:val="28"/>
          <w:szCs w:val="24"/>
        </w:rPr>
      </w:pPr>
      <w:r w:rsidRPr="00E90CEA">
        <w:rPr>
          <w:rFonts w:ascii="Times New Roman" w:hAnsi="Times New Roman"/>
          <w:b/>
          <w:sz w:val="28"/>
          <w:szCs w:val="24"/>
        </w:rPr>
        <w:t>G</w:t>
      </w:r>
      <w:r w:rsidR="007B3068" w:rsidRPr="00E90CEA">
        <w:rPr>
          <w:rFonts w:ascii="Times New Roman" w:hAnsi="Times New Roman"/>
          <w:b/>
          <w:sz w:val="28"/>
          <w:szCs w:val="24"/>
        </w:rPr>
        <w:t xml:space="preserve">. </w:t>
      </w:r>
      <w:r w:rsidR="00E90CEA">
        <w:rPr>
          <w:rFonts w:ascii="Times New Roman" w:hAnsi="Times New Roman"/>
          <w:b/>
          <w:sz w:val="28"/>
          <w:szCs w:val="24"/>
        </w:rPr>
        <w:tab/>
      </w:r>
      <w:r w:rsidR="007B3068" w:rsidRPr="00E90CEA">
        <w:rPr>
          <w:rFonts w:ascii="Times New Roman" w:hAnsi="Times New Roman"/>
          <w:b/>
          <w:sz w:val="28"/>
          <w:szCs w:val="24"/>
        </w:rPr>
        <w:t>WORKING PROTOTYPE/</w:t>
      </w:r>
      <w:r w:rsidR="00E90CEA">
        <w:rPr>
          <w:rFonts w:ascii="Times New Roman" w:hAnsi="Times New Roman"/>
          <w:b/>
          <w:sz w:val="28"/>
          <w:szCs w:val="24"/>
        </w:rPr>
        <w:t xml:space="preserve"> FORMULATION/ DESIGN</w:t>
      </w:r>
      <w:r w:rsidR="007B3068" w:rsidRPr="00E90CEA">
        <w:rPr>
          <w:rFonts w:ascii="Times New Roman" w:hAnsi="Times New Roman"/>
          <w:b/>
          <w:sz w:val="28"/>
          <w:szCs w:val="24"/>
        </w:rPr>
        <w:t xml:space="preserve">: </w:t>
      </w:r>
    </w:p>
    <w:p w14:paraId="44F8A184" w14:textId="10010B4B" w:rsidR="004B7463" w:rsidRDefault="00E90CEA" w:rsidP="00E90CEA">
      <w:pPr>
        <w:suppressAutoHyphens/>
        <w:jc w:val="both"/>
        <w:rPr>
          <w:rFonts w:ascii="Times New Roman" w:hAnsi="Times New Roman"/>
          <w:sz w:val="24"/>
          <w:szCs w:val="24"/>
        </w:rPr>
      </w:pPr>
      <w:r>
        <w:rPr>
          <w:rFonts w:ascii="Times New Roman" w:hAnsi="Times New Roman"/>
          <w:sz w:val="24"/>
          <w:szCs w:val="24"/>
        </w:rPr>
        <w:t xml:space="preserve">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10"/>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E90CEA">
      <w:pPr>
        <w:suppressAutoHyphens/>
        <w:jc w:val="both"/>
        <w:rPr>
          <w:rFonts w:ascii="Times New Roman" w:hAnsi="Times New Roman"/>
          <w:sz w:val="24"/>
          <w:szCs w:val="24"/>
        </w:rPr>
      </w:pPr>
    </w:p>
    <w:p w14:paraId="447FF65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xml:space="preserve"> </w:t>
      </w:r>
    </w:p>
    <w:p w14:paraId="7C19C1D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1 Flowchart for Prosthetic Implant System</w:t>
      </w:r>
    </w:p>
    <w:p w14:paraId="032E4055" w14:textId="77777777" w:rsidR="004B7463" w:rsidRPr="00E90CEA" w:rsidRDefault="004B7463" w:rsidP="00E90CEA">
      <w:pPr>
        <w:tabs>
          <w:tab w:val="left" w:pos="7760"/>
        </w:tabs>
        <w:suppressAutoHyphens/>
        <w:jc w:val="both"/>
        <w:rPr>
          <w:rFonts w:ascii="Times New Roman" w:hAnsi="Times New Roman"/>
          <w:szCs w:val="24"/>
        </w:rPr>
      </w:pPr>
      <w:r w:rsidRPr="00E90CEA">
        <w:rPr>
          <w:rFonts w:ascii="Times New Roman" w:hAnsi="Times New Roman"/>
          <w:szCs w:val="24"/>
        </w:rPr>
        <w:t>The following is the state diagram depicting the brief of the system:</w:t>
      </w:r>
      <w:r w:rsidRPr="00E90CEA">
        <w:rPr>
          <w:rFonts w:ascii="Times New Roman" w:hAnsi="Times New Roman"/>
          <w:szCs w:val="24"/>
        </w:rPr>
        <w:tab/>
      </w:r>
    </w:p>
    <w:p w14:paraId="2066ADA9" w14:textId="77777777" w:rsidR="004B7463" w:rsidRPr="0023158F" w:rsidRDefault="004B7463" w:rsidP="00E90CEA">
      <w:pPr>
        <w:tabs>
          <w:tab w:val="left" w:pos="7760"/>
        </w:tabs>
        <w:suppressAutoHyphens/>
        <w:jc w:val="both"/>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11"/>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2 State chart for Prosthetic Implant System</w:t>
      </w:r>
    </w:p>
    <w:p w14:paraId="5DADF66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2"/>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3 State Diagram for Prosthetic Implant System</w:t>
      </w:r>
    </w:p>
    <w:p w14:paraId="3B08B4D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 Idle</w:t>
      </w:r>
    </w:p>
    <w:p w14:paraId="580F3FA6"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Initial State:</w:t>
      </w:r>
      <w:r w:rsidRPr="00E90CEA">
        <w:rPr>
          <w:rFonts w:ascii="Times New Roman" w:hAnsi="Times New Roman"/>
          <w:szCs w:val="24"/>
        </w:rPr>
        <w:t xml:space="preserve"> This is the starting point of the system, where no actions are taking place yet.</w:t>
      </w:r>
    </w:p>
    <w:p w14:paraId="5C09BA70" w14:textId="77777777" w:rsidR="004B7463" w:rsidRPr="00E90CEA" w:rsidRDefault="004B7463" w:rsidP="00E90CEA">
      <w:pPr>
        <w:suppressAutoHyphens/>
        <w:jc w:val="both"/>
        <w:rPr>
          <w:rFonts w:ascii="Times New Roman" w:hAnsi="Times New Roman"/>
          <w:szCs w:val="24"/>
        </w:rPr>
      </w:pPr>
    </w:p>
    <w:p w14:paraId="7C42538B"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2. Data Collection</w:t>
      </w:r>
    </w:p>
    <w:p w14:paraId="178BFB2D"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E90CEA" w:rsidRDefault="004B7463" w:rsidP="00E90CEA">
      <w:pPr>
        <w:suppressAutoHyphens/>
        <w:jc w:val="both"/>
        <w:rPr>
          <w:rFonts w:ascii="Times New Roman" w:hAnsi="Times New Roman"/>
          <w:szCs w:val="24"/>
        </w:rPr>
      </w:pPr>
    </w:p>
    <w:p w14:paraId="71306E2E"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3. Sensor Data Collection</w:t>
      </w:r>
    </w:p>
    <w:p w14:paraId="69FFCCD3"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Real-time data from various sensors embedded in the prosthetic (like pressure, motion, and temperature) is transmitted to the system for further analysis.</w:t>
      </w:r>
    </w:p>
    <w:p w14:paraId="1561AD12" w14:textId="77777777" w:rsidR="004B7463" w:rsidRPr="00E90CEA" w:rsidRDefault="004B7463" w:rsidP="00E90CEA">
      <w:pPr>
        <w:suppressAutoHyphens/>
        <w:jc w:val="both"/>
        <w:rPr>
          <w:rFonts w:ascii="Times New Roman" w:hAnsi="Times New Roman"/>
          <w:szCs w:val="24"/>
        </w:rPr>
      </w:pPr>
    </w:p>
    <w:p w14:paraId="5F394D0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4. Model Creation</w:t>
      </w:r>
    </w:p>
    <w:p w14:paraId="344CD5F1"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lastRenderedPageBreak/>
        <w:t xml:space="preserve">- Action: </w:t>
      </w:r>
      <w:r w:rsidRPr="00E90CEA">
        <w:rPr>
          <w:rFonts w:ascii="Times New Roman" w:hAnsi="Times New Roman"/>
          <w:szCs w:val="24"/>
        </w:rPr>
        <w:t>A 3D digital model of the patient's anatomy is created based on the collected data. This model represents the interaction between the biological tissues and the prosthetic.</w:t>
      </w:r>
    </w:p>
    <w:p w14:paraId="02B85493" w14:textId="77777777" w:rsidR="004B7463" w:rsidRPr="00E90CEA" w:rsidRDefault="004B7463" w:rsidP="00E90CEA">
      <w:pPr>
        <w:suppressAutoHyphens/>
        <w:jc w:val="both"/>
        <w:rPr>
          <w:rFonts w:ascii="Times New Roman" w:hAnsi="Times New Roman"/>
          <w:szCs w:val="24"/>
        </w:rPr>
      </w:pPr>
    </w:p>
    <w:p w14:paraId="74912C98"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5. Digital Twin Initialization</w:t>
      </w:r>
    </w:p>
    <w:p w14:paraId="0068AEF9"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digital twin (virtual model) of the patient's prosthetic and anatomical data is initialized. This enables real-time updates and analysis of the prosthetic's performance.</w:t>
      </w:r>
    </w:p>
    <w:p w14:paraId="4B0D324A" w14:textId="77777777" w:rsidR="004B7463" w:rsidRPr="00E90CEA" w:rsidRDefault="004B7463" w:rsidP="00E90CEA">
      <w:pPr>
        <w:suppressAutoHyphens/>
        <w:jc w:val="both"/>
        <w:rPr>
          <w:rFonts w:ascii="Times New Roman" w:hAnsi="Times New Roman"/>
          <w:szCs w:val="24"/>
        </w:rPr>
      </w:pPr>
    </w:p>
    <w:p w14:paraId="544F24B0"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6. Monitoring</w:t>
      </w:r>
    </w:p>
    <w:p w14:paraId="7B3F5A1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Continuous real-time monitoring begins, where the system tracks the prosthetic's functionality, the interaction with biological tissues, and overall performance.</w:t>
      </w:r>
    </w:p>
    <w:p w14:paraId="486F07C1" w14:textId="77777777" w:rsidR="004B7463" w:rsidRPr="00E90CEA" w:rsidRDefault="004B7463" w:rsidP="00E90CEA">
      <w:pPr>
        <w:suppressAutoHyphens/>
        <w:jc w:val="both"/>
        <w:rPr>
          <w:rFonts w:ascii="Times New Roman" w:hAnsi="Times New Roman"/>
          <w:szCs w:val="24"/>
        </w:rPr>
      </w:pPr>
    </w:p>
    <w:p w14:paraId="66895F5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7. Anomaly Detected</w:t>
      </w:r>
    </w:p>
    <w:p w14:paraId="3F1B597B"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If an anomaly or issue (e.g., malfunction or discomfort) is detected, the system triggers a state where corrective actions can be initiated.</w:t>
      </w:r>
    </w:p>
    <w:p w14:paraId="1744AB76" w14:textId="77777777" w:rsidR="004B7463" w:rsidRPr="00E90CEA" w:rsidRDefault="004B7463" w:rsidP="00E90CEA">
      <w:pPr>
        <w:suppressAutoHyphens/>
        <w:jc w:val="both"/>
        <w:rPr>
          <w:rFonts w:ascii="Times New Roman" w:hAnsi="Times New Roman"/>
          <w:szCs w:val="24"/>
        </w:rPr>
      </w:pPr>
    </w:p>
    <w:p w14:paraId="4072974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8. Feedback Loop</w:t>
      </w:r>
    </w:p>
    <w:p w14:paraId="072318C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User feedback is collected, and based on this input, the system starts adjusting or refining its algorithms to improve the prosthetic's performance.</w:t>
      </w:r>
    </w:p>
    <w:p w14:paraId="687944EE" w14:textId="77777777" w:rsidR="004B7463" w:rsidRPr="00E90CEA" w:rsidRDefault="004B7463" w:rsidP="00E90CEA">
      <w:pPr>
        <w:suppressAutoHyphens/>
        <w:jc w:val="both"/>
        <w:rPr>
          <w:rFonts w:ascii="Times New Roman" w:hAnsi="Times New Roman"/>
          <w:szCs w:val="24"/>
        </w:rPr>
      </w:pPr>
    </w:p>
    <w:p w14:paraId="0F564DB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9. Model Refinement</w:t>
      </w:r>
    </w:p>
    <w:p w14:paraId="7CF0CEA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AI system refines the digital twin model based on the feedback received from the user, optimizing the prosthetic's interaction with the biological tissues.</w:t>
      </w:r>
    </w:p>
    <w:p w14:paraId="3D34E710" w14:textId="77777777" w:rsidR="004B7463" w:rsidRPr="00E90CEA" w:rsidRDefault="004B7463" w:rsidP="00E90CEA">
      <w:pPr>
        <w:suppressAutoHyphens/>
        <w:jc w:val="both"/>
        <w:rPr>
          <w:rFonts w:ascii="Times New Roman" w:hAnsi="Times New Roman"/>
          <w:szCs w:val="24"/>
        </w:rPr>
      </w:pPr>
    </w:p>
    <w:p w14:paraId="3191172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10. Normal Operation</w:t>
      </w:r>
    </w:p>
    <w:p w14:paraId="2632BBF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prosthetic enters a state of normal operation, where everything functions as expected without any detected anomalies.</w:t>
      </w:r>
    </w:p>
    <w:p w14:paraId="0361C96D" w14:textId="77777777" w:rsidR="004B7463" w:rsidRPr="00E90CEA" w:rsidRDefault="004B7463" w:rsidP="00E90CEA">
      <w:pPr>
        <w:suppressAutoHyphens/>
        <w:jc w:val="both"/>
        <w:rPr>
          <w:rFonts w:ascii="Times New Roman" w:hAnsi="Times New Roman"/>
          <w:szCs w:val="24"/>
        </w:rPr>
      </w:pPr>
    </w:p>
    <w:p w14:paraId="59791424"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11. End of Process</w:t>
      </w:r>
    </w:p>
    <w:p w14:paraId="150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Once the monitoring is complete, or if an anomaly is resolved, the process either returns to normal operation or ends.</w:t>
      </w:r>
    </w:p>
    <w:p w14:paraId="38B921F0" w14:textId="77777777" w:rsidR="004B7463" w:rsidRPr="00E90CEA" w:rsidRDefault="004B7463" w:rsidP="00E90CEA">
      <w:pPr>
        <w:suppressAutoHyphens/>
        <w:jc w:val="both"/>
        <w:rPr>
          <w:rFonts w:ascii="Times New Roman" w:hAnsi="Times New Roman"/>
          <w:szCs w:val="24"/>
        </w:rPr>
      </w:pPr>
    </w:p>
    <w:p w14:paraId="3157BA6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Transition Flow:</w:t>
      </w:r>
    </w:p>
    <w:p w14:paraId="0D9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The state diagram shows the flow of actions from one state to another, triggered by events like data collection, anomaly detection, feedback, and real-time monitoring.</w:t>
      </w:r>
    </w:p>
    <w:p w14:paraId="65091C0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Anomalies trigger corrective actions, while continuous feedback allows for system optimization and improvements in prosthetic performance.</w:t>
      </w:r>
    </w:p>
    <w:p w14:paraId="2984A49D" w14:textId="77777777" w:rsidR="004B7463" w:rsidRPr="00E90CEA" w:rsidRDefault="004B7463" w:rsidP="00E90CEA">
      <w:pPr>
        <w:suppressAutoHyphens/>
        <w:jc w:val="both"/>
        <w:rPr>
          <w:rFonts w:ascii="Times New Roman" w:hAnsi="Times New Roman"/>
          <w:szCs w:val="24"/>
        </w:rPr>
      </w:pPr>
    </w:p>
    <w:p w14:paraId="60ABE8BC"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E90CEA">
      <w:pPr>
        <w:tabs>
          <w:tab w:val="left" w:pos="360"/>
        </w:tabs>
        <w:suppressAutoHyphens/>
        <w:jc w:val="both"/>
        <w:rPr>
          <w:rFonts w:ascii="Times New Roman" w:hAnsi="Times New Roman"/>
          <w:sz w:val="24"/>
          <w:szCs w:val="24"/>
        </w:rPr>
      </w:pPr>
    </w:p>
    <w:p w14:paraId="6A5816C9" w14:textId="77777777" w:rsidR="007B3068" w:rsidRDefault="007B3068" w:rsidP="00E90CEA">
      <w:pPr>
        <w:tabs>
          <w:tab w:val="left" w:pos="360"/>
        </w:tabs>
        <w:suppressAutoHyphens/>
        <w:jc w:val="both"/>
        <w:rPr>
          <w:rFonts w:ascii="Times New Roman" w:hAnsi="Times New Roman"/>
          <w:sz w:val="24"/>
          <w:szCs w:val="24"/>
        </w:rPr>
      </w:pPr>
    </w:p>
    <w:p w14:paraId="6A5816CA" w14:textId="275BC8B4" w:rsidR="007B3068" w:rsidRDefault="00E90CEA" w:rsidP="00E90CEA">
      <w:pPr>
        <w:tabs>
          <w:tab w:val="left" w:pos="360"/>
        </w:tabs>
        <w:suppressAutoHyphens/>
        <w:jc w:val="both"/>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E90CEA">
        <w:rPr>
          <w:rFonts w:ascii="Times New Roman" w:hAnsi="Times New Roman"/>
          <w:b/>
          <w:sz w:val="28"/>
          <w:szCs w:val="24"/>
        </w:rPr>
        <w:t>E</w:t>
      </w:r>
      <w:r w:rsidR="000008D4" w:rsidRPr="00E90CEA">
        <w:rPr>
          <w:rFonts w:ascii="Times New Roman" w:hAnsi="Times New Roman"/>
          <w:b/>
          <w:sz w:val="28"/>
          <w:szCs w:val="24"/>
        </w:rPr>
        <w:t>XISTING</w:t>
      </w:r>
      <w:r w:rsidR="0072782C" w:rsidRPr="00E90CEA">
        <w:rPr>
          <w:rFonts w:ascii="Times New Roman" w:hAnsi="Times New Roman"/>
          <w:b/>
          <w:sz w:val="28"/>
          <w:szCs w:val="24"/>
        </w:rPr>
        <w:t xml:space="preserve"> </w:t>
      </w:r>
      <w:r w:rsidR="007B3068" w:rsidRPr="00E90CEA">
        <w:rPr>
          <w:rFonts w:ascii="Times New Roman" w:hAnsi="Times New Roman"/>
          <w:b/>
          <w:sz w:val="28"/>
          <w:szCs w:val="24"/>
        </w:rPr>
        <w:t>DATA</w:t>
      </w:r>
      <w:r w:rsidR="007B3068" w:rsidRPr="00BC26F8">
        <w:rPr>
          <w:rFonts w:ascii="Times New Roman" w:hAnsi="Times New Roman"/>
          <w:b/>
          <w:sz w:val="24"/>
          <w:szCs w:val="24"/>
        </w:rPr>
        <w:t xml:space="preserve">: </w:t>
      </w:r>
      <w:r w:rsidR="00545568">
        <w:rPr>
          <w:rFonts w:ascii="Times New Roman" w:hAnsi="Times New Roman"/>
          <w:sz w:val="24"/>
          <w:szCs w:val="24"/>
        </w:rPr>
        <w:t>NA</w:t>
      </w:r>
    </w:p>
    <w:p w14:paraId="6A5816CB" w14:textId="77777777" w:rsidR="007B3068" w:rsidRDefault="007B3068" w:rsidP="00E90CEA">
      <w:pPr>
        <w:suppressAutoHyphens/>
        <w:ind w:right="-108"/>
        <w:jc w:val="both"/>
        <w:rPr>
          <w:rFonts w:ascii="Times New Roman" w:hAnsi="Times New Roman"/>
          <w:sz w:val="24"/>
          <w:szCs w:val="24"/>
        </w:rPr>
      </w:pPr>
    </w:p>
    <w:p w14:paraId="6A5816CC" w14:textId="77777777" w:rsidR="007B3068" w:rsidRDefault="007B3068" w:rsidP="00E90CEA">
      <w:pPr>
        <w:tabs>
          <w:tab w:val="left" w:pos="360"/>
        </w:tabs>
        <w:suppressAutoHyphens/>
        <w:jc w:val="both"/>
        <w:rPr>
          <w:rFonts w:ascii="Times New Roman" w:hAnsi="Times New Roman"/>
          <w:b/>
          <w:sz w:val="24"/>
          <w:szCs w:val="24"/>
        </w:rPr>
      </w:pPr>
    </w:p>
    <w:p w14:paraId="6A5816CD" w14:textId="0A6605AD" w:rsidR="007B3068" w:rsidRPr="00E90CEA" w:rsidRDefault="007B3068" w:rsidP="00E90CEA">
      <w:pPr>
        <w:suppressAutoHyphens/>
        <w:jc w:val="both"/>
        <w:rPr>
          <w:rFonts w:ascii="Times New Roman" w:hAnsi="Times New Roman"/>
        </w:rPr>
      </w:pPr>
      <w:r>
        <w:rPr>
          <w:rFonts w:ascii="Times New Roman" w:hAnsi="Times New Roman"/>
          <w:b/>
          <w:sz w:val="24"/>
          <w:szCs w:val="24"/>
        </w:rPr>
        <w:t>4</w:t>
      </w:r>
      <w:r w:rsidR="0013673A">
        <w:rPr>
          <w:rFonts w:ascii="Times New Roman" w:hAnsi="Times New Roman"/>
          <w:b/>
          <w:sz w:val="24"/>
          <w:szCs w:val="24"/>
        </w:rPr>
        <w:t xml:space="preserve">. </w:t>
      </w:r>
      <w:r w:rsidRPr="00E90CEA">
        <w:rPr>
          <w:rFonts w:ascii="Times New Roman" w:hAnsi="Times New Roman"/>
          <w:b/>
          <w:sz w:val="28"/>
          <w:szCs w:val="24"/>
        </w:rPr>
        <w:t>USE AND DISCLOSURE (IMPORTANT):</w:t>
      </w:r>
      <w:r w:rsidRPr="00E90CEA">
        <w:rPr>
          <w:rFonts w:ascii="Times New Roman" w:hAnsi="Times New Roman"/>
          <w:sz w:val="28"/>
          <w:szCs w:val="24"/>
        </w:rPr>
        <w:t xml:space="preserve"> </w:t>
      </w:r>
      <w:r w:rsidRPr="00E90CEA">
        <w:rPr>
          <w:rFonts w:ascii="Times New Roman" w:hAnsi="Times New Roman"/>
        </w:rPr>
        <w:t>Please answer the following questions:</w:t>
      </w:r>
    </w:p>
    <w:p w14:paraId="6A5816CE" w14:textId="77777777" w:rsidR="007B3068" w:rsidRPr="00E90CEA" w:rsidRDefault="007B3068" w:rsidP="00E90CEA">
      <w:pPr>
        <w:jc w:val="both"/>
        <w:rPr>
          <w:rFonts w:ascii="Times New Roman" w:hAnsi="Times New Roman"/>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rsidRPr="00E90CEA"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Have you described or shown your invention/ design to anyone or in any conference?</w:t>
            </w:r>
          </w:p>
          <w:p w14:paraId="6A5816D0" w14:textId="77777777" w:rsidR="007B3068" w:rsidRPr="00E90CEA" w:rsidRDefault="007B3068" w:rsidP="00E90CEA">
            <w:pPr>
              <w:jc w:val="both"/>
              <w:rPr>
                <w:rFonts w:ascii="Times New Roman" w:hAnsi="Times New Roman"/>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4" o:title=""/>
                    </v:shape>
                  </w:pict>
                </mc:Fallback>
              </mc:AlternateContent>
            </w:r>
            <w:r w:rsidR="007B3068" w:rsidRPr="00E90CEA">
              <w:rPr>
                <w:rFonts w:ascii="Times New Roman" w:hAnsi="Times New Roman"/>
              </w:rPr>
              <w:t>NO (  )</w:t>
            </w:r>
          </w:p>
        </w:tc>
      </w:tr>
      <w:tr w:rsidR="007B3068" w:rsidRPr="00E90CEA"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6" o:title=""/>
                    </v:shape>
                  </w:pict>
                </mc:Fallback>
              </mc:AlternateContent>
            </w:r>
            <w:r w:rsidR="007B3068" w:rsidRPr="00E90CEA">
              <w:rPr>
                <w:rFonts w:ascii="Times New Roman" w:hAnsi="Times New Roman"/>
              </w:rPr>
              <w:t>NO (  )</w:t>
            </w:r>
          </w:p>
        </w:tc>
      </w:tr>
      <w:tr w:rsidR="007B3068" w:rsidRPr="00E90CEA"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Has your invention been described in any printed publication, or any other form of media, such as the Internet?</w:t>
            </w:r>
          </w:p>
          <w:p w14:paraId="6A5816D9" w14:textId="64A9BDAA"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8"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20" o:title=""/>
                    </v:shape>
                  </w:pict>
                </mc:Fallback>
              </mc:AlternateContent>
            </w:r>
            <w:r w:rsidR="007B3068" w:rsidRPr="00E90CEA">
              <w:rPr>
                <w:rFonts w:ascii="Times New Roman" w:hAnsi="Times New Roman"/>
              </w:rPr>
              <w:t>NO (  )</w:t>
            </w:r>
          </w:p>
        </w:tc>
      </w:tr>
      <w:tr w:rsidR="007B3068" w:rsidRPr="00E90CEA"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Do you have any collaboration with any other institute or organization on the same? Provide name and other details</w:t>
            </w:r>
            <w:r w:rsidR="001160D2" w:rsidRPr="00E90CEA">
              <w:rPr>
                <w:rFonts w:ascii="Times New Roman" w:hAnsi="Times New Roman"/>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2" o:title=""/>
                    </v:shape>
                  </w:pict>
                </mc:Fallback>
              </mc:AlternateContent>
            </w:r>
            <w:r w:rsidR="007B3068" w:rsidRPr="00E90CEA">
              <w:rPr>
                <w:rFonts w:ascii="Times New Roman" w:hAnsi="Times New Roman"/>
              </w:rPr>
              <w:t>NO (  )</w:t>
            </w:r>
          </w:p>
        </w:tc>
      </w:tr>
      <w:tr w:rsidR="007B3068" w:rsidRPr="00E90CEA"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Name of Regulatory body or any other approvals if required. </w:t>
            </w:r>
          </w:p>
          <w:p w14:paraId="02BC2B27" w14:textId="1EE8413C" w:rsidR="00545568" w:rsidRPr="00E90CEA" w:rsidRDefault="00545568" w:rsidP="00E90CEA">
            <w:pPr>
              <w:pStyle w:val="Heading3"/>
              <w:numPr>
                <w:ilvl w:val="0"/>
                <w:numId w:val="6"/>
              </w:numPr>
              <w:pBdr>
                <w:top w:val="single" w:sz="2" w:space="0" w:color="E5E7EB"/>
                <w:left w:val="single" w:sz="2" w:space="0" w:color="E5E7EB"/>
                <w:bottom w:val="single" w:sz="2" w:space="0" w:color="E5E7EB"/>
                <w:right w:val="single" w:sz="2" w:space="0" w:color="E5E7EB"/>
              </w:pBdr>
              <w:jc w:val="both"/>
              <w:rPr>
                <w:rStyle w:val="Strong"/>
                <w:rFonts w:ascii="Times New Roman" w:hAnsi="Times New Roman"/>
                <w:b w:val="0"/>
                <w:sz w:val="22"/>
                <w:szCs w:val="22"/>
                <w:bdr w:val="single" w:sz="2" w:space="0" w:color="E5E7EB" w:frame="1"/>
              </w:rPr>
            </w:pPr>
            <w:r w:rsidRPr="00E90CEA">
              <w:rPr>
                <w:rStyle w:val="Strong"/>
                <w:rFonts w:ascii="Times New Roman" w:hAnsi="Times New Roman"/>
                <w:b w:val="0"/>
                <w:sz w:val="22"/>
                <w:szCs w:val="22"/>
                <w:bdr w:val="single" w:sz="2" w:space="0" w:color="E5E7EB" w:frame="1"/>
              </w:rPr>
              <w:t>Drugs Controller General of India (DCGI)</w:t>
            </w:r>
          </w:p>
          <w:p w14:paraId="092D96AB" w14:textId="1B472A64"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Central Drugs Standard Control Organization (CDSCO)</w:t>
            </w:r>
          </w:p>
          <w:p w14:paraId="24061543" w14:textId="5A7C1EB1"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Indian Council of Medical Research (ICMR)</w:t>
            </w:r>
          </w:p>
          <w:p w14:paraId="0FAF3D79" w14:textId="64531040"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Ethics Committees (ECs)</w:t>
            </w:r>
          </w:p>
          <w:p w14:paraId="2CB7F927" w14:textId="667E9F2F"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Clinical Trials Registry of India (CTRI)</w:t>
            </w:r>
          </w:p>
          <w:p w14:paraId="44390DEC" w14:textId="77777777" w:rsidR="00545568" w:rsidRPr="00E90CEA" w:rsidRDefault="00545568" w:rsidP="00E90CEA">
            <w:pPr>
              <w:jc w:val="both"/>
              <w:rPr>
                <w:lang w:val="en-US" w:eastAsia="en-US"/>
              </w:rPr>
            </w:pPr>
          </w:p>
          <w:p w14:paraId="24E0D15C" w14:textId="77777777" w:rsidR="00545568" w:rsidRPr="00E90CEA" w:rsidRDefault="00545568" w:rsidP="00E90CEA">
            <w:pPr>
              <w:jc w:val="both"/>
              <w:rPr>
                <w:lang w:val="en-US" w:eastAsia="en-US"/>
              </w:rPr>
            </w:pPr>
          </w:p>
          <w:p w14:paraId="6A5816E1" w14:textId="77777777" w:rsidR="00545568" w:rsidRPr="00E90CEA" w:rsidRDefault="00545568" w:rsidP="00E90CEA">
            <w:pPr>
              <w:spacing w:after="0" w:line="240" w:lineRule="auto"/>
              <w:ind w:left="360"/>
              <w:jc w:val="both"/>
              <w:rPr>
                <w:rFonts w:ascii="Times New Roman" w:hAnsi="Times New Roman"/>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Pr="00E90CEA" w:rsidRDefault="00545568" w:rsidP="00E90CEA">
            <w:pPr>
              <w:jc w:val="both"/>
              <w:rPr>
                <w:rFonts w:ascii="Times New Roman" w:hAnsi="Times New Roman"/>
              </w:rPr>
            </w:pPr>
            <w:r w:rsidRPr="00E90CEA">
              <w:rPr>
                <w:rFonts w:ascii="Times New Roman" w:hAnsi="Times New Roman"/>
                <w:noProof/>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4" o:title=""/>
                    </v:shape>
                  </w:pict>
                </mc:Fallback>
              </mc:AlternateContent>
            </w:r>
            <w:r w:rsidR="007B3068" w:rsidRPr="00E90CEA">
              <w:rPr>
                <w:rFonts w:ascii="Times New Roman" w:hAnsi="Times New Roman"/>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E90CEA" w:rsidRDefault="007B3068" w:rsidP="00E90CEA">
            <w:pPr>
              <w:jc w:val="both"/>
              <w:rPr>
                <w:rFonts w:ascii="Times New Roman" w:hAnsi="Times New Roman"/>
              </w:rPr>
            </w:pPr>
            <w:r w:rsidRPr="00E90CEA">
              <w:rPr>
                <w:rFonts w:ascii="Times New Roman" w:hAnsi="Times New Roman"/>
              </w:rPr>
              <w:t>NO (  )</w:t>
            </w:r>
          </w:p>
        </w:tc>
      </w:tr>
    </w:tbl>
    <w:p w14:paraId="6A5816E5" w14:textId="77777777" w:rsidR="007B3068" w:rsidRPr="00E90CEA" w:rsidRDefault="007B3068" w:rsidP="00E90CEA">
      <w:pPr>
        <w:jc w:val="both"/>
        <w:rPr>
          <w:rFonts w:ascii="Times New Roman" w:hAnsi="Times New Roman"/>
        </w:rPr>
      </w:pPr>
    </w:p>
    <w:p w14:paraId="6A5816E6" w14:textId="1538F28F" w:rsidR="007B3068" w:rsidRPr="009B3DE7" w:rsidRDefault="0013673A" w:rsidP="00E90CEA">
      <w:pPr>
        <w:jc w:val="both"/>
        <w:rPr>
          <w:rFonts w:ascii="Times New Roman" w:hAnsi="Times New Roman"/>
          <w:sz w:val="28"/>
          <w:szCs w:val="28"/>
        </w:rPr>
      </w:pPr>
      <w:r w:rsidRPr="0013673A">
        <w:rPr>
          <w:rFonts w:ascii="Times New Roman" w:hAnsi="Times New Roman"/>
          <w:b/>
          <w:sz w:val="28"/>
          <w:szCs w:val="28"/>
        </w:rPr>
        <w:t>5. PROVIDE LINKS AND DATES FOR SUCH ACTIONS IF THE INFORMATION HAS BEEN MADE PUBLIC (GOOGLE, RESEARCH PAPERS, YOUTUBE VIDEOS, ETC.) BEFORE SHARING WITH US</w:t>
      </w:r>
      <w:r w:rsidR="007B3068" w:rsidRPr="009B3DE7">
        <w:rPr>
          <w:rFonts w:ascii="Times New Roman" w:hAnsi="Times New Roman"/>
          <w:sz w:val="28"/>
          <w:szCs w:val="28"/>
        </w:rPr>
        <w:t xml:space="preserve">. </w:t>
      </w:r>
      <w:r w:rsidR="00545568" w:rsidRPr="009B3DE7">
        <w:rPr>
          <w:rFonts w:ascii="Times New Roman" w:hAnsi="Times New Roman"/>
          <w:sz w:val="28"/>
          <w:szCs w:val="28"/>
        </w:rPr>
        <w:t>NA</w:t>
      </w:r>
    </w:p>
    <w:p w14:paraId="4CE0046C" w14:textId="77777777" w:rsidR="00545568" w:rsidRPr="00E90CEA" w:rsidRDefault="00545568" w:rsidP="00E90CEA">
      <w:pPr>
        <w:jc w:val="both"/>
        <w:rPr>
          <w:rFonts w:ascii="Times New Roman" w:hAnsi="Times New Roman"/>
        </w:rPr>
      </w:pPr>
    </w:p>
    <w:p w14:paraId="6A5816E7" w14:textId="77777777" w:rsidR="007B3068" w:rsidRPr="00E90CEA" w:rsidRDefault="007B3068" w:rsidP="00E90CEA">
      <w:pPr>
        <w:jc w:val="both"/>
        <w:rPr>
          <w:rFonts w:ascii="Times New Roman" w:hAnsi="Times New Roman"/>
        </w:rPr>
      </w:pPr>
    </w:p>
    <w:p w14:paraId="6A5816E8" w14:textId="3FE38418" w:rsidR="007B3068" w:rsidRPr="00E90CEA" w:rsidRDefault="0013673A" w:rsidP="00E90CEA">
      <w:pPr>
        <w:jc w:val="both"/>
        <w:rPr>
          <w:rFonts w:ascii="Times New Roman" w:hAnsi="Times New Roman"/>
        </w:rPr>
      </w:pPr>
      <w:r w:rsidRPr="0013673A">
        <w:rPr>
          <w:rFonts w:ascii="Times New Roman" w:hAnsi="Times New Roman"/>
          <w:b/>
          <w:sz w:val="28"/>
        </w:rPr>
        <w:t>6. PROVIDE THE TERMS AND CONDITIONS OF THE MOU ALSO IF THE WORK IS DONE IN COLLABORATION WITHIN OR OUTSIDE UNIVERSITY</w:t>
      </w:r>
      <w:r w:rsidRPr="009B3DE7">
        <w:rPr>
          <w:rFonts w:ascii="Times New Roman" w:hAnsi="Times New Roman"/>
          <w:sz w:val="28"/>
        </w:rPr>
        <w:t xml:space="preserve"> </w:t>
      </w:r>
      <w:r w:rsidRPr="0013673A">
        <w:rPr>
          <w:rFonts w:ascii="Times New Roman" w:hAnsi="Times New Roman"/>
          <w:b/>
          <w:sz w:val="28"/>
        </w:rPr>
        <w:t>(ANY INDUSTRY, OTHER UNIVERSITIES, OR ANY OTHER ENTITY).</w:t>
      </w:r>
      <w:r w:rsidRPr="009B3DE7">
        <w:rPr>
          <w:rFonts w:ascii="Times New Roman" w:hAnsi="Times New Roman"/>
          <w:sz w:val="28"/>
        </w:rPr>
        <w:t xml:space="preserve"> </w:t>
      </w:r>
      <w:r w:rsidR="00545568" w:rsidRPr="00E90CEA">
        <w:rPr>
          <w:rFonts w:ascii="Times New Roman" w:hAnsi="Times New Roman"/>
        </w:rPr>
        <w:t>NA</w:t>
      </w:r>
    </w:p>
    <w:p w14:paraId="6A5816E9" w14:textId="77777777" w:rsidR="007B3068" w:rsidRPr="00E90CEA" w:rsidRDefault="007B3068" w:rsidP="00E90CEA">
      <w:pPr>
        <w:jc w:val="both"/>
        <w:rPr>
          <w:rFonts w:ascii="Times New Roman" w:hAnsi="Times New Roman"/>
        </w:rPr>
      </w:pPr>
    </w:p>
    <w:p w14:paraId="5BF93963" w14:textId="3A5D6F09" w:rsidR="00545568" w:rsidRPr="009B3DE7" w:rsidRDefault="009B3DE7" w:rsidP="00E90CEA">
      <w:pPr>
        <w:jc w:val="both"/>
        <w:rPr>
          <w:rFonts w:ascii="Times New Roman" w:hAnsi="Times New Roman"/>
          <w:b/>
          <w:sz w:val="28"/>
        </w:rPr>
      </w:pPr>
      <w:r w:rsidRPr="009B3DE7">
        <w:rPr>
          <w:rFonts w:ascii="Times New Roman" w:hAnsi="Times New Roman"/>
          <w:b/>
          <w:sz w:val="28"/>
        </w:rPr>
        <w:t>7. POTENTIAL CHANCES OF COMMERCIALIZATION.</w:t>
      </w:r>
    </w:p>
    <w:p w14:paraId="031B7598" w14:textId="29E011AB" w:rsidR="00545568" w:rsidRPr="0013673A" w:rsidRDefault="00545568" w:rsidP="00E90CEA">
      <w:pPr>
        <w:ind w:left="720"/>
        <w:jc w:val="both"/>
        <w:rPr>
          <w:rFonts w:ascii="Times New Roman" w:hAnsi="Times New Roman"/>
          <w:b/>
        </w:rPr>
      </w:pPr>
      <w:r w:rsidRPr="0013673A">
        <w:rPr>
          <w:rFonts w:ascii="Times New Roman" w:hAnsi="Times New Roman"/>
          <w:b/>
        </w:rPr>
        <w:t xml:space="preserve">1. Growing Demand for Personalized Healthcare Solutions:  </w:t>
      </w:r>
    </w:p>
    <w:p w14:paraId="4F7AE78A" w14:textId="759C6AAE" w:rsidR="00545568" w:rsidRPr="00E90CEA" w:rsidRDefault="00545568" w:rsidP="00E90CEA">
      <w:pPr>
        <w:ind w:left="720"/>
        <w:jc w:val="both"/>
        <w:rPr>
          <w:rFonts w:ascii="Times New Roman" w:hAnsi="Times New Roman"/>
        </w:rPr>
      </w:pPr>
      <w:r w:rsidRPr="00E90CEA">
        <w:rPr>
          <w:rFonts w:ascii="Times New Roman" w:hAnsi="Times New Roman"/>
        </w:rPr>
        <w:t>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E90CEA" w:rsidRDefault="00545568" w:rsidP="00E90CEA">
      <w:pPr>
        <w:ind w:left="720"/>
        <w:jc w:val="both"/>
        <w:rPr>
          <w:rFonts w:ascii="Times New Roman" w:hAnsi="Times New Roman"/>
        </w:rPr>
      </w:pPr>
    </w:p>
    <w:p w14:paraId="6D07680B" w14:textId="7D388027" w:rsidR="00545568" w:rsidRPr="0013673A" w:rsidRDefault="00545568" w:rsidP="00E90CEA">
      <w:pPr>
        <w:ind w:left="720"/>
        <w:jc w:val="both"/>
        <w:rPr>
          <w:rFonts w:ascii="Times New Roman" w:hAnsi="Times New Roman"/>
          <w:b/>
        </w:rPr>
      </w:pPr>
      <w:r w:rsidRPr="0013673A">
        <w:rPr>
          <w:rFonts w:ascii="Times New Roman" w:hAnsi="Times New Roman"/>
          <w:b/>
        </w:rPr>
        <w:t xml:space="preserve">2. Expanding Market for Advanced Prosthetic Devices:  </w:t>
      </w:r>
    </w:p>
    <w:p w14:paraId="502F67D4" w14:textId="26FF125D" w:rsidR="00545568" w:rsidRPr="00E90CEA" w:rsidRDefault="00545568" w:rsidP="00E90CEA">
      <w:pPr>
        <w:ind w:left="720"/>
        <w:jc w:val="both"/>
        <w:rPr>
          <w:rFonts w:ascii="Times New Roman" w:hAnsi="Times New Roman"/>
        </w:rPr>
      </w:pPr>
      <w:r w:rsidRPr="00E90CEA">
        <w:rPr>
          <w:rFonts w:ascii="Times New Roman" w:hAnsi="Times New Roman"/>
        </w:rPr>
        <w:t>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E90CEA" w:rsidRDefault="00545568" w:rsidP="00E90CEA">
      <w:pPr>
        <w:ind w:left="720"/>
        <w:jc w:val="both"/>
        <w:rPr>
          <w:rFonts w:ascii="Times New Roman" w:hAnsi="Times New Roman"/>
        </w:rPr>
      </w:pPr>
    </w:p>
    <w:p w14:paraId="691F50F3" w14:textId="0FC70429" w:rsidR="00545568" w:rsidRPr="0013673A" w:rsidRDefault="00545568" w:rsidP="00E90CEA">
      <w:pPr>
        <w:ind w:left="720"/>
        <w:jc w:val="both"/>
        <w:rPr>
          <w:rFonts w:ascii="Times New Roman" w:hAnsi="Times New Roman"/>
          <w:b/>
        </w:rPr>
      </w:pPr>
      <w:r w:rsidRPr="0013673A">
        <w:rPr>
          <w:rFonts w:ascii="Times New Roman" w:hAnsi="Times New Roman"/>
          <w:b/>
        </w:rPr>
        <w:t xml:space="preserve">3. Collaborative Opportunities with Healthcare Providers and Prosthetic Manufacturers:  </w:t>
      </w:r>
    </w:p>
    <w:p w14:paraId="71716D24" w14:textId="06517A5A" w:rsidR="00545568" w:rsidRPr="00E90CEA" w:rsidRDefault="00545568" w:rsidP="00E90CEA">
      <w:pPr>
        <w:ind w:left="720"/>
        <w:jc w:val="both"/>
        <w:rPr>
          <w:rFonts w:ascii="Times New Roman" w:hAnsi="Times New Roman"/>
        </w:rPr>
      </w:pPr>
      <w:r w:rsidRPr="00E90CEA">
        <w:rPr>
          <w:rFonts w:ascii="Times New Roman" w:hAnsi="Times New Roman"/>
        </w:rPr>
        <w:t xml:space="preserve">The technology can be licensed or co-developed with established prosthetic manufacturers, healthcare institutions, and rehabilitation </w:t>
      </w:r>
      <w:r w:rsidR="00F92018" w:rsidRPr="00E90CEA">
        <w:rPr>
          <w:rFonts w:ascii="Times New Roman" w:hAnsi="Times New Roman"/>
        </w:rPr>
        <w:t>centres</w:t>
      </w:r>
      <w:r w:rsidRPr="00E90CEA">
        <w:rPr>
          <w:rFonts w:ascii="Times New Roman" w:hAnsi="Times New Roman"/>
        </w:rPr>
        <w:t>, providing a pathway for integration into existing product lines or as an enhancement to current offerings. This collaborative model presents strong commercialization prospects through partnerships.</w:t>
      </w:r>
    </w:p>
    <w:p w14:paraId="2774E961" w14:textId="77777777" w:rsidR="00545568" w:rsidRPr="00E90CEA" w:rsidRDefault="00545568" w:rsidP="00E90CEA">
      <w:pPr>
        <w:ind w:left="720"/>
        <w:jc w:val="both"/>
        <w:rPr>
          <w:rFonts w:ascii="Times New Roman" w:hAnsi="Times New Roman"/>
        </w:rPr>
      </w:pPr>
    </w:p>
    <w:p w14:paraId="4B29E5E9" w14:textId="6A03427C" w:rsidR="00545568" w:rsidRPr="0013673A" w:rsidRDefault="00545568" w:rsidP="00E90CEA">
      <w:pPr>
        <w:ind w:left="720"/>
        <w:jc w:val="both"/>
        <w:rPr>
          <w:rFonts w:ascii="Times New Roman" w:hAnsi="Times New Roman"/>
          <w:b/>
        </w:rPr>
      </w:pPr>
      <w:r w:rsidRPr="0013673A">
        <w:rPr>
          <w:rFonts w:ascii="Times New Roman" w:hAnsi="Times New Roman"/>
          <w:b/>
        </w:rPr>
        <w:t xml:space="preserve">4. High Potential for Integration with Wearable Technologies:  </w:t>
      </w:r>
    </w:p>
    <w:p w14:paraId="2165F3EA" w14:textId="6A442271" w:rsidR="00545568" w:rsidRPr="00E90CEA" w:rsidRDefault="00545568" w:rsidP="00E90CEA">
      <w:pPr>
        <w:ind w:left="720"/>
        <w:jc w:val="both"/>
        <w:rPr>
          <w:rFonts w:ascii="Times New Roman" w:hAnsi="Times New Roman"/>
        </w:rPr>
      </w:pPr>
      <w:r w:rsidRPr="00E90CEA">
        <w:rPr>
          <w:rFonts w:ascii="Times New Roman" w:hAnsi="Times New Roman"/>
        </w:rPr>
        <w:t xml:space="preserve">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E90CEA">
        <w:rPr>
          <w:rFonts w:ascii="Times New Roman" w:hAnsi="Times New Roman"/>
        </w:rPr>
        <w:t>orthopaedic</w:t>
      </w:r>
      <w:r w:rsidRPr="00E90CEA">
        <w:rPr>
          <w:rFonts w:ascii="Times New Roman" w:hAnsi="Times New Roman"/>
        </w:rPr>
        <w:t xml:space="preserve"> implants, exoskeletons, and rehabilitation devices.</w:t>
      </w:r>
    </w:p>
    <w:p w14:paraId="5F4B0A6F" w14:textId="77777777" w:rsidR="00545568" w:rsidRPr="00E90CEA" w:rsidRDefault="00545568" w:rsidP="00E90CEA">
      <w:pPr>
        <w:ind w:left="720"/>
        <w:jc w:val="both"/>
        <w:rPr>
          <w:rFonts w:ascii="Times New Roman" w:hAnsi="Times New Roman"/>
        </w:rPr>
      </w:pPr>
    </w:p>
    <w:p w14:paraId="5CDC2787" w14:textId="266F7FBE" w:rsidR="00545568" w:rsidRPr="0013673A" w:rsidRDefault="00545568" w:rsidP="00E90CEA">
      <w:pPr>
        <w:ind w:left="720"/>
        <w:jc w:val="both"/>
        <w:rPr>
          <w:rFonts w:ascii="Times New Roman" w:hAnsi="Times New Roman"/>
          <w:b/>
        </w:rPr>
      </w:pPr>
      <w:r w:rsidRPr="0013673A">
        <w:rPr>
          <w:rFonts w:ascii="Times New Roman" w:hAnsi="Times New Roman"/>
          <w:b/>
        </w:rPr>
        <w:t xml:space="preserve">5. Insurance and Healthcare Reimbursement Pathways:  </w:t>
      </w:r>
    </w:p>
    <w:p w14:paraId="04E552C5" w14:textId="3EF411DF" w:rsidR="00545568" w:rsidRPr="00E90CEA" w:rsidRDefault="00545568" w:rsidP="00E90CEA">
      <w:pPr>
        <w:ind w:left="720"/>
        <w:jc w:val="both"/>
        <w:rPr>
          <w:rFonts w:ascii="Times New Roman" w:hAnsi="Times New Roman"/>
        </w:rPr>
      </w:pPr>
      <w:r w:rsidRPr="00E90CEA">
        <w:rPr>
          <w:rFonts w:ascii="Times New Roman" w:hAnsi="Times New Roman"/>
        </w:rPr>
        <w:t>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E90CEA" w:rsidRDefault="00545568" w:rsidP="00E90CEA">
      <w:pPr>
        <w:ind w:left="720"/>
        <w:jc w:val="both"/>
        <w:rPr>
          <w:rFonts w:ascii="Times New Roman" w:hAnsi="Times New Roman"/>
        </w:rPr>
      </w:pPr>
    </w:p>
    <w:p w14:paraId="0EEBCBC5" w14:textId="55DFA8BB" w:rsidR="00545568" w:rsidRPr="0013673A" w:rsidRDefault="00545568" w:rsidP="00E90CEA">
      <w:pPr>
        <w:ind w:left="720"/>
        <w:jc w:val="both"/>
        <w:rPr>
          <w:rFonts w:ascii="Times New Roman" w:hAnsi="Times New Roman"/>
          <w:b/>
        </w:rPr>
      </w:pPr>
      <w:r w:rsidRPr="0013673A">
        <w:rPr>
          <w:rFonts w:ascii="Times New Roman" w:hAnsi="Times New Roman"/>
          <w:b/>
        </w:rPr>
        <w:t xml:space="preserve">6. Appeal to Military and Sports Rehabilitation Programs:  </w:t>
      </w:r>
    </w:p>
    <w:p w14:paraId="06F4FE31" w14:textId="22FEC502" w:rsidR="00545568" w:rsidRPr="00E90CEA" w:rsidRDefault="00545568" w:rsidP="00E90CEA">
      <w:pPr>
        <w:ind w:left="720"/>
        <w:jc w:val="both"/>
        <w:rPr>
          <w:rFonts w:ascii="Times New Roman" w:hAnsi="Times New Roman"/>
        </w:rPr>
      </w:pPr>
      <w:r w:rsidRPr="00E90CEA">
        <w:rPr>
          <w:rFonts w:ascii="Times New Roman" w:hAnsi="Times New Roman"/>
        </w:rPr>
        <w:t xml:space="preserve">Military veterans and athletes are major markets for advanced prosthetics. These groups have specific needs for high-performance, adaptive prosthetic solutions, creating a robust commercialization opportunity within </w:t>
      </w:r>
      <w:r w:rsidR="00F92018" w:rsidRPr="00E90CEA">
        <w:rPr>
          <w:rFonts w:ascii="Times New Roman" w:hAnsi="Times New Roman"/>
        </w:rPr>
        <w:t>defence</w:t>
      </w:r>
      <w:r w:rsidRPr="00E90CEA">
        <w:rPr>
          <w:rFonts w:ascii="Times New Roman" w:hAnsi="Times New Roman"/>
        </w:rPr>
        <w:t xml:space="preserve"> and sports rehabilitation sectors.</w:t>
      </w:r>
    </w:p>
    <w:p w14:paraId="5B581DB9" w14:textId="77777777" w:rsidR="00545568" w:rsidRPr="00E90CEA" w:rsidRDefault="00545568" w:rsidP="00E90CEA">
      <w:pPr>
        <w:jc w:val="both"/>
        <w:rPr>
          <w:rFonts w:ascii="Times New Roman" w:hAnsi="Times New Roman"/>
        </w:rPr>
      </w:pPr>
    </w:p>
    <w:p w14:paraId="6A5816EB" w14:textId="77777777" w:rsidR="007B3068" w:rsidRPr="00E90CEA" w:rsidRDefault="007B3068" w:rsidP="00E90CEA">
      <w:pPr>
        <w:jc w:val="both"/>
        <w:rPr>
          <w:rFonts w:ascii="Times New Roman" w:hAnsi="Times New Roman"/>
        </w:rPr>
      </w:pPr>
    </w:p>
    <w:p w14:paraId="03EC7389" w14:textId="2A6E0E18" w:rsidR="00280500" w:rsidRPr="009B3DE7" w:rsidRDefault="009B3DE7" w:rsidP="00E90CEA">
      <w:pPr>
        <w:jc w:val="both"/>
        <w:rPr>
          <w:rFonts w:ascii="Times New Roman" w:hAnsi="Times New Roman"/>
          <w:b/>
          <w:sz w:val="28"/>
        </w:rPr>
      </w:pPr>
      <w:r w:rsidRPr="009B3DE7">
        <w:rPr>
          <w:rFonts w:ascii="Times New Roman" w:hAnsi="Times New Roman"/>
          <w:b/>
          <w:sz w:val="28"/>
        </w:rPr>
        <w:t>8. LIST OF COMPANIES WHICH CAN BE CONTACTED FOR COMMERCIALIZATION ALONG WITH THE WEBSITE LINK.</w:t>
      </w:r>
    </w:p>
    <w:p w14:paraId="2119120F" w14:textId="5B2660CB" w:rsidR="00280500" w:rsidRPr="0013673A" w:rsidRDefault="0013673A" w:rsidP="0013673A">
      <w:pPr>
        <w:jc w:val="both"/>
        <w:rPr>
          <w:rFonts w:ascii="Times New Roman" w:hAnsi="Times New Roman"/>
          <w:b/>
        </w:rPr>
      </w:pPr>
      <w:r>
        <w:rPr>
          <w:rFonts w:ascii="Times New Roman" w:hAnsi="Times New Roman"/>
          <w:b/>
        </w:rPr>
        <w:t xml:space="preserve">             </w:t>
      </w:r>
      <w:r w:rsidR="00280500" w:rsidRPr="0013673A">
        <w:rPr>
          <w:rFonts w:ascii="Times New Roman" w:hAnsi="Times New Roman"/>
          <w:b/>
        </w:rPr>
        <w:t xml:space="preserve">1. </w:t>
      </w:r>
      <w:proofErr w:type="spellStart"/>
      <w:r w:rsidR="00280500" w:rsidRPr="0013673A">
        <w:rPr>
          <w:rFonts w:ascii="Times New Roman" w:hAnsi="Times New Roman"/>
          <w:b/>
        </w:rPr>
        <w:t>ReapMind</w:t>
      </w:r>
      <w:proofErr w:type="spellEnd"/>
    </w:p>
    <w:p w14:paraId="59D68145" w14:textId="77777777" w:rsidR="00280500" w:rsidRPr="00E90CEA" w:rsidRDefault="00280500" w:rsidP="00E90CEA">
      <w:pPr>
        <w:ind w:left="720"/>
        <w:jc w:val="both"/>
        <w:rPr>
          <w:rFonts w:ascii="Times New Roman" w:hAnsi="Times New Roman"/>
        </w:rPr>
      </w:pPr>
      <w:proofErr w:type="spellStart"/>
      <w:r w:rsidRPr="00E90CEA">
        <w:rPr>
          <w:rFonts w:ascii="Times New Roman" w:hAnsi="Times New Roman"/>
        </w:rPr>
        <w:t>ReapMind</w:t>
      </w:r>
      <w:proofErr w:type="spellEnd"/>
      <w:r w:rsidRPr="00E90CEA">
        <w:rPr>
          <w:rFonts w:ascii="Times New Roman" w:hAnsi="Times New Roman"/>
        </w:rPr>
        <w:t xml:space="preserve"> specializes in digital twin technology tailored for healthcare applications, including prosthetics. They focus on enhancing patient care and optimizing systems.</w:t>
      </w:r>
    </w:p>
    <w:p w14:paraId="152A1A46" w14:textId="24B81986"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reapmind.com] (</w:t>
      </w:r>
      <w:r w:rsidRPr="00E90CEA">
        <w:rPr>
          <w:rFonts w:ascii="Times New Roman" w:hAnsi="Times New Roman"/>
        </w:rPr>
        <w:t>https://reapmind.com)</w:t>
      </w:r>
    </w:p>
    <w:p w14:paraId="0B3E999E" w14:textId="77777777" w:rsidR="00280500" w:rsidRPr="00E90CEA" w:rsidRDefault="00280500" w:rsidP="00E90CEA">
      <w:pPr>
        <w:ind w:left="720"/>
        <w:jc w:val="both"/>
        <w:rPr>
          <w:rFonts w:ascii="Times New Roman" w:hAnsi="Times New Roman"/>
        </w:rPr>
      </w:pPr>
    </w:p>
    <w:p w14:paraId="7B97FFFC" w14:textId="0DA6ACDD" w:rsidR="00280500" w:rsidRPr="0013673A" w:rsidRDefault="00280500" w:rsidP="00E90CEA">
      <w:pPr>
        <w:ind w:left="720"/>
        <w:jc w:val="both"/>
        <w:rPr>
          <w:rFonts w:ascii="Times New Roman" w:hAnsi="Times New Roman"/>
          <w:b/>
        </w:rPr>
      </w:pPr>
      <w:r w:rsidRPr="0013673A">
        <w:rPr>
          <w:rFonts w:ascii="Times New Roman" w:hAnsi="Times New Roman"/>
          <w:b/>
        </w:rPr>
        <w:t>2. Wipro</w:t>
      </w:r>
    </w:p>
    <w:p w14:paraId="11447297" w14:textId="77777777" w:rsidR="00280500" w:rsidRPr="00E90CEA" w:rsidRDefault="00280500" w:rsidP="00E90CEA">
      <w:pPr>
        <w:ind w:left="720"/>
        <w:jc w:val="both"/>
        <w:rPr>
          <w:rFonts w:ascii="Times New Roman" w:hAnsi="Times New Roman"/>
        </w:rPr>
      </w:pPr>
      <w:r w:rsidRPr="00E90CEA">
        <w:rPr>
          <w:rFonts w:ascii="Times New Roman" w:hAnsi="Times New Roman"/>
        </w:rPr>
        <w:t>Wipro offers AI and digital twin solutions across various sectors, including healthcare. Their expertise can be leveraged for developing advanced prosthetic systems.</w:t>
      </w:r>
    </w:p>
    <w:p w14:paraId="09ECD111" w14:textId="62624723"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wipro.com] (</w:t>
      </w:r>
      <w:r w:rsidRPr="00E90CEA">
        <w:rPr>
          <w:rFonts w:ascii="Times New Roman" w:hAnsi="Times New Roman"/>
        </w:rPr>
        <w:t>https://www.wipro.com)</w:t>
      </w:r>
    </w:p>
    <w:p w14:paraId="5D1D3438" w14:textId="77777777" w:rsidR="00280500" w:rsidRPr="00E90CEA" w:rsidRDefault="00280500" w:rsidP="00E90CEA">
      <w:pPr>
        <w:ind w:left="720"/>
        <w:jc w:val="both"/>
        <w:rPr>
          <w:rFonts w:ascii="Times New Roman" w:hAnsi="Times New Roman"/>
        </w:rPr>
      </w:pPr>
    </w:p>
    <w:p w14:paraId="44692747" w14:textId="6AC8783B" w:rsidR="00280500" w:rsidRPr="0013673A" w:rsidRDefault="00280500" w:rsidP="00E90CEA">
      <w:pPr>
        <w:ind w:left="720"/>
        <w:jc w:val="both"/>
        <w:rPr>
          <w:rFonts w:ascii="Times New Roman" w:hAnsi="Times New Roman"/>
          <w:b/>
        </w:rPr>
      </w:pPr>
      <w:r w:rsidRPr="0013673A">
        <w:rPr>
          <w:rFonts w:ascii="Times New Roman" w:hAnsi="Times New Roman"/>
          <w:b/>
        </w:rPr>
        <w:lastRenderedPageBreak/>
        <w:t>3. TCS (Tata Consultancy Services)</w:t>
      </w:r>
    </w:p>
    <w:p w14:paraId="1114ADF5" w14:textId="77777777" w:rsidR="00280500" w:rsidRPr="00E90CEA" w:rsidRDefault="00280500" w:rsidP="00E90CEA">
      <w:pPr>
        <w:ind w:left="720"/>
        <w:jc w:val="both"/>
        <w:rPr>
          <w:rFonts w:ascii="Times New Roman" w:hAnsi="Times New Roman"/>
        </w:rPr>
      </w:pPr>
      <w:r w:rsidRPr="00E90CEA">
        <w:rPr>
          <w:rFonts w:ascii="Times New Roman" w:hAnsi="Times New Roman"/>
        </w:rPr>
        <w:t>TCS provides digital solutions, including digital twin technology, aimed at improving operational efficiency in healthcare settings.</w:t>
      </w:r>
    </w:p>
    <w:p w14:paraId="61623757" w14:textId="40BF5DA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tcs.com] (</w:t>
      </w:r>
      <w:r w:rsidRPr="00E90CEA">
        <w:rPr>
          <w:rFonts w:ascii="Times New Roman" w:hAnsi="Times New Roman"/>
        </w:rPr>
        <w:t>https://www.tcs.com)</w:t>
      </w:r>
    </w:p>
    <w:p w14:paraId="0FF1EC4F" w14:textId="77777777" w:rsidR="00280500" w:rsidRPr="00E90CEA" w:rsidRDefault="00280500" w:rsidP="00E90CEA">
      <w:pPr>
        <w:ind w:left="720"/>
        <w:jc w:val="both"/>
        <w:rPr>
          <w:rFonts w:ascii="Times New Roman" w:hAnsi="Times New Roman"/>
        </w:rPr>
      </w:pPr>
    </w:p>
    <w:p w14:paraId="4F035529" w14:textId="6E486413" w:rsidR="00280500" w:rsidRPr="0013673A" w:rsidRDefault="00280500" w:rsidP="00E90CEA">
      <w:pPr>
        <w:ind w:left="720"/>
        <w:jc w:val="both"/>
        <w:rPr>
          <w:rFonts w:ascii="Times New Roman" w:hAnsi="Times New Roman"/>
          <w:b/>
        </w:rPr>
      </w:pPr>
      <w:r w:rsidRPr="0013673A">
        <w:rPr>
          <w:rFonts w:ascii="Times New Roman" w:hAnsi="Times New Roman"/>
          <w:b/>
        </w:rPr>
        <w:t>4. Infosys</w:t>
      </w:r>
    </w:p>
    <w:p w14:paraId="4DE6E427" w14:textId="77777777" w:rsidR="00280500" w:rsidRPr="00E90CEA" w:rsidRDefault="00280500" w:rsidP="00E90CEA">
      <w:pPr>
        <w:ind w:left="720"/>
        <w:jc w:val="both"/>
        <w:rPr>
          <w:rFonts w:ascii="Times New Roman" w:hAnsi="Times New Roman"/>
        </w:rPr>
      </w:pPr>
      <w:r w:rsidRPr="00E90CEA">
        <w:rPr>
          <w:rFonts w:ascii="Times New Roman" w:hAnsi="Times New Roman"/>
        </w:rPr>
        <w:t>Infosys is engaged in creating AI-driven solutions, including digital twins for healthcare applications that can enhance the design and functionality of prosthetics.</w:t>
      </w:r>
    </w:p>
    <w:p w14:paraId="2DCB9957" w14:textId="3EE4235C"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infosys.com] (</w:t>
      </w:r>
      <w:r w:rsidRPr="00E90CEA">
        <w:rPr>
          <w:rFonts w:ascii="Times New Roman" w:hAnsi="Times New Roman"/>
        </w:rPr>
        <w:t>https://www.infosys.com)</w:t>
      </w:r>
    </w:p>
    <w:p w14:paraId="76C66B08" w14:textId="77777777" w:rsidR="00280500" w:rsidRPr="00E90CEA" w:rsidRDefault="00280500" w:rsidP="00E90CEA">
      <w:pPr>
        <w:ind w:left="720"/>
        <w:jc w:val="both"/>
        <w:rPr>
          <w:rFonts w:ascii="Times New Roman" w:hAnsi="Times New Roman"/>
        </w:rPr>
      </w:pPr>
    </w:p>
    <w:p w14:paraId="3504F63C" w14:textId="69CDEEF0" w:rsidR="00280500" w:rsidRPr="0013673A" w:rsidRDefault="00280500" w:rsidP="00E90CEA">
      <w:pPr>
        <w:ind w:left="720"/>
        <w:jc w:val="both"/>
        <w:rPr>
          <w:rFonts w:ascii="Times New Roman" w:hAnsi="Times New Roman"/>
          <w:b/>
        </w:rPr>
      </w:pPr>
      <w:r w:rsidRPr="0013673A">
        <w:rPr>
          <w:rFonts w:ascii="Times New Roman" w:hAnsi="Times New Roman"/>
          <w:b/>
        </w:rPr>
        <w:t xml:space="preserve">5. Siemens </w:t>
      </w:r>
      <w:proofErr w:type="spellStart"/>
      <w:r w:rsidRPr="0013673A">
        <w:rPr>
          <w:rFonts w:ascii="Times New Roman" w:hAnsi="Times New Roman"/>
          <w:b/>
        </w:rPr>
        <w:t>Healthineers</w:t>
      </w:r>
      <w:proofErr w:type="spellEnd"/>
      <w:r w:rsidRPr="0013673A">
        <w:rPr>
          <w:rFonts w:ascii="Times New Roman" w:hAnsi="Times New Roman"/>
          <w:b/>
        </w:rPr>
        <w:t xml:space="preserve"> India</w:t>
      </w:r>
    </w:p>
    <w:p w14:paraId="1A673E08" w14:textId="77777777" w:rsidR="00280500" w:rsidRPr="00E90CEA" w:rsidRDefault="00280500" w:rsidP="00E90CEA">
      <w:pPr>
        <w:ind w:left="720"/>
        <w:jc w:val="both"/>
        <w:rPr>
          <w:rFonts w:ascii="Times New Roman" w:hAnsi="Times New Roman"/>
        </w:rPr>
      </w:pPr>
      <w:r w:rsidRPr="00E90CEA">
        <w:rPr>
          <w:rFonts w:ascii="Times New Roman" w:hAnsi="Times New Roman"/>
        </w:rPr>
        <w:t xml:space="preserve">Siemens </w:t>
      </w:r>
      <w:proofErr w:type="spellStart"/>
      <w:r w:rsidRPr="00E90CEA">
        <w:rPr>
          <w:rFonts w:ascii="Times New Roman" w:hAnsi="Times New Roman"/>
        </w:rPr>
        <w:t>Healthineers</w:t>
      </w:r>
      <w:proofErr w:type="spellEnd"/>
      <w:r w:rsidRPr="00E90CEA">
        <w:rPr>
          <w:rFonts w:ascii="Times New Roman" w:hAnsi="Times New Roman"/>
        </w:rPr>
        <w:t xml:space="preserve"> offers innovative healthcare technologies, including digital twin applications for personalized medicine and prosthetic development.</w:t>
      </w:r>
    </w:p>
    <w:p w14:paraId="05C37168" w14:textId="0BF4EC0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siemens-healthineers.com] (</w:t>
      </w:r>
      <w:r w:rsidRPr="00E90CEA">
        <w:rPr>
          <w:rFonts w:ascii="Times New Roman" w:hAnsi="Times New Roman"/>
        </w:rPr>
        <w:t>https://www.siemens-healthineers.com)</w:t>
      </w:r>
    </w:p>
    <w:p w14:paraId="35E2549C" w14:textId="77777777" w:rsidR="00280500" w:rsidRPr="00E90CEA" w:rsidRDefault="00280500" w:rsidP="00E90CEA">
      <w:pPr>
        <w:ind w:left="720"/>
        <w:jc w:val="both"/>
        <w:rPr>
          <w:rFonts w:ascii="Times New Roman" w:hAnsi="Times New Roman"/>
        </w:rPr>
      </w:pPr>
    </w:p>
    <w:p w14:paraId="46D4B67E" w14:textId="6DFE069C" w:rsidR="00280500" w:rsidRPr="0013673A" w:rsidRDefault="00280500" w:rsidP="00E90CEA">
      <w:pPr>
        <w:ind w:left="720"/>
        <w:jc w:val="both"/>
        <w:rPr>
          <w:rFonts w:ascii="Times New Roman" w:hAnsi="Times New Roman"/>
          <w:b/>
        </w:rPr>
      </w:pPr>
      <w:r w:rsidRPr="0013673A">
        <w:rPr>
          <w:rFonts w:ascii="Times New Roman" w:hAnsi="Times New Roman"/>
          <w:b/>
        </w:rPr>
        <w:t>6. Medtronic India</w:t>
      </w:r>
    </w:p>
    <w:p w14:paraId="6969E719" w14:textId="77777777" w:rsidR="00280500" w:rsidRPr="00E90CEA" w:rsidRDefault="00280500" w:rsidP="00E90CEA">
      <w:pPr>
        <w:ind w:left="720"/>
        <w:jc w:val="both"/>
        <w:rPr>
          <w:rFonts w:ascii="Times New Roman" w:hAnsi="Times New Roman"/>
        </w:rPr>
      </w:pPr>
      <w:r w:rsidRPr="00E90CEA">
        <w:rPr>
          <w:rFonts w:ascii="Times New Roman" w:hAnsi="Times New Roman"/>
        </w:rPr>
        <w:t>Medtronic is a global leader in medical technology that utilizes advanced technologies, including digital twins, to improve device performance and patient outcomes.</w:t>
      </w:r>
    </w:p>
    <w:p w14:paraId="1ED3966E" w14:textId="62700ACA"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medtronic.com] (</w:t>
      </w:r>
      <w:r w:rsidRPr="00E90CEA">
        <w:rPr>
          <w:rFonts w:ascii="Times New Roman" w:hAnsi="Times New Roman"/>
        </w:rPr>
        <w:t>https://www.medtronic.com/in-en/index.html)</w:t>
      </w:r>
    </w:p>
    <w:p w14:paraId="363EC677" w14:textId="77777777" w:rsidR="00280500" w:rsidRPr="0013673A" w:rsidRDefault="00280500" w:rsidP="00E90CEA">
      <w:pPr>
        <w:ind w:left="720"/>
        <w:jc w:val="both"/>
        <w:rPr>
          <w:rFonts w:ascii="Times New Roman" w:hAnsi="Times New Roman"/>
          <w:b/>
        </w:rPr>
      </w:pPr>
    </w:p>
    <w:p w14:paraId="2150882B" w14:textId="3C9A6F29" w:rsidR="00280500" w:rsidRPr="0013673A" w:rsidRDefault="00280500" w:rsidP="00E90CEA">
      <w:pPr>
        <w:ind w:left="720"/>
        <w:jc w:val="both"/>
        <w:rPr>
          <w:rFonts w:ascii="Times New Roman" w:hAnsi="Times New Roman"/>
          <w:b/>
        </w:rPr>
      </w:pPr>
      <w:r w:rsidRPr="0013673A">
        <w:rPr>
          <w:rFonts w:ascii="Times New Roman" w:hAnsi="Times New Roman"/>
          <w:b/>
        </w:rPr>
        <w:t>7. Qure.ai</w:t>
      </w:r>
    </w:p>
    <w:p w14:paraId="2984914B" w14:textId="77777777" w:rsidR="00280500" w:rsidRPr="00E90CEA" w:rsidRDefault="00280500" w:rsidP="00E90CEA">
      <w:pPr>
        <w:ind w:left="720"/>
        <w:jc w:val="both"/>
        <w:rPr>
          <w:rFonts w:ascii="Times New Roman" w:hAnsi="Times New Roman"/>
        </w:rPr>
      </w:pPr>
      <w:r w:rsidRPr="00E90CEA">
        <w:rPr>
          <w:rFonts w:ascii="Times New Roman" w:hAnsi="Times New Roman"/>
        </w:rPr>
        <w:t>Qure.ai focuses on AI solutions for radiology but is also exploring the use of digital twins in personalized healthcare applications.</w:t>
      </w:r>
    </w:p>
    <w:p w14:paraId="5DC6C283" w14:textId="55B12DFD"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qure.ai] (</w:t>
      </w:r>
      <w:r w:rsidRPr="00E90CEA">
        <w:rPr>
          <w:rFonts w:ascii="Times New Roman" w:hAnsi="Times New Roman"/>
        </w:rPr>
        <w:t>https://qure.ai)</w:t>
      </w:r>
    </w:p>
    <w:p w14:paraId="2D20F462" w14:textId="77777777" w:rsidR="00280500" w:rsidRPr="00E90CEA" w:rsidRDefault="00280500" w:rsidP="00E90CEA">
      <w:pPr>
        <w:ind w:left="720"/>
        <w:jc w:val="both"/>
        <w:rPr>
          <w:rFonts w:ascii="Times New Roman" w:hAnsi="Times New Roman"/>
        </w:rPr>
      </w:pPr>
    </w:p>
    <w:p w14:paraId="644C1071" w14:textId="2F05734E" w:rsidR="00280500" w:rsidRPr="0013673A" w:rsidRDefault="00280500" w:rsidP="00E90CEA">
      <w:pPr>
        <w:ind w:left="720"/>
        <w:jc w:val="both"/>
        <w:rPr>
          <w:rFonts w:ascii="Times New Roman" w:hAnsi="Times New Roman"/>
          <w:b/>
        </w:rPr>
      </w:pPr>
      <w:r w:rsidRPr="0013673A">
        <w:rPr>
          <w:rFonts w:ascii="Times New Roman" w:hAnsi="Times New Roman"/>
          <w:b/>
        </w:rPr>
        <w:t>8. Aster DM Healthcare</w:t>
      </w:r>
    </w:p>
    <w:p w14:paraId="551FABC5" w14:textId="77777777" w:rsidR="00280500" w:rsidRPr="00E90CEA" w:rsidRDefault="00280500" w:rsidP="00E90CEA">
      <w:pPr>
        <w:ind w:left="720"/>
        <w:jc w:val="both"/>
        <w:rPr>
          <w:rFonts w:ascii="Times New Roman" w:hAnsi="Times New Roman"/>
        </w:rPr>
      </w:pPr>
      <w:r w:rsidRPr="00E90CEA">
        <w:rPr>
          <w:rFonts w:ascii="Times New Roman" w:hAnsi="Times New Roman"/>
        </w:rPr>
        <w:t>Aster DM Healthcare integrates technology into their healthcare services, exploring innovations like digital twins for better patient management.</w:t>
      </w:r>
    </w:p>
    <w:p w14:paraId="3B0D93E9" w14:textId="37743AF9"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asterdmhealthcare.com] (</w:t>
      </w:r>
      <w:r w:rsidRPr="00E90CEA">
        <w:rPr>
          <w:rFonts w:ascii="Times New Roman" w:hAnsi="Times New Roman"/>
        </w:rPr>
        <w:t>https://www.asterdmhealthcare.com)</w:t>
      </w:r>
    </w:p>
    <w:p w14:paraId="288BFCDD" w14:textId="77777777" w:rsidR="00234A5F" w:rsidRPr="00E90CEA" w:rsidRDefault="00234A5F" w:rsidP="00E90CEA">
      <w:pPr>
        <w:jc w:val="both"/>
        <w:rPr>
          <w:rFonts w:ascii="Times New Roman" w:hAnsi="Times New Roman"/>
        </w:rPr>
      </w:pPr>
    </w:p>
    <w:p w14:paraId="6A5816F0" w14:textId="58E4AC48" w:rsidR="007B3068" w:rsidRPr="009B3DE7" w:rsidRDefault="009B3DE7" w:rsidP="00E90CEA">
      <w:pPr>
        <w:jc w:val="both"/>
        <w:rPr>
          <w:rFonts w:ascii="Times New Roman" w:hAnsi="Times New Roman"/>
          <w:sz w:val="28"/>
        </w:rPr>
      </w:pPr>
      <w:r w:rsidRPr="009B3DE7">
        <w:rPr>
          <w:rFonts w:ascii="Times New Roman" w:hAnsi="Times New Roman"/>
          <w:b/>
          <w:sz w:val="28"/>
        </w:rPr>
        <w:t>9. ANY BASIC PATENT WHICH HAS BEEN USED AND WE</w:t>
      </w:r>
      <w:r>
        <w:rPr>
          <w:rFonts w:ascii="Times New Roman" w:hAnsi="Times New Roman"/>
          <w:b/>
          <w:sz w:val="28"/>
        </w:rPr>
        <w:t xml:space="preserve"> NEED TO PAY ROYALTY TO THEM. </w:t>
      </w:r>
      <w:r>
        <w:rPr>
          <w:rFonts w:ascii="Times New Roman" w:hAnsi="Times New Roman"/>
          <w:sz w:val="28"/>
        </w:rPr>
        <w:t>NA</w:t>
      </w:r>
    </w:p>
    <w:p w14:paraId="6A5816F1" w14:textId="77777777" w:rsidR="007B3068" w:rsidRPr="009B3DE7" w:rsidRDefault="007B3068" w:rsidP="00E90CEA">
      <w:pPr>
        <w:jc w:val="both"/>
        <w:rPr>
          <w:rFonts w:ascii="Times New Roman" w:hAnsi="Times New Roman"/>
          <w:b/>
          <w:sz w:val="28"/>
        </w:rPr>
      </w:pPr>
    </w:p>
    <w:p w14:paraId="6A5816F2" w14:textId="0CD5AE29" w:rsidR="007B3068" w:rsidRPr="009B3DE7" w:rsidRDefault="007B3068" w:rsidP="00E90CEA">
      <w:pPr>
        <w:jc w:val="both"/>
        <w:rPr>
          <w:rFonts w:ascii="Times New Roman" w:hAnsi="Times New Roman"/>
          <w:szCs w:val="24"/>
        </w:rPr>
      </w:pPr>
      <w:r w:rsidRPr="009B3DE7">
        <w:rPr>
          <w:rFonts w:ascii="Times New Roman" w:hAnsi="Times New Roman"/>
          <w:b/>
          <w:bCs/>
          <w:sz w:val="28"/>
          <w:szCs w:val="24"/>
        </w:rPr>
        <w:t>1</w:t>
      </w:r>
      <w:r w:rsidR="002C209A" w:rsidRPr="009B3DE7">
        <w:rPr>
          <w:rFonts w:ascii="Times New Roman" w:hAnsi="Times New Roman"/>
          <w:b/>
          <w:bCs/>
          <w:sz w:val="28"/>
          <w:szCs w:val="24"/>
        </w:rPr>
        <w:t>0</w:t>
      </w:r>
      <w:r w:rsidRPr="009B3DE7">
        <w:rPr>
          <w:rFonts w:ascii="Times New Roman" w:hAnsi="Times New Roman"/>
          <w:b/>
          <w:sz w:val="28"/>
          <w:szCs w:val="24"/>
        </w:rPr>
        <w:t>. FILING OPTIONS</w:t>
      </w:r>
      <w:r w:rsidRPr="009B3DE7">
        <w:rPr>
          <w:rFonts w:ascii="Times New Roman" w:hAnsi="Times New Roman"/>
          <w:b/>
          <w:szCs w:val="24"/>
        </w:rPr>
        <w:t xml:space="preserve">:  </w:t>
      </w:r>
      <w:r w:rsidRPr="009B3DE7">
        <w:rPr>
          <w:rFonts w:ascii="Times New Roman" w:hAnsi="Times New Roman"/>
          <w:szCs w:val="24"/>
        </w:rPr>
        <w:t>Please indicate the level of your work which can be considered for provisional/ complete/ PCT filings</w:t>
      </w:r>
      <w:r w:rsidR="00473EA3" w:rsidRPr="009B3DE7">
        <w:rPr>
          <w:rFonts w:ascii="Times New Roman" w:hAnsi="Times New Roman"/>
          <w:szCs w:val="24"/>
        </w:rPr>
        <w:t xml:space="preserve"> </w:t>
      </w:r>
      <w:r w:rsidR="00473EA3" w:rsidRPr="009B3DE7">
        <w:rPr>
          <w:rFonts w:ascii="Times New Roman" w:hAnsi="Times New Roman"/>
          <w:szCs w:val="24"/>
          <w:highlight w:val="yellow"/>
        </w:rPr>
        <w:t>(</w:t>
      </w:r>
      <w:r w:rsidR="00280500" w:rsidRPr="009B3DE7">
        <w:rPr>
          <w:rFonts w:ascii="Times New Roman" w:hAnsi="Times New Roman"/>
          <w:szCs w:val="24"/>
          <w:highlight w:val="yellow"/>
        </w:rPr>
        <w:t>Complete</w:t>
      </w:r>
      <w:r w:rsidR="00473EA3" w:rsidRPr="009B3DE7">
        <w:rPr>
          <w:rFonts w:ascii="Times New Roman" w:hAnsi="Times New Roman"/>
          <w:szCs w:val="24"/>
          <w:highlight w:val="yellow"/>
        </w:rPr>
        <w:t>).</w:t>
      </w:r>
    </w:p>
    <w:p w14:paraId="6A5816F3" w14:textId="77777777" w:rsidR="007B3068" w:rsidRPr="009B3DE7" w:rsidRDefault="007B3068" w:rsidP="00E90CEA">
      <w:pPr>
        <w:jc w:val="both"/>
        <w:rPr>
          <w:rFonts w:ascii="Times New Roman" w:hAnsi="Times New Roman"/>
          <w:sz w:val="24"/>
          <w:szCs w:val="24"/>
        </w:rPr>
      </w:pPr>
    </w:p>
    <w:p w14:paraId="67E5EBDA" w14:textId="14EB6B58" w:rsidR="00545568" w:rsidRPr="009B3DE7" w:rsidRDefault="007B3068" w:rsidP="00E90CEA">
      <w:pPr>
        <w:jc w:val="both"/>
        <w:rPr>
          <w:rFonts w:ascii="Times New Roman" w:hAnsi="Times New Roman"/>
          <w:szCs w:val="24"/>
        </w:rPr>
      </w:pPr>
      <w:r w:rsidRPr="009B3DE7">
        <w:rPr>
          <w:rFonts w:ascii="Times New Roman" w:hAnsi="Times New Roman"/>
          <w:b/>
          <w:sz w:val="24"/>
          <w:szCs w:val="24"/>
        </w:rPr>
        <w:t>1</w:t>
      </w:r>
      <w:r w:rsidR="002C209A" w:rsidRPr="009B3DE7">
        <w:rPr>
          <w:rFonts w:ascii="Times New Roman" w:hAnsi="Times New Roman"/>
          <w:b/>
          <w:sz w:val="24"/>
          <w:szCs w:val="24"/>
        </w:rPr>
        <w:t>1</w:t>
      </w:r>
      <w:r w:rsidRPr="009B3DE7">
        <w:rPr>
          <w:rFonts w:ascii="Times New Roman" w:hAnsi="Times New Roman"/>
          <w:b/>
          <w:sz w:val="24"/>
          <w:szCs w:val="24"/>
        </w:rPr>
        <w:t>. KEYWORDS</w:t>
      </w:r>
      <w:r>
        <w:rPr>
          <w:rFonts w:ascii="Times New Roman" w:hAnsi="Times New Roman"/>
          <w:b/>
          <w:sz w:val="24"/>
          <w:szCs w:val="24"/>
        </w:rPr>
        <w:t>:</w:t>
      </w:r>
      <w:r>
        <w:rPr>
          <w:rFonts w:ascii="Times New Roman" w:hAnsi="Times New Roman"/>
          <w:sz w:val="24"/>
          <w:szCs w:val="24"/>
        </w:rPr>
        <w:t xml:space="preserve"> </w:t>
      </w:r>
      <w:r w:rsidRPr="009B3DE7">
        <w:rPr>
          <w:rFonts w:ascii="Times New Roman" w:hAnsi="Times New Roman"/>
          <w:szCs w:val="24"/>
        </w:rPr>
        <w:t>Please provide right keywords for searching your invention.</w:t>
      </w:r>
    </w:p>
    <w:p w14:paraId="7A95FA82" w14:textId="3BD04D12"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AI-powered digital twins  </w:t>
      </w:r>
    </w:p>
    <w:p w14:paraId="66B85824" w14:textId="5FE54A1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implants  </w:t>
      </w:r>
    </w:p>
    <w:p w14:paraId="491A544A" w14:textId="2C25B12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Real-time monitoring  </w:t>
      </w:r>
    </w:p>
    <w:p w14:paraId="1220745A" w14:textId="2C2D58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Predictive analysis  </w:t>
      </w:r>
    </w:p>
    <w:p w14:paraId="021C4F88" w14:textId="1F91E04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Machine learning in healthcare  </w:t>
      </w:r>
    </w:p>
    <w:p w14:paraId="1323B5AD" w14:textId="26D6990A"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Sensor-based feedback  </w:t>
      </w:r>
    </w:p>
    <w:p w14:paraId="5BFD7A33" w14:textId="3AD8E28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Personalized prosthetics  </w:t>
      </w:r>
    </w:p>
    <w:p w14:paraId="2645EAE5" w14:textId="78921389"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Biomechanical compatibility  </w:t>
      </w:r>
    </w:p>
    <w:p w14:paraId="63510A09" w14:textId="4529F130"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Adaptive prosthetic systems  </w:t>
      </w:r>
    </w:p>
    <w:p w14:paraId="36FAF9F9" w14:textId="5E71A9E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 anatomy </w:t>
      </w:r>
      <w:r w:rsidR="0024079A" w:rsidRPr="009B3DE7">
        <w:rPr>
          <w:rFonts w:ascii="Times New Roman" w:hAnsi="Times New Roman"/>
          <w:szCs w:val="24"/>
        </w:rPr>
        <w:t>modelling</w:t>
      </w:r>
      <w:r w:rsidRPr="009B3DE7">
        <w:rPr>
          <w:rFonts w:ascii="Times New Roman" w:hAnsi="Times New Roman"/>
          <w:szCs w:val="24"/>
        </w:rPr>
        <w:t xml:space="preserve">  </w:t>
      </w:r>
    </w:p>
    <w:p w14:paraId="5554A537" w14:textId="22140694"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Autonomous prosthetic adjustment  </w:t>
      </w:r>
    </w:p>
    <w:p w14:paraId="2B530E11" w14:textId="2F6203EE"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optimization  </w:t>
      </w:r>
    </w:p>
    <w:p w14:paraId="2C4F68E9" w14:textId="681C7F8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Gait analysis  </w:t>
      </w:r>
    </w:p>
    <w:p w14:paraId="7D78781A" w14:textId="15EC726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Dynamic prosthetic adaptation  </w:t>
      </w:r>
    </w:p>
    <w:p w14:paraId="11A465E6" w14:textId="06DB82F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Material innovation in prosthetics  </w:t>
      </w:r>
    </w:p>
    <w:p w14:paraId="6AE5E41F" w14:textId="17F9B54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Patient-specific customization  </w:t>
      </w:r>
    </w:p>
    <w:p w14:paraId="106D629D" w14:textId="296FECF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Rehabilitation technology  </w:t>
      </w:r>
    </w:p>
    <w:p w14:paraId="4F6CE37F" w14:textId="2BA75E3C"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Human-prosthetic interaction  </w:t>
      </w:r>
    </w:p>
    <w:p w14:paraId="1F605D66" w14:textId="2CA339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 data integration  </w:t>
      </w:r>
    </w:p>
    <w:p w14:paraId="31774F40" w14:textId="1030C18E" w:rsidR="002F547E" w:rsidRPr="0024079A" w:rsidRDefault="00545568" w:rsidP="00E90CEA">
      <w:pPr>
        <w:pStyle w:val="ListParagraph"/>
        <w:numPr>
          <w:ilvl w:val="0"/>
          <w:numId w:val="7"/>
        </w:numPr>
        <w:jc w:val="both"/>
        <w:rPr>
          <w:rFonts w:ascii="Times New Roman" w:hAnsi="Times New Roman"/>
          <w:sz w:val="24"/>
          <w:szCs w:val="24"/>
        </w:rPr>
        <w:sectPr w:rsidR="002F547E" w:rsidRPr="0024079A" w:rsidSect="00EC2D9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5"/>
          <w:cols w:space="720"/>
          <w:docGrid w:linePitch="360"/>
        </w:sectPr>
      </w:pPr>
      <w:r w:rsidRPr="009B3DE7">
        <w:rPr>
          <w:rFonts w:ascii="Times New Roman" w:hAnsi="Times New Roman"/>
          <w:szCs w:val="24"/>
        </w:rPr>
        <w:t>Predictive healthcare solutions</w:t>
      </w:r>
    </w:p>
    <w:p w14:paraId="1D743E3C" w14:textId="77777777" w:rsidR="0024319D" w:rsidRPr="00A4185D" w:rsidRDefault="0024319D" w:rsidP="00E90CEA">
      <w:pPr>
        <w:jc w:val="both"/>
        <w:rPr>
          <w:rFonts w:ascii="Times New Roman" w:hAnsi="Times New Roman"/>
          <w:b/>
          <w:bCs/>
          <w:sz w:val="24"/>
          <w:szCs w:val="24"/>
        </w:rPr>
      </w:pPr>
    </w:p>
    <w:sectPr w:rsidR="0024319D" w:rsidRPr="00A4185D" w:rsidSect="00EC2D97">
      <w:headerReference w:type="default" r:id="rId3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681E0" w14:textId="77777777" w:rsidR="00E920CF" w:rsidRDefault="00E920CF" w:rsidP="00A522CD">
      <w:pPr>
        <w:spacing w:after="0" w:line="240" w:lineRule="auto"/>
      </w:pPr>
      <w:r>
        <w:separator/>
      </w:r>
    </w:p>
  </w:endnote>
  <w:endnote w:type="continuationSeparator" w:id="0">
    <w:p w14:paraId="23EE8031" w14:textId="77777777" w:rsidR="00E920CF" w:rsidRDefault="00E920CF"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E4FC4" w14:textId="77777777" w:rsidR="00E920CF" w:rsidRDefault="00E920CF" w:rsidP="00A522CD">
      <w:pPr>
        <w:spacing w:after="0" w:line="240" w:lineRule="auto"/>
      </w:pPr>
      <w:r>
        <w:separator/>
      </w:r>
    </w:p>
  </w:footnote>
  <w:footnote w:type="continuationSeparator" w:id="0">
    <w:p w14:paraId="058286AB" w14:textId="77777777" w:rsidR="00E920CF" w:rsidRDefault="00E920CF"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731386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82665">
    <w:abstractNumId w:val="6"/>
  </w:num>
  <w:num w:numId="3" w16cid:durableId="1211454801">
    <w:abstractNumId w:val="7"/>
  </w:num>
  <w:num w:numId="4" w16cid:durableId="488636443">
    <w:abstractNumId w:val="2"/>
  </w:num>
  <w:num w:numId="5" w16cid:durableId="392431957">
    <w:abstractNumId w:val="3"/>
  </w:num>
  <w:num w:numId="6" w16cid:durableId="1938446509">
    <w:abstractNumId w:val="0"/>
  </w:num>
  <w:num w:numId="7" w16cid:durableId="972712424">
    <w:abstractNumId w:val="5"/>
  </w:num>
  <w:num w:numId="8" w16cid:durableId="1166631357">
    <w:abstractNumId w:val="4"/>
  </w:num>
  <w:num w:numId="9" w16cid:durableId="174456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3673A"/>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175A5"/>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E5B7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298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830A0"/>
    <w:rsid w:val="009B3DE7"/>
    <w:rsid w:val="009F6ADE"/>
    <w:rsid w:val="00A036AC"/>
    <w:rsid w:val="00A40405"/>
    <w:rsid w:val="00A4185D"/>
    <w:rsid w:val="00A51E8C"/>
    <w:rsid w:val="00A522CD"/>
    <w:rsid w:val="00A64CC9"/>
    <w:rsid w:val="00A92E82"/>
    <w:rsid w:val="00A97CAB"/>
    <w:rsid w:val="00AB26BB"/>
    <w:rsid w:val="00AC0296"/>
    <w:rsid w:val="00AC0BB7"/>
    <w:rsid w:val="00AD0C61"/>
    <w:rsid w:val="00AD7A5B"/>
    <w:rsid w:val="00AF3C36"/>
    <w:rsid w:val="00B1087F"/>
    <w:rsid w:val="00B13616"/>
    <w:rsid w:val="00B22271"/>
    <w:rsid w:val="00B261E5"/>
    <w:rsid w:val="00B449C6"/>
    <w:rsid w:val="00B45883"/>
    <w:rsid w:val="00BB24E5"/>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90CEA"/>
    <w:rsid w:val="00E920CF"/>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ustomXml" Target="ink/ink3.xm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ustomXml" Target="ink/ink4.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0.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Aditya Shukla</cp:lastModifiedBy>
  <cp:revision>4</cp:revision>
  <dcterms:created xsi:type="dcterms:W3CDTF">2025-03-05T09:05:00Z</dcterms:created>
  <dcterms:modified xsi:type="dcterms:W3CDTF">2025-03-09T12:27:00Z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