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Part 1: Network Segmentation and Organizational Security</w:t>
      </w:r>
    </w:p>
    <w:p>
      <w:pPr>
        <w:pStyle w:val="Default"/>
        <w:bidi w:val="0"/>
        <w:spacing w:before="0" w:after="240" w:line="240" w:lineRule="auto"/>
        <w:ind w:left="0" w:right="0" w:firstLine="0"/>
        <w:jc w:val="left"/>
        <w:rPr>
          <w:rFonts w:ascii="Times Roman" w:cs="Times Roman" w:hAnsi="Times Roman" w:eastAsia="Times Roman"/>
          <w:b w:val="0"/>
          <w:bCs w:val="0"/>
          <w:sz w:val="28"/>
          <w:szCs w:val="28"/>
          <w:rtl w:val="0"/>
        </w:rPr>
      </w:pPr>
      <w:r>
        <w:rPr>
          <w:rFonts w:ascii="Times Roman" w:hAnsi="Times Roman"/>
          <w:b w:val="1"/>
          <w:bCs w:val="1"/>
          <w:sz w:val="28"/>
          <w:szCs w:val="28"/>
          <w:rtl w:val="0"/>
          <w:lang w:val="en-US"/>
        </w:rPr>
        <w:t>What is Network Segmentation?</w:t>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Network segmentation is the process of dividing a computer network into smaller subnetworks. This creates isolated groups of devices that can communicate with each other within their segment, but have restricted communication with devices in other segments.</w:t>
      </w:r>
    </w:p>
    <w:p>
      <w:pPr>
        <w:pStyle w:val="Default"/>
        <w:bidi w:val="0"/>
        <w:spacing w:before="0" w:after="240" w:line="240" w:lineRule="auto"/>
        <w:ind w:left="0" w:right="0" w:firstLine="0"/>
        <w:jc w:val="left"/>
        <w:rPr>
          <w:rFonts w:ascii="Times Roman" w:cs="Times Roman" w:hAnsi="Times Roman" w:eastAsia="Times Roman"/>
          <w:b w:val="0"/>
          <w:bCs w:val="0"/>
          <w:sz w:val="28"/>
          <w:szCs w:val="28"/>
          <w:rtl w:val="0"/>
        </w:rPr>
      </w:pPr>
      <w:r>
        <w:rPr>
          <w:rFonts w:ascii="Times Roman" w:hAnsi="Times Roman"/>
          <w:b w:val="1"/>
          <w:bCs w:val="1"/>
          <w:sz w:val="28"/>
          <w:szCs w:val="28"/>
          <w:rtl w:val="0"/>
          <w:lang w:val="en-US"/>
        </w:rPr>
        <w:t>Benefits of Network Segmentation for Security</w:t>
      </w:r>
    </w:p>
    <w:p>
      <w:pPr>
        <w:pStyle w:val="Default"/>
        <w:numPr>
          <w:ilvl w:val="0"/>
          <w:numId w:val="2"/>
        </w:numPr>
        <w:bidi w:val="0"/>
        <w:spacing w:before="0" w:line="240" w:lineRule="auto"/>
        <w:ind w:right="0"/>
        <w:jc w:val="left"/>
        <w:rPr>
          <w:rFonts w:ascii="Times Roman" w:hAnsi="Times Roman"/>
          <w:sz w:val="28"/>
          <w:szCs w:val="28"/>
          <w:rtl w:val="0"/>
          <w:lang w:val="en-US"/>
        </w:rPr>
      </w:pPr>
      <w:r>
        <w:rPr>
          <w:rFonts w:ascii="Times Roman" w:hAnsi="Times Roman"/>
          <w:b w:val="1"/>
          <w:bCs w:val="1"/>
          <w:sz w:val="28"/>
          <w:szCs w:val="28"/>
          <w:rtl w:val="0"/>
          <w:lang w:val="en-US"/>
        </w:rPr>
        <w:t>Reduces Attack Surface:</w:t>
      </w:r>
      <w:r>
        <w:rPr>
          <w:rFonts w:ascii="Times Roman" w:hAnsi="Times Roman"/>
          <w:sz w:val="28"/>
          <w:szCs w:val="28"/>
          <w:rtl w:val="0"/>
          <w:lang w:val="en-US"/>
        </w:rPr>
        <w:t xml:space="preserve"> By limiting connectivity between different parts of the network, attackers can't easily pivot from one compromised device to another.</w:t>
      </w:r>
    </w:p>
    <w:p>
      <w:pPr>
        <w:pStyle w:val="Default"/>
        <w:numPr>
          <w:ilvl w:val="0"/>
          <w:numId w:val="2"/>
        </w:numPr>
        <w:bidi w:val="0"/>
        <w:spacing w:before="0" w:line="240" w:lineRule="auto"/>
        <w:ind w:right="0"/>
        <w:jc w:val="left"/>
        <w:rPr>
          <w:rFonts w:ascii="Times Roman" w:hAnsi="Times Roman"/>
          <w:sz w:val="28"/>
          <w:szCs w:val="28"/>
          <w:rtl w:val="0"/>
          <w:lang w:val="en-US"/>
        </w:rPr>
      </w:pPr>
      <w:r>
        <w:rPr>
          <w:rFonts w:ascii="Times Roman" w:hAnsi="Times Roman"/>
          <w:b w:val="1"/>
          <w:bCs w:val="1"/>
          <w:sz w:val="28"/>
          <w:szCs w:val="28"/>
          <w:rtl w:val="0"/>
          <w:lang w:val="en-US"/>
        </w:rPr>
        <w:t>Contains Damage:</w:t>
      </w:r>
      <w:r>
        <w:rPr>
          <w:rFonts w:ascii="Times Roman" w:hAnsi="Times Roman"/>
          <w:sz w:val="28"/>
          <w:szCs w:val="28"/>
          <w:rtl w:val="0"/>
          <w:lang w:val="en-US"/>
        </w:rPr>
        <w:t xml:space="preserve"> If a security breach occurs in one segment, it's more likely to be contained within that segment,preventing attackers from accessing critical systems or data in other segments.</w:t>
      </w:r>
    </w:p>
    <w:p>
      <w:pPr>
        <w:pStyle w:val="Default"/>
        <w:numPr>
          <w:ilvl w:val="0"/>
          <w:numId w:val="2"/>
        </w:numPr>
        <w:bidi w:val="0"/>
        <w:spacing w:before="0" w:line="240" w:lineRule="auto"/>
        <w:ind w:right="0"/>
        <w:jc w:val="left"/>
        <w:rPr>
          <w:rFonts w:ascii="Times Roman" w:hAnsi="Times Roman"/>
          <w:sz w:val="28"/>
          <w:szCs w:val="28"/>
          <w:rtl w:val="0"/>
          <w:lang w:val="en-US"/>
        </w:rPr>
      </w:pPr>
      <w:r>
        <w:rPr>
          <w:rFonts w:ascii="Times Roman" w:hAnsi="Times Roman"/>
          <w:b w:val="1"/>
          <w:bCs w:val="1"/>
          <w:sz w:val="28"/>
          <w:szCs w:val="28"/>
          <w:rtl w:val="0"/>
          <w:lang w:val="en-US"/>
        </w:rPr>
        <w:t>Simplifies Security Management:</w:t>
      </w:r>
      <w:r>
        <w:rPr>
          <w:rFonts w:ascii="Times Roman" w:hAnsi="Times Roman"/>
          <w:sz w:val="28"/>
          <w:szCs w:val="28"/>
          <w:rtl w:val="0"/>
          <w:lang w:val="en-US"/>
        </w:rPr>
        <w:t xml:space="preserve"> Segmentation allows you to apply security controls more granularly, making it easier to manage and enforce security policies.</w:t>
      </w:r>
    </w:p>
    <w:p>
      <w:pPr>
        <w:pStyle w:val="Default"/>
        <w:numPr>
          <w:ilvl w:val="0"/>
          <w:numId w:val="2"/>
        </w:numPr>
        <w:bidi w:val="0"/>
        <w:spacing w:before="0" w:line="240" w:lineRule="auto"/>
        <w:ind w:right="0"/>
        <w:jc w:val="left"/>
        <w:rPr>
          <w:rFonts w:ascii="Times Roman" w:hAnsi="Times Roman"/>
          <w:sz w:val="28"/>
          <w:szCs w:val="28"/>
          <w:rtl w:val="0"/>
          <w:lang w:val="en-US"/>
        </w:rPr>
      </w:pPr>
      <w:r>
        <w:rPr>
          <w:rFonts w:ascii="Times Roman" w:hAnsi="Times Roman"/>
          <w:b w:val="1"/>
          <w:bCs w:val="1"/>
          <w:sz w:val="28"/>
          <w:szCs w:val="28"/>
          <w:rtl w:val="0"/>
          <w:lang w:val="en-US"/>
        </w:rPr>
        <w:t>Improves Network Performance:</w:t>
      </w:r>
      <w:r>
        <w:rPr>
          <w:rFonts w:ascii="Times Roman" w:hAnsi="Times Roman"/>
          <w:sz w:val="28"/>
          <w:szCs w:val="28"/>
          <w:rtl w:val="0"/>
          <w:lang w:val="en-US"/>
        </w:rPr>
        <w:t xml:space="preserve"> By reducing unnecessary network traffic, segmentation can improve overall network performance and bandwidth allocation.</w:t>
      </w:r>
    </w:p>
    <w:p>
      <w:pPr>
        <w:pStyle w:val="Default"/>
        <w:bidi w:val="0"/>
        <w:spacing w:before="0" w:after="240" w:line="240" w:lineRule="auto"/>
        <w:ind w:left="0" w:right="0" w:firstLine="0"/>
        <w:jc w:val="left"/>
        <w:rPr>
          <w:rFonts w:ascii="Times Roman" w:cs="Times Roman" w:hAnsi="Times Roman" w:eastAsia="Times Roman"/>
          <w:b w:val="0"/>
          <w:bCs w:val="0"/>
          <w:sz w:val="28"/>
          <w:szCs w:val="28"/>
          <w:rtl w:val="0"/>
        </w:rPr>
      </w:pPr>
      <w:r>
        <w:rPr>
          <w:rFonts w:ascii="Times Roman" w:hAnsi="Times Roman"/>
          <w:b w:val="1"/>
          <w:bCs w:val="1"/>
          <w:sz w:val="28"/>
          <w:szCs w:val="28"/>
          <w:rtl w:val="0"/>
          <w:lang w:val="en-US"/>
        </w:rPr>
        <w:t>How Segmentation Contributes to Organizational Security</w:t>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Network segmentation plays a vital role in an organization's overall security posture by:</w:t>
      </w:r>
    </w:p>
    <w:p>
      <w:pPr>
        <w:pStyle w:val="Default"/>
        <w:numPr>
          <w:ilvl w:val="0"/>
          <w:numId w:val="2"/>
        </w:numPr>
        <w:bidi w:val="0"/>
        <w:spacing w:before="0" w:line="240" w:lineRule="auto"/>
        <w:ind w:right="0"/>
        <w:jc w:val="left"/>
        <w:rPr>
          <w:rFonts w:ascii="Times Roman" w:hAnsi="Times Roman"/>
          <w:sz w:val="28"/>
          <w:szCs w:val="28"/>
          <w:rtl w:val="0"/>
          <w:lang w:val="en-US"/>
        </w:rPr>
      </w:pPr>
      <w:r>
        <w:rPr>
          <w:rFonts w:ascii="Times Roman" w:hAnsi="Times Roman"/>
          <w:b w:val="1"/>
          <w:bCs w:val="1"/>
          <w:sz w:val="28"/>
          <w:szCs w:val="28"/>
          <w:rtl w:val="0"/>
          <w:lang w:val="en-US"/>
        </w:rPr>
        <w:t>Protecting Sensitive Data:</w:t>
      </w:r>
      <w:r>
        <w:rPr>
          <w:rFonts w:ascii="Times Roman" w:hAnsi="Times Roman"/>
          <w:sz w:val="28"/>
          <w:szCs w:val="28"/>
          <w:rtl w:val="0"/>
          <w:lang w:val="en-US"/>
        </w:rPr>
        <w:t xml:space="preserve"> By isolating critical systems and data from less secure areas of the network,segmentation makes it more difficult for attackers to steal sensitive information.</w:t>
      </w:r>
    </w:p>
    <w:p>
      <w:pPr>
        <w:pStyle w:val="Default"/>
        <w:numPr>
          <w:ilvl w:val="0"/>
          <w:numId w:val="2"/>
        </w:numPr>
        <w:bidi w:val="0"/>
        <w:spacing w:before="0" w:line="240" w:lineRule="auto"/>
        <w:ind w:right="0"/>
        <w:jc w:val="left"/>
        <w:rPr>
          <w:rFonts w:ascii="Times Roman" w:hAnsi="Times Roman"/>
          <w:sz w:val="28"/>
          <w:szCs w:val="28"/>
          <w:rtl w:val="0"/>
          <w:lang w:val="en-US"/>
        </w:rPr>
      </w:pPr>
      <w:r>
        <w:rPr>
          <w:rFonts w:ascii="Times Roman" w:hAnsi="Times Roman"/>
          <w:b w:val="1"/>
          <w:bCs w:val="1"/>
          <w:sz w:val="28"/>
          <w:szCs w:val="28"/>
          <w:rtl w:val="0"/>
          <w:lang w:val="en-US"/>
        </w:rPr>
        <w:t>Enhancing Compliance:</w:t>
      </w:r>
      <w:r>
        <w:rPr>
          <w:rFonts w:ascii="Times Roman" w:hAnsi="Times Roman"/>
          <w:sz w:val="28"/>
          <w:szCs w:val="28"/>
          <w:rtl w:val="0"/>
          <w:lang w:val="en-US"/>
        </w:rPr>
        <w:t xml:space="preserve"> Segmentation can help organizations comply with industry regulations and data privacy laws that mandate the protection of sensitive data.</w:t>
      </w:r>
    </w:p>
    <w:p>
      <w:pPr>
        <w:pStyle w:val="Default"/>
        <w:numPr>
          <w:ilvl w:val="0"/>
          <w:numId w:val="2"/>
        </w:numPr>
        <w:bidi w:val="0"/>
        <w:spacing w:before="0" w:line="240" w:lineRule="auto"/>
        <w:ind w:right="0"/>
        <w:jc w:val="left"/>
        <w:rPr>
          <w:rFonts w:ascii="Times Roman" w:hAnsi="Times Roman"/>
          <w:sz w:val="28"/>
          <w:szCs w:val="28"/>
          <w:rtl w:val="0"/>
          <w:lang w:val="en-US"/>
        </w:rPr>
      </w:pPr>
      <w:r>
        <w:rPr>
          <w:rFonts w:ascii="Times Roman" w:hAnsi="Times Roman"/>
          <w:b w:val="1"/>
          <w:bCs w:val="1"/>
          <w:sz w:val="28"/>
          <w:szCs w:val="28"/>
          <w:rtl w:val="0"/>
          <w:lang w:val="en-US"/>
        </w:rPr>
        <w:t>Improving Incident Response:</w:t>
      </w:r>
      <w:r>
        <w:rPr>
          <w:rFonts w:ascii="Times Roman" w:hAnsi="Times Roman"/>
          <w:sz w:val="28"/>
          <w:szCs w:val="28"/>
          <w:rtl w:val="0"/>
          <w:lang w:val="en-US"/>
        </w:rPr>
        <w:t xml:space="preserve"> By limiting the spread of an attack, segmentation can make it easier to identify and respond to security incidents.</w:t>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Part 2: Firewall Configuration for Boldi AG's Network Segmentation</w:t>
      </w:r>
    </w:p>
    <w:p>
      <w:pPr>
        <w:pStyle w:val="Default"/>
        <w:tabs>
          <w:tab w:val="left" w:pos="220"/>
          <w:tab w:val="left" w:pos="720"/>
        </w:tabs>
        <w:bidi w:val="0"/>
        <w:spacing w:before="0" w:line="240" w:lineRule="auto"/>
        <w:ind w:left="720" w:right="0" w:hanging="720"/>
        <w:jc w:val="left"/>
        <w:rPr>
          <w:rFonts w:ascii="Times Roman" w:cs="Times Roman" w:hAnsi="Times Roman" w:eastAsia="Times Roman"/>
          <w:b w:val="1"/>
          <w:bCs w:val="1"/>
          <w:sz w:val="36"/>
          <w:szCs w:val="36"/>
          <w:rtl w:val="0"/>
        </w:rPr>
      </w:pPr>
    </w:p>
    <w:p>
      <w:pPr>
        <w:pStyle w:val="Default"/>
        <w:bidi w:val="0"/>
        <w:spacing w:before="0" w:after="240"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lang w:val="en-US"/>
        </w:rPr>
        <w:t>Firewall Concepts: Whitelisting vs. Blacklisting</w:t>
      </w:r>
    </w:p>
    <w:p>
      <w:pPr>
        <w:pStyle w:val="Default"/>
        <w:bidi w:val="0"/>
        <w:spacing w:before="0" w:after="240" w:line="240" w:lineRule="auto"/>
        <w:ind w:left="0" w:right="0" w:firstLine="0"/>
        <w:jc w:val="left"/>
        <w:rPr>
          <w:rFonts w:ascii="Times Roman" w:cs="Times Roman" w:hAnsi="Times Roman" w:eastAsia="Times Roman"/>
          <w:sz w:val="30"/>
          <w:szCs w:val="30"/>
          <w:rtl w:val="0"/>
        </w:rPr>
      </w:pPr>
      <w:r>
        <w:rPr>
          <w:rFonts w:ascii="Times Roman" w:hAnsi="Times Roman"/>
          <w:sz w:val="30"/>
          <w:szCs w:val="30"/>
          <w:rtl w:val="0"/>
          <w:lang w:val="en-US"/>
        </w:rPr>
        <w:t>Firewalls act as security barriers that control incoming and outgoing network traffic based on a set of predefined rules.There are two main approaches to configuring firewall rules:</w:t>
      </w:r>
    </w:p>
    <w:p>
      <w:pPr>
        <w:pStyle w:val="Default"/>
        <w:numPr>
          <w:ilvl w:val="0"/>
          <w:numId w:val="3"/>
        </w:numPr>
        <w:bidi w:val="0"/>
        <w:spacing w:before="0" w:line="240" w:lineRule="auto"/>
        <w:ind w:right="0"/>
        <w:jc w:val="left"/>
        <w:rPr>
          <w:rFonts w:ascii="Times Roman" w:hAnsi="Times Roman"/>
          <w:sz w:val="30"/>
          <w:szCs w:val="30"/>
          <w:rtl w:val="0"/>
          <w:lang w:val="en-US"/>
        </w:rPr>
      </w:pPr>
      <w:r>
        <w:rPr>
          <w:rFonts w:ascii="Times Roman" w:hAnsi="Times Roman"/>
          <w:b w:val="1"/>
          <w:bCs w:val="1"/>
          <w:sz w:val="30"/>
          <w:szCs w:val="30"/>
          <w:rtl w:val="0"/>
          <w:lang w:val="en-US"/>
        </w:rPr>
        <w:t>Whitelisting (Positive Security Model):</w:t>
      </w:r>
      <w:r>
        <w:rPr>
          <w:rFonts w:ascii="Times Roman" w:hAnsi="Times Roman"/>
          <w:sz w:val="30"/>
          <w:szCs w:val="30"/>
          <w:rtl w:val="0"/>
          <w:lang w:val="en-US"/>
        </w:rPr>
        <w:t xml:space="preserve"> This approach only allows traffic that is explicitly permitted by the firewall rules. Any traffic that doesn't match a whitelist rule is blocked. Whitelisting offers a more secure approach but requires careful configuration to ensure all authorized traffic is allowed.</w:t>
      </w:r>
    </w:p>
    <w:p>
      <w:pPr>
        <w:pStyle w:val="Default"/>
        <w:numPr>
          <w:ilvl w:val="0"/>
          <w:numId w:val="3"/>
        </w:numPr>
        <w:bidi w:val="0"/>
        <w:spacing w:before="0" w:line="240" w:lineRule="auto"/>
        <w:ind w:right="0"/>
        <w:jc w:val="left"/>
        <w:rPr>
          <w:rFonts w:ascii="Times Roman" w:hAnsi="Times Roman"/>
          <w:sz w:val="30"/>
          <w:szCs w:val="30"/>
          <w:rtl w:val="0"/>
          <w:lang w:val="en-US"/>
        </w:rPr>
      </w:pPr>
      <w:r>
        <w:rPr>
          <w:rFonts w:ascii="Times Roman" w:hAnsi="Times Roman"/>
          <w:b w:val="1"/>
          <w:bCs w:val="1"/>
          <w:sz w:val="30"/>
          <w:szCs w:val="30"/>
          <w:rtl w:val="0"/>
          <w:lang w:val="en-US"/>
        </w:rPr>
        <w:t>Blacklisting (Negative Security Model):</w:t>
      </w:r>
      <w:r>
        <w:rPr>
          <w:rFonts w:ascii="Times Roman" w:hAnsi="Times Roman"/>
          <w:sz w:val="30"/>
          <w:szCs w:val="30"/>
          <w:rtl w:val="0"/>
          <w:lang w:val="en-US"/>
        </w:rPr>
        <w:t xml:space="preserve"> This approach allows all traffic by default and then blocks traffic that matches entries on a blacklist. Blacklisting is simpler to set up initially but can be less secure if the blacklist is not maintained properly.</w:t>
      </w:r>
    </w:p>
    <w:p>
      <w:pPr>
        <w:pStyle w:val="Default"/>
        <w:bidi w:val="0"/>
        <w:spacing w:before="0" w:after="240" w:line="240" w:lineRule="auto"/>
        <w:ind w:left="0" w:right="0" w:firstLine="0"/>
        <w:jc w:val="left"/>
        <w:rPr>
          <w:rFonts w:ascii="Times Roman" w:cs="Times Roman" w:hAnsi="Times Roman" w:eastAsia="Times Roman"/>
          <w:b w:val="0"/>
          <w:bCs w:val="0"/>
          <w:sz w:val="30"/>
          <w:szCs w:val="30"/>
          <w:rtl w:val="0"/>
        </w:rPr>
      </w:pPr>
      <w:r>
        <w:rPr>
          <w:rFonts w:ascii="Times Roman" w:hAnsi="Times Roman"/>
          <w:b w:val="1"/>
          <w:bCs w:val="1"/>
          <w:sz w:val="30"/>
          <w:szCs w:val="30"/>
          <w:rtl w:val="0"/>
          <w:lang w:val="en-US"/>
        </w:rPr>
        <w:t>Firewall Configuration for Boldi AG's Network</w:t>
      </w:r>
    </w:p>
    <w:p>
      <w:pPr>
        <w:pStyle w:val="Default"/>
        <w:bidi w:val="0"/>
        <w:spacing w:before="0" w:after="240" w:line="240" w:lineRule="auto"/>
        <w:ind w:left="0" w:right="0" w:firstLine="0"/>
        <w:jc w:val="left"/>
        <w:rPr>
          <w:rFonts w:ascii="Times Roman" w:cs="Times Roman" w:hAnsi="Times Roman" w:eastAsia="Times Roman"/>
          <w:sz w:val="30"/>
          <w:szCs w:val="30"/>
          <w:rtl w:val="0"/>
        </w:rPr>
      </w:pPr>
      <w:r>
        <w:rPr>
          <w:rFonts w:ascii="Times Roman" w:hAnsi="Times Roman"/>
          <w:sz w:val="30"/>
          <w:szCs w:val="30"/>
          <w:rtl w:val="0"/>
          <w:lang w:val="en-US"/>
        </w:rPr>
        <w:t>Based on the provided network segmentation and the principles of whitelisting, here's a recommended configuration for firewalls A, B, C, and D:</w:t>
      </w:r>
    </w:p>
    <w:p>
      <w:pPr>
        <w:pStyle w:val="Default"/>
        <w:numPr>
          <w:ilvl w:val="0"/>
          <w:numId w:val="4"/>
        </w:numPr>
        <w:bidi w:val="0"/>
        <w:spacing w:before="0" w:line="240" w:lineRule="auto"/>
        <w:ind w:right="0"/>
        <w:jc w:val="left"/>
        <w:rPr>
          <w:rFonts w:ascii="Times Roman" w:hAnsi="Times Roman"/>
          <w:b w:val="1"/>
          <w:bCs w:val="1"/>
          <w:sz w:val="30"/>
          <w:szCs w:val="30"/>
          <w:rtl w:val="0"/>
          <w:lang w:val="en-US"/>
        </w:rPr>
      </w:pPr>
      <w:r>
        <w:rPr>
          <w:rFonts w:ascii="Times Roman" w:hAnsi="Times Roman"/>
          <w:b w:val="1"/>
          <w:bCs w:val="1"/>
          <w:sz w:val="30"/>
          <w:szCs w:val="30"/>
          <w:rtl w:val="0"/>
          <w:lang w:val="en-US"/>
        </w:rPr>
        <w:t>Firewall A (Internet Gateway):</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 xml:space="preserve">This firewall should be configured with a </w:t>
      </w:r>
      <w:r>
        <w:rPr>
          <w:rFonts w:ascii="Times Roman" w:hAnsi="Times Roman"/>
          <w:b w:val="1"/>
          <w:bCs w:val="1"/>
          <w:sz w:val="30"/>
          <w:szCs w:val="30"/>
          <w:rtl w:val="0"/>
          <w:lang w:val="en-US"/>
        </w:rPr>
        <w:t>blacklist</w:t>
      </w:r>
      <w:r>
        <w:rPr>
          <w:rFonts w:ascii="Times Roman" w:hAnsi="Times Roman"/>
          <w:sz w:val="30"/>
          <w:szCs w:val="30"/>
          <w:rtl w:val="0"/>
          <w:lang w:val="en-US"/>
        </w:rPr>
        <w:t xml:space="preserve"> to block all incoming traffic except for traffic from well-known trusted sources, such as public DNS servers and pre-approved vendor IPs for remote access.</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Outbound traffic from authorized sources in the Client Zone can be allowed by default.</w:t>
      </w:r>
    </w:p>
    <w:p>
      <w:pPr>
        <w:pStyle w:val="Default"/>
        <w:numPr>
          <w:ilvl w:val="0"/>
          <w:numId w:val="4"/>
        </w:numPr>
        <w:bidi w:val="0"/>
        <w:spacing w:before="0" w:line="240" w:lineRule="auto"/>
        <w:ind w:right="0"/>
        <w:jc w:val="left"/>
        <w:rPr>
          <w:rFonts w:ascii="Times Roman" w:hAnsi="Times Roman"/>
          <w:b w:val="1"/>
          <w:bCs w:val="1"/>
          <w:sz w:val="30"/>
          <w:szCs w:val="30"/>
          <w:rtl w:val="0"/>
          <w:lang w:val="en-US"/>
        </w:rPr>
      </w:pPr>
      <w:r>
        <w:rPr>
          <w:rFonts w:ascii="Times Roman" w:hAnsi="Times Roman"/>
          <w:b w:val="1"/>
          <w:bCs w:val="1"/>
          <w:sz w:val="30"/>
          <w:szCs w:val="30"/>
          <w:rtl w:val="0"/>
          <w:lang w:val="en-US"/>
        </w:rPr>
        <w:t>Firewall B (DMZ Gateway):</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 xml:space="preserve">This firewall should be configured with a </w:t>
      </w:r>
      <w:r>
        <w:rPr>
          <w:rFonts w:ascii="Times Roman" w:hAnsi="Times Roman"/>
          <w:b w:val="1"/>
          <w:bCs w:val="1"/>
          <w:sz w:val="30"/>
          <w:szCs w:val="30"/>
          <w:rtl w:val="0"/>
          <w:lang w:val="en-US"/>
        </w:rPr>
        <w:t>whitelist</w:t>
      </w:r>
      <w:r>
        <w:rPr>
          <w:rFonts w:ascii="Times Roman" w:hAnsi="Times Roman"/>
          <w:sz w:val="30"/>
          <w:szCs w:val="30"/>
          <w:rtl w:val="0"/>
          <w:lang w:val="en-US"/>
        </w:rPr>
        <w:t xml:space="preserve"> to strictly control traffic flow between the DMZ and other network segments.</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Only allow inbound traffic to the DMZ from Firewall A for specific services (e.g., web server port for remote access).</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Only allow outbound traffic from the DMZ to Firewall C for specific services required by authorized applications in the DMZ.</w:t>
      </w:r>
    </w:p>
    <w:p>
      <w:pPr>
        <w:pStyle w:val="Default"/>
        <w:numPr>
          <w:ilvl w:val="0"/>
          <w:numId w:val="4"/>
        </w:numPr>
        <w:bidi w:val="0"/>
        <w:spacing w:before="0" w:line="240" w:lineRule="auto"/>
        <w:ind w:right="0"/>
        <w:jc w:val="left"/>
        <w:rPr>
          <w:rFonts w:ascii="Times Roman" w:hAnsi="Times Roman"/>
          <w:b w:val="1"/>
          <w:bCs w:val="1"/>
          <w:sz w:val="30"/>
          <w:szCs w:val="30"/>
          <w:rtl w:val="0"/>
          <w:lang w:val="en-US"/>
        </w:rPr>
      </w:pPr>
      <w:r>
        <w:rPr>
          <w:rFonts w:ascii="Times Roman" w:hAnsi="Times Roman"/>
          <w:b w:val="1"/>
          <w:bCs w:val="1"/>
          <w:sz w:val="30"/>
          <w:szCs w:val="30"/>
          <w:rtl w:val="0"/>
          <w:lang w:val="en-US"/>
        </w:rPr>
        <w:t>Firewall C (Server Zone Gateway):</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 xml:space="preserve">This firewall should be configured with a </w:t>
      </w:r>
      <w:r>
        <w:rPr>
          <w:rFonts w:ascii="Times Roman" w:hAnsi="Times Roman"/>
          <w:b w:val="1"/>
          <w:bCs w:val="1"/>
          <w:sz w:val="30"/>
          <w:szCs w:val="30"/>
          <w:rtl w:val="0"/>
          <w:lang w:val="en-US"/>
        </w:rPr>
        <w:t>whitelist</w:t>
      </w:r>
      <w:r>
        <w:rPr>
          <w:rFonts w:ascii="Times Roman" w:hAnsi="Times Roman"/>
          <w:sz w:val="30"/>
          <w:szCs w:val="30"/>
          <w:rtl w:val="0"/>
          <w:lang w:val="en-US"/>
        </w:rPr>
        <w:t xml:space="preserve"> to restrict communication between the Server Zone and other network segments.</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Only allow specific traffic from Firewall B (DMZ) for authorized communication (e.g., web server communication with database server).</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Allow communication between internal servers within the Server Zone as needed by your applications.</w:t>
      </w:r>
    </w:p>
    <w:p>
      <w:pPr>
        <w:pStyle w:val="Default"/>
        <w:numPr>
          <w:ilvl w:val="0"/>
          <w:numId w:val="4"/>
        </w:numPr>
        <w:bidi w:val="0"/>
        <w:spacing w:before="0" w:line="240" w:lineRule="auto"/>
        <w:ind w:right="0"/>
        <w:jc w:val="left"/>
        <w:rPr>
          <w:rFonts w:ascii="Times Roman" w:hAnsi="Times Roman"/>
          <w:b w:val="1"/>
          <w:bCs w:val="1"/>
          <w:sz w:val="30"/>
          <w:szCs w:val="30"/>
          <w:rtl w:val="0"/>
          <w:lang w:val="en-US"/>
        </w:rPr>
      </w:pPr>
      <w:r>
        <w:rPr>
          <w:rFonts w:ascii="Times Roman" w:hAnsi="Times Roman"/>
          <w:b w:val="1"/>
          <w:bCs w:val="1"/>
          <w:sz w:val="30"/>
          <w:szCs w:val="30"/>
          <w:rtl w:val="0"/>
          <w:lang w:val="en-US"/>
        </w:rPr>
        <w:t>Firewall D (Client Zone Gateway):</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 xml:space="preserve">This firewall can be configured with a </w:t>
      </w:r>
      <w:r>
        <w:rPr>
          <w:rFonts w:ascii="Times Roman" w:hAnsi="Times Roman"/>
          <w:b w:val="1"/>
          <w:bCs w:val="1"/>
          <w:sz w:val="30"/>
          <w:szCs w:val="30"/>
          <w:rtl w:val="0"/>
          <w:lang w:val="en-US"/>
        </w:rPr>
        <w:t>whitelist</w:t>
      </w:r>
      <w:r>
        <w:rPr>
          <w:rFonts w:ascii="Times Roman" w:hAnsi="Times Roman"/>
          <w:sz w:val="30"/>
          <w:szCs w:val="30"/>
          <w:rtl w:val="0"/>
          <w:lang w:val="en-US"/>
        </w:rPr>
        <w:t xml:space="preserve"> to restrict outbound traffic from the Client Zone to specific destinations and ports.</w:t>
      </w:r>
    </w:p>
    <w:p>
      <w:pPr>
        <w:pStyle w:val="Default"/>
        <w:numPr>
          <w:ilvl w:val="1"/>
          <w:numId w:val="4"/>
        </w:numPr>
        <w:bidi w:val="0"/>
        <w:spacing w:before="0" w:line="240" w:lineRule="auto"/>
        <w:ind w:right="0"/>
        <w:jc w:val="left"/>
        <w:rPr>
          <w:rFonts w:ascii="Times Roman" w:hAnsi="Times Roman"/>
          <w:sz w:val="30"/>
          <w:szCs w:val="30"/>
          <w:rtl w:val="0"/>
          <w:lang w:val="en-US"/>
        </w:rPr>
      </w:pPr>
      <w:r>
        <w:rPr>
          <w:rFonts w:ascii="Times Roman" w:hAnsi="Times Roman"/>
          <w:sz w:val="30"/>
          <w:szCs w:val="30"/>
          <w:rtl w:val="0"/>
          <w:lang w:val="en-US"/>
        </w:rPr>
        <w:t>Block all inbound traffic to the Client Zone except for allowed management access from the Admin Zone (e.g., for remote support).</w:t>
      </w:r>
    </w:p>
    <w:p>
      <w:pPr>
        <w:pStyle w:val="Default"/>
        <w:bidi w:val="0"/>
        <w:spacing w:before="0" w:after="240" w:line="240" w:lineRule="auto"/>
        <w:ind w:left="0" w:right="0" w:firstLine="0"/>
        <w:jc w:val="left"/>
        <w:rPr>
          <w:rFonts w:ascii="Times Roman" w:cs="Times Roman" w:hAnsi="Times Roman" w:eastAsia="Times Roman"/>
          <w:b w:val="0"/>
          <w:bCs w:val="0"/>
          <w:sz w:val="30"/>
          <w:szCs w:val="30"/>
          <w:rtl w:val="0"/>
        </w:rPr>
      </w:pPr>
      <w:r>
        <w:rPr>
          <w:rFonts w:ascii="Times Roman" w:hAnsi="Times Roman"/>
          <w:b w:val="1"/>
          <w:bCs w:val="1"/>
          <w:sz w:val="30"/>
          <w:szCs w:val="30"/>
          <w:rtl w:val="0"/>
          <w:lang w:val="en-US"/>
        </w:rPr>
        <w:t>Benefits of Whitelisting:</w:t>
      </w:r>
    </w:p>
    <w:p>
      <w:pPr>
        <w:pStyle w:val="Default"/>
        <w:bidi w:val="0"/>
        <w:spacing w:before="0" w:after="240" w:line="240" w:lineRule="auto"/>
        <w:ind w:left="0" w:right="0" w:firstLine="0"/>
        <w:jc w:val="left"/>
        <w:rPr>
          <w:rFonts w:ascii="Times Roman" w:cs="Times Roman" w:hAnsi="Times Roman" w:eastAsia="Times Roman"/>
          <w:sz w:val="30"/>
          <w:szCs w:val="30"/>
          <w:rtl w:val="0"/>
        </w:rPr>
      </w:pPr>
      <w:r>
        <w:rPr>
          <w:rFonts w:ascii="Times Roman" w:hAnsi="Times Roman"/>
          <w:sz w:val="30"/>
          <w:szCs w:val="30"/>
          <w:rtl w:val="0"/>
          <w:lang w:val="en-US"/>
        </w:rPr>
        <w:t>While it requires more upfront effort, using whitelisting for firewalls in Boldi AG's network segmentation offers several advantages:</w:t>
      </w:r>
    </w:p>
    <w:p>
      <w:pPr>
        <w:pStyle w:val="Default"/>
        <w:numPr>
          <w:ilvl w:val="0"/>
          <w:numId w:val="3"/>
        </w:numPr>
        <w:bidi w:val="0"/>
        <w:spacing w:before="0" w:line="240" w:lineRule="auto"/>
        <w:ind w:right="0"/>
        <w:jc w:val="left"/>
        <w:rPr>
          <w:rFonts w:ascii="Times Roman" w:hAnsi="Times Roman"/>
          <w:sz w:val="30"/>
          <w:szCs w:val="30"/>
          <w:rtl w:val="0"/>
          <w:lang w:val="en-US"/>
        </w:rPr>
      </w:pPr>
      <w:r>
        <w:rPr>
          <w:rFonts w:ascii="Times Roman" w:hAnsi="Times Roman"/>
          <w:b w:val="1"/>
          <w:bCs w:val="1"/>
          <w:sz w:val="30"/>
          <w:szCs w:val="30"/>
          <w:rtl w:val="0"/>
          <w:lang w:val="en-US"/>
        </w:rPr>
        <w:t>Enhanced Security:</w:t>
      </w:r>
      <w:r>
        <w:rPr>
          <w:rFonts w:ascii="Times Roman" w:hAnsi="Times Roman"/>
          <w:sz w:val="30"/>
          <w:szCs w:val="30"/>
          <w:rtl w:val="0"/>
          <w:lang w:val="en-US"/>
        </w:rPr>
        <w:t xml:space="preserve"> Whitelisting ensures only authorized traffic flows through the network, significantly reducing the attack surface and potential for unauthorized access.</w:t>
      </w:r>
    </w:p>
    <w:p>
      <w:pPr>
        <w:pStyle w:val="Default"/>
        <w:numPr>
          <w:ilvl w:val="0"/>
          <w:numId w:val="3"/>
        </w:numPr>
        <w:bidi w:val="0"/>
        <w:spacing w:before="0" w:line="240" w:lineRule="auto"/>
        <w:ind w:right="0"/>
        <w:jc w:val="left"/>
        <w:rPr>
          <w:rFonts w:ascii="Times Roman" w:hAnsi="Times Roman"/>
          <w:sz w:val="30"/>
          <w:szCs w:val="30"/>
          <w:rtl w:val="0"/>
          <w:lang w:val="en-US"/>
        </w:rPr>
      </w:pPr>
      <w:r>
        <w:rPr>
          <w:rFonts w:ascii="Times Roman" w:hAnsi="Times Roman"/>
          <w:b w:val="1"/>
          <w:bCs w:val="1"/>
          <w:sz w:val="30"/>
          <w:szCs w:val="30"/>
          <w:rtl w:val="0"/>
          <w:lang w:val="en-US"/>
        </w:rPr>
        <w:t>Improved Visibility:</w:t>
      </w:r>
      <w:r>
        <w:rPr>
          <w:rFonts w:ascii="Times Roman" w:hAnsi="Times Roman"/>
          <w:sz w:val="30"/>
          <w:szCs w:val="30"/>
          <w:rtl w:val="0"/>
          <w:lang w:val="en-US"/>
        </w:rPr>
        <w:t xml:space="preserve"> Whitelists provide a clear picture of allowed traffic, making it easier to identify and investigate suspicious activity.</w:t>
      </w:r>
    </w:p>
    <w:p>
      <w:pPr>
        <w:pStyle w:val="Default"/>
        <w:numPr>
          <w:ilvl w:val="0"/>
          <w:numId w:val="3"/>
        </w:numPr>
        <w:bidi w:val="0"/>
        <w:spacing w:before="0" w:line="240" w:lineRule="auto"/>
        <w:ind w:right="0"/>
        <w:jc w:val="left"/>
        <w:rPr>
          <w:rFonts w:ascii="Times Roman" w:hAnsi="Times Roman"/>
          <w:sz w:val="30"/>
          <w:szCs w:val="30"/>
          <w:rtl w:val="0"/>
          <w:lang w:val="en-US"/>
        </w:rPr>
      </w:pPr>
      <w:r>
        <w:rPr>
          <w:rFonts w:ascii="Times Roman" w:hAnsi="Times Roman"/>
          <w:b w:val="1"/>
          <w:bCs w:val="1"/>
          <w:sz w:val="30"/>
          <w:szCs w:val="30"/>
          <w:rtl w:val="0"/>
          <w:lang w:val="en-US"/>
        </w:rPr>
        <w:t>Reduced Risk of Errors:</w:t>
      </w:r>
      <w:r>
        <w:rPr>
          <w:rFonts w:ascii="Times Roman" w:hAnsi="Times Roman"/>
          <w:sz w:val="30"/>
          <w:szCs w:val="30"/>
          <w:rtl w:val="0"/>
          <w:lang w:val="en-US"/>
        </w:rPr>
        <w:t xml:space="preserve"> By explicitly defining allowed traffic, whitelisting reduces the chance of accidentally allowing unauthorized communication due to misconfigured firewall rules.</w:t>
      </w:r>
    </w:p>
    <w:p>
      <w:pPr>
        <w:pStyle w:val="Default"/>
        <w:bidi w:val="0"/>
        <w:spacing w:before="0" w:line="240" w:lineRule="auto"/>
        <w:ind w:left="0" w:right="0" w:firstLine="0"/>
        <w:jc w:val="left"/>
        <w:rPr>
          <w:rFonts w:ascii="Times Roman" w:cs="Times Roman" w:hAnsi="Times Roman" w:eastAsia="Times Roman"/>
          <w:sz w:val="28"/>
          <w:szCs w:val="28"/>
          <w:rtl w:val="0"/>
        </w:rPr>
      </w:pPr>
    </w:p>
    <w:p>
      <w:pPr>
        <w:pStyle w:val="Default"/>
        <w:bidi w:val="0"/>
        <w:spacing w:before="0" w:line="240" w:lineRule="auto"/>
        <w:ind w:left="0" w:right="0" w:firstLine="0"/>
        <w:jc w:val="left"/>
        <w:rPr>
          <w:rFonts w:ascii="Times Roman" w:cs="Times Roman" w:hAnsi="Times Roman" w:eastAsia="Times Roman"/>
          <w:sz w:val="28"/>
          <w:szCs w:val="28"/>
          <w:rtl w:val="0"/>
        </w:rPr>
      </w:pPr>
    </w:p>
    <w:p>
      <w:pPr>
        <w:pStyle w:val="Default"/>
        <w:bidi w:val="0"/>
        <w:spacing w:before="0" w:line="240" w:lineRule="auto"/>
        <w:ind w:left="0" w:right="0" w:firstLine="0"/>
        <w:jc w:val="left"/>
        <w:rPr>
          <w:rFonts w:ascii="Times Roman" w:cs="Times Roman" w:hAnsi="Times Roman" w:eastAsia="Times Roman"/>
          <w:sz w:val="28"/>
          <w:szCs w:val="28"/>
          <w:rtl w:val="0"/>
        </w:rPr>
      </w:pPr>
    </w:p>
    <w:p>
      <w:pPr>
        <w:pStyle w:val="Default"/>
        <w:bidi w:val="0"/>
        <w:spacing w:before="0" w:line="240" w:lineRule="auto"/>
        <w:ind w:left="0" w:right="0" w:firstLine="0"/>
        <w:jc w:val="left"/>
        <w:rPr>
          <w:rFonts w:ascii="Times Roman" w:cs="Times Roman" w:hAnsi="Times Roman" w:eastAsia="Times Roman"/>
          <w:sz w:val="28"/>
          <w:szCs w:val="28"/>
          <w:rtl w:val="0"/>
        </w:rPr>
      </w:pPr>
    </w:p>
    <w:p>
      <w:pPr>
        <w:pStyle w:val="Default"/>
        <w:bidi w:val="0"/>
        <w:spacing w:before="0" w:after="240" w:line="240" w:lineRule="auto"/>
        <w:ind w:left="0" w:right="0" w:firstLine="0"/>
        <w:jc w:val="left"/>
        <w:rPr>
          <w:rFonts w:ascii="Times Roman" w:cs="Times Roman" w:hAnsi="Times Roman" w:eastAsia="Times Roman"/>
          <w:b w:val="0"/>
          <w:bCs w:val="0"/>
          <w:sz w:val="44"/>
          <w:szCs w:val="44"/>
          <w:rtl w:val="0"/>
        </w:rPr>
      </w:pPr>
      <w:r>
        <w:rPr>
          <w:rFonts w:ascii="Times Roman" w:hAnsi="Times Roman"/>
          <w:b w:val="1"/>
          <w:bCs w:val="1"/>
          <w:sz w:val="44"/>
          <w:szCs w:val="44"/>
          <w:rtl w:val="0"/>
          <w:lang w:val="it-IT"/>
        </w:rPr>
        <w:t>Conclusion:</w:t>
      </w:r>
    </w:p>
    <w:p>
      <w:pPr>
        <w:pStyle w:val="Default"/>
        <w:bidi w:val="0"/>
        <w:spacing w:before="0" w:after="240" w:line="240" w:lineRule="auto"/>
        <w:ind w:left="0" w:right="0" w:firstLine="0"/>
        <w:jc w:val="left"/>
        <w:rPr>
          <w:rtl w:val="0"/>
        </w:rPr>
      </w:pPr>
      <w:r>
        <w:rPr>
          <w:rFonts w:ascii="Times Roman" w:hAnsi="Times Roman"/>
          <w:sz w:val="44"/>
          <w:szCs w:val="44"/>
          <w:rtl w:val="0"/>
          <w:lang w:val="en-US"/>
        </w:rPr>
        <w:t>Network segmentation is a critical security strategy for Boldi AG. By implementing segmentation and configuring firewalls with whitelisting, the organization can significantly improve its security posture, protect sensitive data, and minimize the impact of potential security incidents.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2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8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0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1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3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5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6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8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50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72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4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16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8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605" w:hanging="62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285" w:hanging="6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3005" w:hanging="6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725" w:hanging="6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445" w:hanging="6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165" w:hanging="6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885" w:hanging="6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605" w:hanging="6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