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502EA" w14:textId="77777777" w:rsidR="00002176" w:rsidRDefault="00002176" w:rsidP="00002176">
      <w:pPr>
        <w:pStyle w:val="Heading3"/>
      </w:pPr>
      <w:r>
        <w:t>Facade Design Pattern</w:t>
      </w:r>
    </w:p>
    <w:p w14:paraId="5DCDB9D3" w14:textId="77777777" w:rsidR="00002176" w:rsidRDefault="00002176" w:rsidP="00002176">
      <w:pPr>
        <w:pStyle w:val="NormalWeb"/>
      </w:pPr>
      <w:r>
        <w:t xml:space="preserve">The Facade design pattern is a structural pattern that </w:t>
      </w:r>
      <w:r w:rsidRPr="00937358">
        <w:rPr>
          <w:highlight w:val="green"/>
        </w:rPr>
        <w:t>provides a simplified interface to a complex subsystem</w:t>
      </w:r>
      <w:r>
        <w:t xml:space="preserve">. This pattern </w:t>
      </w:r>
      <w:r w:rsidRPr="00937358">
        <w:rPr>
          <w:highlight w:val="green"/>
        </w:rPr>
        <w:t>defines a higher-level interface that makes the subsystem easier to use by hiding its complexity</w:t>
      </w:r>
      <w:r>
        <w:t xml:space="preserve">. It helps in reducing the dependencies of outside code on the inner workings of a complex system, </w:t>
      </w:r>
      <w:r w:rsidRPr="00937358">
        <w:rPr>
          <w:highlight w:val="green"/>
        </w:rPr>
        <w:t>promoting loose coupling and easier maintenance</w:t>
      </w:r>
      <w:r>
        <w:t>.</w:t>
      </w:r>
    </w:p>
    <w:p w14:paraId="153A0210" w14:textId="77777777" w:rsidR="00937358" w:rsidRDefault="00937358" w:rsidP="00937358">
      <w:pPr>
        <w:pStyle w:val="Heading3"/>
      </w:pPr>
      <w:r>
        <w:t>Definition</w:t>
      </w:r>
    </w:p>
    <w:p w14:paraId="65735969" w14:textId="2D857F0F" w:rsidR="00937358" w:rsidRDefault="00937358" w:rsidP="00002176">
      <w:pPr>
        <w:pStyle w:val="NormalWeb"/>
      </w:pPr>
      <w:r>
        <w:t xml:space="preserve">The Facade pattern offers a unified and simplified interface to a set of interfaces in a subsystem, making the subsystem easier to use. </w:t>
      </w:r>
      <w:r w:rsidRPr="00937358">
        <w:rPr>
          <w:highlight w:val="green"/>
        </w:rPr>
        <w:t>It allows clients to interact with the subsystem through a single, unified interface, rather than dealing with multiple interfaces</w:t>
      </w:r>
      <w:r>
        <w:t>.</w:t>
      </w:r>
    </w:p>
    <w:p w14:paraId="45B6C5D1" w14:textId="1886E6A4" w:rsidR="00937358" w:rsidRDefault="00937358" w:rsidP="00002176">
      <w:pPr>
        <w:pStyle w:val="NormalWeb"/>
      </w:pPr>
      <w:r w:rsidRPr="00937358">
        <w:rPr>
          <w:b/>
          <w:bCs/>
        </w:rPr>
        <w:t>When to use:</w:t>
      </w:r>
      <w:r>
        <w:t xml:space="preserve"> </w:t>
      </w:r>
      <w:r w:rsidRPr="00937358">
        <w:rPr>
          <w:highlight w:val="green"/>
        </w:rPr>
        <w:t>When we have to hide the system complexities from the client.</w:t>
      </w:r>
    </w:p>
    <w:p w14:paraId="44F3D527" w14:textId="65CC3357" w:rsidR="00937358" w:rsidRDefault="00937358" w:rsidP="00002176">
      <w:pPr>
        <w:pStyle w:val="NormalWeb"/>
      </w:pPr>
      <w:r w:rsidRPr="00937358">
        <w:rPr>
          <w:b/>
          <w:bCs/>
        </w:rPr>
        <w:t>Imp:</w:t>
      </w:r>
      <w:r>
        <w:t xml:space="preserve"> </w:t>
      </w:r>
      <w:r w:rsidRPr="00937358">
        <w:rPr>
          <w:highlight w:val="yellow"/>
        </w:rPr>
        <w:t xml:space="preserve">Note that the </w:t>
      </w:r>
      <w:r w:rsidRPr="00937358">
        <w:rPr>
          <w:b/>
          <w:bCs/>
          <w:highlight w:val="yellow"/>
        </w:rPr>
        <w:t>Façade is</w:t>
      </w:r>
      <w:r w:rsidRPr="00937358">
        <w:rPr>
          <w:highlight w:val="yellow"/>
        </w:rPr>
        <w:t xml:space="preserve"> </w:t>
      </w:r>
      <w:r w:rsidRPr="00937358">
        <w:rPr>
          <w:b/>
          <w:bCs/>
          <w:highlight w:val="yellow"/>
        </w:rPr>
        <w:t>optional</w:t>
      </w:r>
      <w:r w:rsidRPr="00937358">
        <w:rPr>
          <w:highlight w:val="yellow"/>
        </w:rPr>
        <w:t>, client is not restricted to interact with façade only. If wanted, client can also interact with the background complexities i.e. classes.</w:t>
      </w:r>
    </w:p>
    <w:p w14:paraId="4257FC3A" w14:textId="0115C56F" w:rsidR="00937358" w:rsidRDefault="00937358" w:rsidP="00002176">
      <w:pPr>
        <w:pStyle w:val="NormalWeb"/>
      </w:pPr>
      <w:r w:rsidRPr="00937358">
        <w:rPr>
          <w:highlight w:val="green"/>
        </w:rPr>
        <w:t>All the complexity and logic go in Façade layer.</w:t>
      </w:r>
    </w:p>
    <w:p w14:paraId="30013210" w14:textId="2BC65D77" w:rsidR="00937358" w:rsidRDefault="00937358" w:rsidP="00002176">
      <w:pPr>
        <w:pStyle w:val="NormalWeb"/>
      </w:pPr>
      <w:r>
        <w:rPr>
          <w:noProof/>
        </w:rPr>
        <w:drawing>
          <wp:inline distT="0" distB="0" distL="0" distR="0" wp14:anchorId="73FC75E5" wp14:editId="16DA9B61">
            <wp:extent cx="5804023" cy="3553691"/>
            <wp:effectExtent l="0" t="0" r="6350" b="8890"/>
            <wp:docPr id="209509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99660" name=""/>
                    <pic:cNvPicPr/>
                  </pic:nvPicPr>
                  <pic:blipFill rotWithShape="1">
                    <a:blip r:embed="rId5"/>
                    <a:srcRect l="17041" t="19553" r="14059" b="5447"/>
                    <a:stretch/>
                  </pic:blipFill>
                  <pic:spPr bwMode="auto">
                    <a:xfrm>
                      <a:off x="0" y="0"/>
                      <a:ext cx="5816745" cy="356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45868" w14:textId="77777777" w:rsidR="00937358" w:rsidRDefault="00937358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br w:type="page"/>
      </w:r>
    </w:p>
    <w:p w14:paraId="7A4DB49C" w14:textId="3B43E6A7" w:rsidR="00002176" w:rsidRDefault="00002176" w:rsidP="00002176">
      <w:pPr>
        <w:pStyle w:val="Heading3"/>
      </w:pPr>
      <w:r>
        <w:lastRenderedPageBreak/>
        <w:t>Example</w:t>
      </w:r>
    </w:p>
    <w:p w14:paraId="1216C22E" w14:textId="35AC23F7" w:rsidR="00002176" w:rsidRDefault="00002176" w:rsidP="00002176">
      <w:pPr>
        <w:pStyle w:val="NormalWeb"/>
      </w:pPr>
      <w:r>
        <w:t>Consider a complex system for managing a home theatre setup with various components like DVD players, projectors, and sound systems.</w:t>
      </w:r>
    </w:p>
    <w:p w14:paraId="6C832993" w14:textId="79BAE8CB" w:rsidR="00002176" w:rsidRDefault="00002176" w:rsidP="00002176">
      <w:pPr>
        <w:pStyle w:val="NormalWeb"/>
      </w:pPr>
      <w:r>
        <w:rPr>
          <w:noProof/>
        </w:rPr>
        <w:drawing>
          <wp:inline distT="0" distB="0" distL="0" distR="0" wp14:anchorId="1281BC7E" wp14:editId="04497C74">
            <wp:extent cx="4925291" cy="5439738"/>
            <wp:effectExtent l="0" t="0" r="8890" b="8890"/>
            <wp:docPr id="11984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5788" name=""/>
                    <pic:cNvPicPr/>
                  </pic:nvPicPr>
                  <pic:blipFill rotWithShape="1">
                    <a:blip r:embed="rId6"/>
                    <a:srcRect l="39935" t="19553" r="25589" b="12751"/>
                    <a:stretch/>
                  </pic:blipFill>
                  <pic:spPr bwMode="auto">
                    <a:xfrm>
                      <a:off x="0" y="0"/>
                      <a:ext cx="4930315" cy="5445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A05F5" w14:textId="34B4426F" w:rsidR="00002176" w:rsidRDefault="00002176" w:rsidP="00002176">
      <w:pPr>
        <w:pStyle w:val="NormalWeb"/>
      </w:pPr>
      <w:r>
        <w:rPr>
          <w:noProof/>
        </w:rPr>
        <w:lastRenderedPageBreak/>
        <w:drawing>
          <wp:inline distT="0" distB="0" distL="0" distR="0" wp14:anchorId="02656E3A" wp14:editId="7A92BFA7">
            <wp:extent cx="5285509" cy="5119762"/>
            <wp:effectExtent l="0" t="0" r="0" b="5080"/>
            <wp:docPr id="23463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33345" name=""/>
                    <pic:cNvPicPr/>
                  </pic:nvPicPr>
                  <pic:blipFill rotWithShape="1">
                    <a:blip r:embed="rId7"/>
                    <a:srcRect l="39764" t="23421" r="25540" b="16830"/>
                    <a:stretch/>
                  </pic:blipFill>
                  <pic:spPr bwMode="auto">
                    <a:xfrm>
                      <a:off x="0" y="0"/>
                      <a:ext cx="5328748" cy="516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88F76" w14:textId="77777777" w:rsidR="00002176" w:rsidRPr="00002176" w:rsidRDefault="00002176" w:rsidP="00002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14:paraId="49147C88" w14:textId="77777777" w:rsidR="00002176" w:rsidRPr="00002176" w:rsidRDefault="00002176" w:rsidP="00002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Subsystem Classes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02176">
        <w:rPr>
          <w:rFonts w:ascii="Courier New" w:eastAsia="Times New Roman" w:hAnsi="Courier New" w:cs="Courier New"/>
          <w:sz w:val="20"/>
          <w:szCs w:val="20"/>
          <w:lang w:eastAsia="en-IN"/>
        </w:rPr>
        <w:t>DVDPlayer</w:t>
      </w:r>
      <w:proofErr w:type="spellEnd"/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02176">
        <w:rPr>
          <w:rFonts w:ascii="Courier New" w:eastAsia="Times New Roman" w:hAnsi="Courier New" w:cs="Courier New"/>
          <w:sz w:val="20"/>
          <w:szCs w:val="20"/>
          <w:lang w:eastAsia="en-IN"/>
        </w:rPr>
        <w:t>Projector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002176">
        <w:rPr>
          <w:rFonts w:ascii="Courier New" w:eastAsia="Times New Roman" w:hAnsi="Courier New" w:cs="Courier New"/>
          <w:sz w:val="20"/>
          <w:szCs w:val="20"/>
          <w:lang w:eastAsia="en-IN"/>
        </w:rPr>
        <w:t>SoundSystem</w:t>
      </w:r>
      <w:proofErr w:type="spellEnd"/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 different parts of the home </w:t>
      </w:r>
      <w:proofErr w:type="spellStart"/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theater</w:t>
      </w:r>
      <w:proofErr w:type="spellEnd"/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system.</w:t>
      </w:r>
    </w:p>
    <w:p w14:paraId="31FA3F01" w14:textId="77777777" w:rsidR="00002176" w:rsidRPr="00002176" w:rsidRDefault="00002176" w:rsidP="00002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Facade Class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02176">
        <w:rPr>
          <w:rFonts w:ascii="Courier New" w:eastAsia="Times New Roman" w:hAnsi="Courier New" w:cs="Courier New"/>
          <w:sz w:val="20"/>
          <w:szCs w:val="20"/>
          <w:lang w:eastAsia="en-IN"/>
        </w:rPr>
        <w:t>HomeTheaterFacade</w:t>
      </w:r>
      <w:proofErr w:type="spellEnd"/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simplified interface to interact with the complex subsystem of home </w:t>
      </w:r>
      <w:proofErr w:type="spellStart"/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theater</w:t>
      </w:r>
      <w:proofErr w:type="spellEnd"/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components. It encapsulates the interactions between different components and provides higher-level methods like </w:t>
      </w:r>
      <w:proofErr w:type="spellStart"/>
      <w:proofErr w:type="gramStart"/>
      <w:r w:rsidRPr="00002176">
        <w:rPr>
          <w:rFonts w:ascii="Courier New" w:eastAsia="Times New Roman" w:hAnsi="Courier New" w:cs="Courier New"/>
          <w:sz w:val="20"/>
          <w:szCs w:val="20"/>
          <w:lang w:eastAsia="en-IN"/>
        </w:rPr>
        <w:t>watchMovie</w:t>
      </w:r>
      <w:proofErr w:type="spellEnd"/>
      <w:r w:rsidRPr="000021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21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002176">
        <w:rPr>
          <w:rFonts w:ascii="Courier New" w:eastAsia="Times New Roman" w:hAnsi="Courier New" w:cs="Courier New"/>
          <w:sz w:val="20"/>
          <w:szCs w:val="20"/>
          <w:lang w:eastAsia="en-IN"/>
        </w:rPr>
        <w:t>endMovie</w:t>
      </w:r>
      <w:proofErr w:type="spellEnd"/>
      <w:r w:rsidRPr="0000217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4FDBC8" w14:textId="77777777" w:rsidR="00002176" w:rsidRPr="00002176" w:rsidRDefault="00002176" w:rsidP="00002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Uses in Amazon Interviews</w:t>
      </w:r>
    </w:p>
    <w:p w14:paraId="5AAF805D" w14:textId="77777777" w:rsidR="00002176" w:rsidRPr="00002176" w:rsidRDefault="00002176" w:rsidP="00002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Simplifying API Usage</w:t>
      </w:r>
    </w:p>
    <w:p w14:paraId="19DC6187" w14:textId="77777777" w:rsidR="00002176" w:rsidRPr="00002176" w:rsidRDefault="00002176" w:rsidP="000021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Providing a simple interface to a complex library or framework.</w:t>
      </w:r>
    </w:p>
    <w:p w14:paraId="3696478B" w14:textId="77777777" w:rsidR="00002176" w:rsidRPr="00002176" w:rsidRDefault="00002176" w:rsidP="000021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facade to create a simpler API that wraps the complex functionality of the library, making it easier for clients to use.</w:t>
      </w:r>
    </w:p>
    <w:p w14:paraId="3E436E9F" w14:textId="77777777" w:rsidR="00002176" w:rsidRPr="00002176" w:rsidRDefault="00002176" w:rsidP="00002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Initialization</w:t>
      </w:r>
    </w:p>
    <w:p w14:paraId="3BF79C68" w14:textId="77777777" w:rsidR="00002176" w:rsidRPr="00002176" w:rsidRDefault="00002176" w:rsidP="000021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Initializing a system with multiple complex subsystems.</w:t>
      </w:r>
    </w:p>
    <w:p w14:paraId="25382909" w14:textId="77777777" w:rsidR="00002176" w:rsidRPr="00002176" w:rsidRDefault="00002176" w:rsidP="000021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facade to encapsulate the initialization logic of various subsystems, providing a simple method to initialize the entire system.</w:t>
      </w:r>
    </w:p>
    <w:p w14:paraId="768AFD48" w14:textId="77777777" w:rsidR="00002176" w:rsidRPr="00002176" w:rsidRDefault="00002176" w:rsidP="00002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Cross-System Interactions</w:t>
      </w:r>
    </w:p>
    <w:p w14:paraId="4D23AA24" w14:textId="77777777" w:rsidR="00002176" w:rsidRPr="00002176" w:rsidRDefault="00002176" w:rsidP="000021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Managing interactions between multiple subsystems.</w:t>
      </w:r>
    </w:p>
    <w:p w14:paraId="6C431200" w14:textId="77777777" w:rsidR="00002176" w:rsidRPr="00002176" w:rsidRDefault="00002176" w:rsidP="000021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facade to handle the interactions between different subsystems, reducing the dependencies between them and simplifying the client code.</w:t>
      </w:r>
    </w:p>
    <w:p w14:paraId="64166B8E" w14:textId="77777777" w:rsidR="00002176" w:rsidRPr="00002176" w:rsidRDefault="00002176" w:rsidP="00002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Migration to New Systems</w:t>
      </w:r>
    </w:p>
    <w:p w14:paraId="4B29139B" w14:textId="77777777" w:rsidR="00002176" w:rsidRPr="00002176" w:rsidRDefault="00002176" w:rsidP="000021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: Migrating to a new system while maintaining compatibility with existing code.</w:t>
      </w:r>
    </w:p>
    <w:p w14:paraId="01E2062B" w14:textId="77777777" w:rsidR="00002176" w:rsidRPr="00002176" w:rsidRDefault="00002176" w:rsidP="000021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facade to provide a consistent interface to the new system, allowing existing code to interact with the new system without changes.</w:t>
      </w:r>
    </w:p>
    <w:p w14:paraId="57133F77" w14:textId="77777777" w:rsidR="00002176" w:rsidRPr="00002176" w:rsidRDefault="00002176" w:rsidP="00002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1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187699A4" w14:textId="77777777" w:rsidR="00002176" w:rsidRPr="00002176" w:rsidRDefault="00002176" w:rsidP="00002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1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Facade pattern is useful for simplifying the interaction with complex subsystems, providing a clear and easy-to-use interface while hiding the complexity of the underlying components. It promotes loose coupling and makes the system easier to maintain and understand, making it a valuable tool in many software development scenarios.</w:t>
      </w:r>
    </w:p>
    <w:p w14:paraId="2EFE45B6" w14:textId="77777777" w:rsidR="00002176" w:rsidRDefault="00002176" w:rsidP="00002176">
      <w:pPr>
        <w:pStyle w:val="NormalWeb"/>
      </w:pPr>
    </w:p>
    <w:p w14:paraId="32A42CD6" w14:textId="65D49BC4" w:rsidR="00C4494B" w:rsidRDefault="00C4494B"/>
    <w:sectPr w:rsidR="00C44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B3D83"/>
    <w:multiLevelType w:val="multilevel"/>
    <w:tmpl w:val="1552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B1093"/>
    <w:multiLevelType w:val="multilevel"/>
    <w:tmpl w:val="F6E4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14733"/>
    <w:multiLevelType w:val="multilevel"/>
    <w:tmpl w:val="6820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418974">
    <w:abstractNumId w:val="0"/>
  </w:num>
  <w:num w:numId="2" w16cid:durableId="1016662482">
    <w:abstractNumId w:val="1"/>
  </w:num>
  <w:num w:numId="3" w16cid:durableId="96831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1A"/>
    <w:rsid w:val="00002176"/>
    <w:rsid w:val="00155C77"/>
    <w:rsid w:val="001572DF"/>
    <w:rsid w:val="002928B7"/>
    <w:rsid w:val="00586F1A"/>
    <w:rsid w:val="00937358"/>
    <w:rsid w:val="009A033A"/>
    <w:rsid w:val="00B325A7"/>
    <w:rsid w:val="00C4494B"/>
    <w:rsid w:val="00FA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8FE9"/>
  <w15:chartTrackingRefBased/>
  <w15:docId w15:val="{5947BF36-3BB2-463A-9A66-D0C25C2D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2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928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28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928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2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28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21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5</cp:revision>
  <dcterms:created xsi:type="dcterms:W3CDTF">2024-06-27T12:25:00Z</dcterms:created>
  <dcterms:modified xsi:type="dcterms:W3CDTF">2024-07-05T12:44:00Z</dcterms:modified>
</cp:coreProperties>
</file>