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C01D8D" w14:textId="77777777" w:rsidR="00A06C54" w:rsidRDefault="00000000">
      <w:pPr>
        <w:pBdr>
          <w:top w:val="nil"/>
          <w:left w:val="nil"/>
          <w:bottom w:val="nil"/>
          <w:right w:val="nil"/>
          <w:between w:val="nil"/>
        </w:pBdr>
        <w:shd w:val="clear" w:color="auto" w:fill="FFFFFF"/>
        <w:spacing w:after="0" w:line="240" w:lineRule="auto"/>
        <w:rPr>
          <w:rFonts w:ascii="Garamond" w:eastAsia="Garamond" w:hAnsi="Garamond" w:cs="Garamond"/>
          <w:b/>
          <w:color w:val="000000"/>
          <w:sz w:val="48"/>
          <w:szCs w:val="48"/>
        </w:rPr>
      </w:pPr>
      <w:r>
        <w:rPr>
          <w:rFonts w:ascii="Garamond" w:eastAsia="Garamond" w:hAnsi="Garamond" w:cs="Garamond"/>
          <w:b/>
          <w:color w:val="000000"/>
          <w:sz w:val="48"/>
          <w:szCs w:val="48"/>
        </w:rPr>
        <w:t>Invest 360</w:t>
      </w:r>
    </w:p>
    <w:p w14:paraId="113A5D1A" w14:textId="77777777" w:rsidR="00A06C54" w:rsidRDefault="00A06C54">
      <w:pPr>
        <w:pBdr>
          <w:top w:val="nil"/>
          <w:left w:val="nil"/>
          <w:bottom w:val="nil"/>
          <w:right w:val="nil"/>
          <w:between w:val="nil"/>
        </w:pBdr>
        <w:shd w:val="clear" w:color="auto" w:fill="FFFFFF"/>
        <w:spacing w:after="0" w:line="240" w:lineRule="auto"/>
        <w:rPr>
          <w:rFonts w:ascii="Garamond" w:eastAsia="Garamond" w:hAnsi="Garamond" w:cs="Garamond"/>
          <w:b/>
          <w:color w:val="000000"/>
          <w:sz w:val="40"/>
          <w:szCs w:val="40"/>
        </w:rPr>
      </w:pPr>
    </w:p>
    <w:p w14:paraId="07126EBD" w14:textId="77777777" w:rsidR="00A06C54" w:rsidRDefault="00000000">
      <w:pPr>
        <w:numPr>
          <w:ilvl w:val="0"/>
          <w:numId w:val="5"/>
        </w:numPr>
        <w:pBdr>
          <w:top w:val="nil"/>
          <w:left w:val="nil"/>
          <w:bottom w:val="nil"/>
          <w:right w:val="nil"/>
          <w:between w:val="nil"/>
        </w:pBdr>
        <w:shd w:val="clear" w:color="auto" w:fill="FFFFFF"/>
        <w:spacing w:after="0" w:line="240" w:lineRule="auto"/>
        <w:rPr>
          <w:rFonts w:ascii="Garamond" w:eastAsia="Garamond" w:hAnsi="Garamond" w:cs="Garamond"/>
          <w:color w:val="000000"/>
          <w:sz w:val="36"/>
          <w:szCs w:val="36"/>
        </w:rPr>
      </w:pPr>
      <w:r>
        <w:rPr>
          <w:rFonts w:ascii="Garamond" w:eastAsia="Garamond" w:hAnsi="Garamond" w:cs="Garamond"/>
          <w:b/>
          <w:color w:val="000000"/>
          <w:sz w:val="36"/>
          <w:szCs w:val="36"/>
        </w:rPr>
        <w:t>INTRODUCTION</w:t>
      </w:r>
    </w:p>
    <w:p w14:paraId="692EF64A" w14:textId="77777777" w:rsidR="00A06C54" w:rsidRDefault="00000000">
      <w:pPr>
        <w:pBdr>
          <w:top w:val="nil"/>
          <w:left w:val="nil"/>
          <w:bottom w:val="nil"/>
          <w:right w:val="nil"/>
          <w:between w:val="nil"/>
        </w:pBdr>
        <w:shd w:val="clear" w:color="auto" w:fill="FFFFFF"/>
        <w:spacing w:after="0" w:line="240" w:lineRule="auto"/>
        <w:rPr>
          <w:rFonts w:ascii="Garamond" w:eastAsia="Garamond" w:hAnsi="Garamond" w:cs="Garamond"/>
          <w:color w:val="B12740"/>
          <w:sz w:val="24"/>
          <w:szCs w:val="24"/>
        </w:rPr>
      </w:pPr>
      <w:r>
        <w:rPr>
          <w:rFonts w:ascii="Garamond" w:eastAsia="Garamond" w:hAnsi="Garamond" w:cs="Garamond"/>
          <w:color w:val="B12740"/>
          <w:sz w:val="24"/>
          <w:szCs w:val="24"/>
        </w:rPr>
        <w:t> </w:t>
      </w:r>
    </w:p>
    <w:p w14:paraId="49AB6679" w14:textId="77777777" w:rsidR="00A06C54" w:rsidRDefault="00000000">
      <w:pPr>
        <w:pBdr>
          <w:top w:val="nil"/>
          <w:left w:val="nil"/>
          <w:bottom w:val="nil"/>
          <w:right w:val="nil"/>
          <w:between w:val="nil"/>
        </w:pBdr>
        <w:spacing w:before="280" w:after="280" w:line="360" w:lineRule="auto"/>
        <w:jc w:val="both"/>
        <w:rPr>
          <w:rFonts w:ascii="Garamond" w:eastAsia="Garamond" w:hAnsi="Garamond" w:cs="Garamond"/>
          <w:color w:val="000000"/>
          <w:sz w:val="28"/>
          <w:szCs w:val="28"/>
        </w:rPr>
      </w:pPr>
      <w:r>
        <w:rPr>
          <w:rFonts w:ascii="Garamond" w:eastAsia="Garamond" w:hAnsi="Garamond" w:cs="Garamond"/>
          <w:color w:val="000000"/>
          <w:sz w:val="28"/>
          <w:szCs w:val="28"/>
        </w:rPr>
        <w:t>Choosing the right bank for loans, savings, or deposits can be challenging due to varying interest rates, calculation complexities, and terms. A platform that simplifies this process by enabling users to compare interest rates and view financial projections can save time and help users make informed decisions.</w:t>
      </w:r>
    </w:p>
    <w:p w14:paraId="4F8717E2" w14:textId="36004CD3" w:rsidR="00A06C54" w:rsidRDefault="00000000">
      <w:pPr>
        <w:pBdr>
          <w:top w:val="nil"/>
          <w:left w:val="nil"/>
          <w:bottom w:val="nil"/>
          <w:right w:val="nil"/>
          <w:between w:val="nil"/>
        </w:pBdr>
        <w:spacing w:before="280" w:after="280" w:line="360" w:lineRule="auto"/>
        <w:jc w:val="both"/>
        <w:rPr>
          <w:rFonts w:ascii="Garamond" w:eastAsia="Garamond" w:hAnsi="Garamond" w:cs="Garamond"/>
          <w:color w:val="000000"/>
          <w:sz w:val="28"/>
          <w:szCs w:val="28"/>
        </w:rPr>
      </w:pPr>
      <w:r>
        <w:rPr>
          <w:rFonts w:ascii="Garamond" w:eastAsia="Garamond" w:hAnsi="Garamond" w:cs="Garamond"/>
          <w:b/>
          <w:color w:val="000000"/>
          <w:sz w:val="28"/>
          <w:szCs w:val="28"/>
        </w:rPr>
        <w:t>Invest 360</w:t>
      </w:r>
      <w:r>
        <w:rPr>
          <w:rFonts w:ascii="Garamond" w:eastAsia="Garamond" w:hAnsi="Garamond" w:cs="Garamond"/>
          <w:color w:val="000000"/>
          <w:sz w:val="28"/>
          <w:szCs w:val="28"/>
        </w:rPr>
        <w:t xml:space="preserve"> is a </w:t>
      </w:r>
      <w:r w:rsidR="00353E6E">
        <w:rPr>
          <w:rFonts w:ascii="Garamond" w:eastAsia="Garamond" w:hAnsi="Garamond" w:cs="Garamond"/>
          <w:color w:val="000000"/>
          <w:sz w:val="28"/>
          <w:szCs w:val="28"/>
        </w:rPr>
        <w:t>web</w:t>
      </w:r>
      <w:r>
        <w:rPr>
          <w:rFonts w:ascii="Garamond" w:eastAsia="Garamond" w:hAnsi="Garamond" w:cs="Garamond"/>
          <w:color w:val="000000"/>
          <w:sz w:val="28"/>
          <w:szCs w:val="28"/>
        </w:rPr>
        <w:t>-based project that provides an interactive platform for users to compare interest rates across multiple banks, calculate compound and simple interest, and view detailed summaries for loans or investments. Users only need to input their desired amount, and the platform does the rest.</w:t>
      </w:r>
    </w:p>
    <w:p w14:paraId="0CAC1079" w14:textId="77777777" w:rsidR="00A06C54" w:rsidRDefault="00000000">
      <w:pPr>
        <w:spacing w:before="280" w:after="280" w:line="360" w:lineRule="auto"/>
        <w:jc w:val="both"/>
        <w:rPr>
          <w:rFonts w:ascii="Garamond" w:eastAsia="Garamond" w:hAnsi="Garamond" w:cs="Garamond"/>
          <w:sz w:val="28"/>
          <w:szCs w:val="28"/>
        </w:rPr>
      </w:pPr>
      <w:r>
        <w:rPr>
          <w:rFonts w:ascii="Garamond" w:eastAsia="Garamond" w:hAnsi="Garamond" w:cs="Garamond"/>
          <w:b/>
          <w:sz w:val="28"/>
          <w:szCs w:val="28"/>
        </w:rPr>
        <w:t>Problem Statement</w:t>
      </w:r>
      <w:r>
        <w:rPr>
          <w:rFonts w:ascii="Garamond" w:eastAsia="Garamond" w:hAnsi="Garamond" w:cs="Garamond"/>
          <w:sz w:val="28"/>
          <w:szCs w:val="28"/>
        </w:rPr>
        <w:t>:</w:t>
      </w:r>
    </w:p>
    <w:p w14:paraId="40009D7E" w14:textId="77777777" w:rsidR="00A06C54" w:rsidRDefault="00000000">
      <w:pPr>
        <w:numPr>
          <w:ilvl w:val="0"/>
          <w:numId w:val="4"/>
        </w:numPr>
        <w:spacing w:before="280" w:after="0" w:line="360" w:lineRule="auto"/>
        <w:jc w:val="both"/>
        <w:rPr>
          <w:rFonts w:ascii="Garamond" w:eastAsia="Garamond" w:hAnsi="Garamond" w:cs="Garamond"/>
          <w:sz w:val="28"/>
          <w:szCs w:val="28"/>
        </w:rPr>
      </w:pPr>
      <w:r>
        <w:rPr>
          <w:rFonts w:ascii="Garamond" w:eastAsia="Garamond" w:hAnsi="Garamond" w:cs="Garamond"/>
          <w:sz w:val="28"/>
          <w:szCs w:val="28"/>
        </w:rPr>
        <w:t>Difficulty in comparing interest rates and terms offered by different banks.</w:t>
      </w:r>
    </w:p>
    <w:p w14:paraId="72A6B2B4" w14:textId="77777777" w:rsidR="00A06C54" w:rsidRDefault="00000000">
      <w:pPr>
        <w:numPr>
          <w:ilvl w:val="0"/>
          <w:numId w:val="4"/>
        </w:numPr>
        <w:spacing w:after="0" w:line="360" w:lineRule="auto"/>
        <w:jc w:val="both"/>
        <w:rPr>
          <w:rFonts w:ascii="Garamond" w:eastAsia="Garamond" w:hAnsi="Garamond" w:cs="Garamond"/>
          <w:sz w:val="28"/>
          <w:szCs w:val="28"/>
        </w:rPr>
      </w:pPr>
      <w:r>
        <w:rPr>
          <w:rFonts w:ascii="Garamond" w:eastAsia="Garamond" w:hAnsi="Garamond" w:cs="Garamond"/>
          <w:sz w:val="28"/>
          <w:szCs w:val="28"/>
        </w:rPr>
        <w:t>Lack of user-friendly platforms for quick financial calculations like compound interest.</w:t>
      </w:r>
    </w:p>
    <w:p w14:paraId="00228B9F" w14:textId="77777777" w:rsidR="00A06C54" w:rsidRDefault="00000000">
      <w:pPr>
        <w:numPr>
          <w:ilvl w:val="0"/>
          <w:numId w:val="4"/>
        </w:numPr>
        <w:spacing w:after="280" w:line="360" w:lineRule="auto"/>
        <w:jc w:val="both"/>
        <w:rPr>
          <w:rFonts w:ascii="Garamond" w:eastAsia="Garamond" w:hAnsi="Garamond" w:cs="Garamond"/>
          <w:sz w:val="28"/>
          <w:szCs w:val="28"/>
        </w:rPr>
      </w:pPr>
      <w:r>
        <w:rPr>
          <w:rFonts w:ascii="Garamond" w:eastAsia="Garamond" w:hAnsi="Garamond" w:cs="Garamond"/>
          <w:sz w:val="28"/>
          <w:szCs w:val="28"/>
        </w:rPr>
        <w:t>Informed financial decision-making is often hindered by scattered and complex information.</w:t>
      </w:r>
    </w:p>
    <w:p w14:paraId="4852F95A" w14:textId="77777777" w:rsidR="00A06C54" w:rsidRDefault="00000000">
      <w:pPr>
        <w:spacing w:before="280" w:after="280" w:line="360" w:lineRule="auto"/>
        <w:jc w:val="both"/>
        <w:rPr>
          <w:rFonts w:ascii="Garamond" w:eastAsia="Garamond" w:hAnsi="Garamond" w:cs="Garamond"/>
          <w:sz w:val="28"/>
          <w:szCs w:val="28"/>
        </w:rPr>
      </w:pPr>
      <w:r>
        <w:rPr>
          <w:rFonts w:ascii="Garamond" w:eastAsia="Garamond" w:hAnsi="Garamond" w:cs="Garamond"/>
          <w:b/>
          <w:sz w:val="28"/>
          <w:szCs w:val="28"/>
        </w:rPr>
        <w:t>Numerical Facts</w:t>
      </w:r>
      <w:r>
        <w:rPr>
          <w:rFonts w:ascii="Garamond" w:eastAsia="Garamond" w:hAnsi="Garamond" w:cs="Garamond"/>
          <w:sz w:val="28"/>
          <w:szCs w:val="28"/>
        </w:rPr>
        <w:t>:</w:t>
      </w:r>
    </w:p>
    <w:p w14:paraId="3234BA14" w14:textId="77777777" w:rsidR="00A06C54" w:rsidRDefault="00000000">
      <w:pPr>
        <w:numPr>
          <w:ilvl w:val="0"/>
          <w:numId w:val="3"/>
        </w:numPr>
        <w:spacing w:before="280" w:after="0" w:line="360" w:lineRule="auto"/>
        <w:jc w:val="both"/>
        <w:rPr>
          <w:rFonts w:ascii="Garamond" w:eastAsia="Garamond" w:hAnsi="Garamond" w:cs="Garamond"/>
          <w:sz w:val="28"/>
          <w:szCs w:val="28"/>
        </w:rPr>
      </w:pPr>
      <w:r>
        <w:rPr>
          <w:rFonts w:ascii="Garamond" w:eastAsia="Garamond" w:hAnsi="Garamond" w:cs="Garamond"/>
          <w:b/>
          <w:sz w:val="28"/>
          <w:szCs w:val="28"/>
        </w:rPr>
        <w:t>75% of consumers</w:t>
      </w:r>
      <w:r>
        <w:rPr>
          <w:rFonts w:ascii="Garamond" w:eastAsia="Garamond" w:hAnsi="Garamond" w:cs="Garamond"/>
          <w:sz w:val="28"/>
          <w:szCs w:val="28"/>
        </w:rPr>
        <w:t xml:space="preserve"> research online before choosing a bank for loans or deposits. </w:t>
      </w:r>
      <w:r>
        <w:rPr>
          <w:rFonts w:ascii="Garamond" w:eastAsia="Garamond" w:hAnsi="Garamond" w:cs="Garamond"/>
          <w:i/>
          <w:sz w:val="28"/>
          <w:szCs w:val="28"/>
        </w:rPr>
        <w:t>(Source: Statista)</w:t>
      </w:r>
    </w:p>
    <w:p w14:paraId="2BD364F6" w14:textId="77777777" w:rsidR="00A06C54" w:rsidRDefault="00000000">
      <w:pPr>
        <w:numPr>
          <w:ilvl w:val="0"/>
          <w:numId w:val="3"/>
        </w:numPr>
        <w:spacing w:after="0" w:line="360" w:lineRule="auto"/>
        <w:jc w:val="both"/>
        <w:rPr>
          <w:rFonts w:ascii="Garamond" w:eastAsia="Garamond" w:hAnsi="Garamond" w:cs="Garamond"/>
          <w:sz w:val="28"/>
          <w:szCs w:val="28"/>
        </w:rPr>
      </w:pPr>
      <w:r>
        <w:rPr>
          <w:rFonts w:ascii="Garamond" w:eastAsia="Garamond" w:hAnsi="Garamond" w:cs="Garamond"/>
          <w:sz w:val="28"/>
          <w:szCs w:val="28"/>
        </w:rPr>
        <w:t xml:space="preserve">Over </w:t>
      </w:r>
      <w:r>
        <w:rPr>
          <w:rFonts w:ascii="Garamond" w:eastAsia="Garamond" w:hAnsi="Garamond" w:cs="Garamond"/>
          <w:b/>
          <w:sz w:val="28"/>
          <w:szCs w:val="28"/>
        </w:rPr>
        <w:t>60% of users</w:t>
      </w:r>
      <w:r>
        <w:rPr>
          <w:rFonts w:ascii="Garamond" w:eastAsia="Garamond" w:hAnsi="Garamond" w:cs="Garamond"/>
          <w:sz w:val="28"/>
          <w:szCs w:val="28"/>
        </w:rPr>
        <w:t xml:space="preserve"> prefer platforms that offer side-by-side comparison tools. </w:t>
      </w:r>
      <w:r>
        <w:rPr>
          <w:rFonts w:ascii="Garamond" w:eastAsia="Garamond" w:hAnsi="Garamond" w:cs="Garamond"/>
          <w:i/>
          <w:sz w:val="28"/>
          <w:szCs w:val="28"/>
        </w:rPr>
        <w:t>(Source: McKinsey Banking Insights)</w:t>
      </w:r>
    </w:p>
    <w:p w14:paraId="67D50715" w14:textId="77777777" w:rsidR="00A06C54" w:rsidRDefault="00000000">
      <w:pPr>
        <w:numPr>
          <w:ilvl w:val="0"/>
          <w:numId w:val="3"/>
        </w:numPr>
        <w:spacing w:after="280" w:line="360" w:lineRule="auto"/>
        <w:jc w:val="both"/>
        <w:rPr>
          <w:rFonts w:ascii="Garamond" w:eastAsia="Garamond" w:hAnsi="Garamond" w:cs="Garamond"/>
          <w:sz w:val="28"/>
          <w:szCs w:val="28"/>
        </w:rPr>
      </w:pPr>
      <w:r>
        <w:rPr>
          <w:rFonts w:ascii="Garamond" w:eastAsia="Garamond" w:hAnsi="Garamond" w:cs="Garamond"/>
          <w:sz w:val="28"/>
          <w:szCs w:val="28"/>
        </w:rPr>
        <w:t xml:space="preserve">The global fintech market size is expected to grow to </w:t>
      </w:r>
      <w:r>
        <w:rPr>
          <w:rFonts w:ascii="Garamond" w:eastAsia="Garamond" w:hAnsi="Garamond" w:cs="Garamond"/>
          <w:b/>
          <w:sz w:val="28"/>
          <w:szCs w:val="28"/>
        </w:rPr>
        <w:t>$324 billion by 2026</w:t>
      </w:r>
      <w:r>
        <w:rPr>
          <w:rFonts w:ascii="Garamond" w:eastAsia="Garamond" w:hAnsi="Garamond" w:cs="Garamond"/>
          <w:sz w:val="28"/>
          <w:szCs w:val="28"/>
        </w:rPr>
        <w:t xml:space="preserve">. </w:t>
      </w:r>
      <w:r>
        <w:rPr>
          <w:rFonts w:ascii="Garamond" w:eastAsia="Garamond" w:hAnsi="Garamond" w:cs="Garamond"/>
          <w:i/>
          <w:sz w:val="28"/>
          <w:szCs w:val="28"/>
        </w:rPr>
        <w:t>(Source: Market Research Future)</w:t>
      </w:r>
    </w:p>
    <w:p w14:paraId="727DA909" w14:textId="77777777" w:rsidR="00A06C54" w:rsidRDefault="00A06C54">
      <w:pPr>
        <w:spacing w:before="280" w:after="280" w:line="360" w:lineRule="auto"/>
        <w:ind w:left="720"/>
        <w:jc w:val="both"/>
        <w:rPr>
          <w:rFonts w:ascii="Garamond" w:eastAsia="Garamond" w:hAnsi="Garamond" w:cs="Garamond"/>
          <w:sz w:val="28"/>
          <w:szCs w:val="28"/>
        </w:rPr>
      </w:pPr>
    </w:p>
    <w:p w14:paraId="59CABA80" w14:textId="77777777" w:rsidR="00A06C54" w:rsidRDefault="00000000">
      <w:pPr>
        <w:pBdr>
          <w:top w:val="nil"/>
          <w:left w:val="nil"/>
          <w:bottom w:val="nil"/>
          <w:right w:val="nil"/>
          <w:between w:val="nil"/>
        </w:pBdr>
        <w:shd w:val="clear" w:color="auto" w:fill="FFFFFF"/>
        <w:spacing w:after="0" w:line="240" w:lineRule="auto"/>
        <w:rPr>
          <w:rFonts w:ascii="Garamond" w:eastAsia="Garamond" w:hAnsi="Garamond" w:cs="Garamond"/>
          <w:color w:val="000000"/>
          <w:sz w:val="36"/>
          <w:szCs w:val="36"/>
        </w:rPr>
      </w:pPr>
      <w:r>
        <w:rPr>
          <w:rFonts w:ascii="Garamond" w:eastAsia="Garamond" w:hAnsi="Garamond" w:cs="Garamond"/>
          <w:b/>
          <w:color w:val="000000"/>
          <w:sz w:val="36"/>
          <w:szCs w:val="36"/>
        </w:rPr>
        <w:lastRenderedPageBreak/>
        <w:t>2. OBJECTIVES AND SCOPE</w:t>
      </w:r>
    </w:p>
    <w:p w14:paraId="5161A0A2" w14:textId="77777777" w:rsidR="00A06C54" w:rsidRDefault="00A06C54">
      <w:pPr>
        <w:pBdr>
          <w:top w:val="nil"/>
          <w:left w:val="nil"/>
          <w:bottom w:val="nil"/>
          <w:right w:val="nil"/>
          <w:between w:val="nil"/>
        </w:pBdr>
        <w:spacing w:after="0" w:line="240" w:lineRule="auto"/>
        <w:rPr>
          <w:rFonts w:ascii="Garamond" w:eastAsia="Garamond" w:hAnsi="Garamond" w:cs="Garamond"/>
          <w:color w:val="000000"/>
          <w:sz w:val="24"/>
          <w:szCs w:val="24"/>
        </w:rPr>
      </w:pPr>
    </w:p>
    <w:p w14:paraId="295C426A" w14:textId="77777777" w:rsidR="00A06C54" w:rsidRDefault="00000000">
      <w:pPr>
        <w:spacing w:before="280" w:after="280" w:line="360" w:lineRule="auto"/>
        <w:jc w:val="both"/>
        <w:rPr>
          <w:rFonts w:ascii="Garamond" w:eastAsia="Garamond" w:hAnsi="Garamond" w:cs="Garamond"/>
          <w:sz w:val="28"/>
          <w:szCs w:val="28"/>
        </w:rPr>
      </w:pPr>
      <w:r>
        <w:rPr>
          <w:rFonts w:ascii="Garamond" w:eastAsia="Garamond" w:hAnsi="Garamond" w:cs="Garamond"/>
          <w:sz w:val="28"/>
          <w:szCs w:val="28"/>
        </w:rPr>
        <w:t>To create an interactive predictive platform that empowers users to compare the best bank according to their need.</w:t>
      </w:r>
    </w:p>
    <w:p w14:paraId="536CB4FF" w14:textId="77777777" w:rsidR="00A06C54" w:rsidRDefault="00000000">
      <w:pPr>
        <w:spacing w:before="280" w:after="280" w:line="360" w:lineRule="auto"/>
        <w:jc w:val="both"/>
        <w:rPr>
          <w:rFonts w:ascii="Garamond" w:eastAsia="Garamond" w:hAnsi="Garamond" w:cs="Garamond"/>
          <w:sz w:val="28"/>
          <w:szCs w:val="28"/>
        </w:rPr>
      </w:pPr>
      <w:r>
        <w:rPr>
          <w:rFonts w:ascii="Garamond" w:eastAsia="Garamond" w:hAnsi="Garamond" w:cs="Garamond"/>
          <w:b/>
          <w:sz w:val="28"/>
          <w:szCs w:val="28"/>
        </w:rPr>
        <w:t>Specific Objectives</w:t>
      </w:r>
      <w:r>
        <w:rPr>
          <w:rFonts w:ascii="Garamond" w:eastAsia="Garamond" w:hAnsi="Garamond" w:cs="Garamond"/>
          <w:sz w:val="28"/>
          <w:szCs w:val="28"/>
        </w:rPr>
        <w:t>:</w:t>
      </w:r>
    </w:p>
    <w:p w14:paraId="0C688856" w14:textId="3E0ACC8A" w:rsidR="00A06C54" w:rsidRDefault="00000000">
      <w:pPr>
        <w:numPr>
          <w:ilvl w:val="0"/>
          <w:numId w:val="4"/>
        </w:numPr>
        <w:pBdr>
          <w:top w:val="nil"/>
          <w:left w:val="nil"/>
          <w:bottom w:val="nil"/>
          <w:right w:val="nil"/>
          <w:between w:val="nil"/>
        </w:pBdr>
        <w:spacing w:after="0" w:line="360" w:lineRule="auto"/>
        <w:jc w:val="both"/>
        <w:rPr>
          <w:rFonts w:ascii="Garamond" w:eastAsia="Garamond" w:hAnsi="Garamond" w:cs="Garamond"/>
          <w:color w:val="000000"/>
          <w:sz w:val="28"/>
          <w:szCs w:val="28"/>
        </w:rPr>
      </w:pPr>
      <w:r>
        <w:rPr>
          <w:rFonts w:ascii="Garamond" w:eastAsia="Garamond" w:hAnsi="Garamond" w:cs="Garamond"/>
          <w:color w:val="000000"/>
          <w:sz w:val="28"/>
          <w:szCs w:val="28"/>
        </w:rPr>
        <w:t>Build a user-friendly platform for comparing bank interest rates.</w:t>
      </w:r>
    </w:p>
    <w:p w14:paraId="2142FBB9" w14:textId="77777777" w:rsidR="00A06C54" w:rsidRDefault="00000000">
      <w:pPr>
        <w:numPr>
          <w:ilvl w:val="0"/>
          <w:numId w:val="4"/>
        </w:numPr>
        <w:pBdr>
          <w:top w:val="nil"/>
          <w:left w:val="nil"/>
          <w:bottom w:val="nil"/>
          <w:right w:val="nil"/>
          <w:between w:val="nil"/>
        </w:pBdr>
        <w:spacing w:after="0" w:line="360" w:lineRule="auto"/>
        <w:jc w:val="both"/>
        <w:rPr>
          <w:rFonts w:ascii="Garamond" w:eastAsia="Garamond" w:hAnsi="Garamond" w:cs="Garamond"/>
          <w:color w:val="000000"/>
          <w:sz w:val="28"/>
          <w:szCs w:val="28"/>
        </w:rPr>
      </w:pPr>
      <w:r>
        <w:rPr>
          <w:rFonts w:ascii="Garamond" w:eastAsia="Garamond" w:hAnsi="Garamond" w:cs="Garamond"/>
          <w:color w:val="000000"/>
          <w:sz w:val="28"/>
          <w:szCs w:val="28"/>
        </w:rPr>
        <w:t>Provide detailed calculations for compound interest, simple interest, and projected returns.</w:t>
      </w:r>
    </w:p>
    <w:p w14:paraId="21BFAFB1" w14:textId="77777777" w:rsidR="00A06C54" w:rsidRDefault="00000000">
      <w:pPr>
        <w:numPr>
          <w:ilvl w:val="0"/>
          <w:numId w:val="4"/>
        </w:numPr>
        <w:pBdr>
          <w:top w:val="nil"/>
          <w:left w:val="nil"/>
          <w:bottom w:val="nil"/>
          <w:right w:val="nil"/>
          <w:between w:val="nil"/>
        </w:pBdr>
        <w:shd w:val="clear" w:color="auto" w:fill="FFFFFF"/>
        <w:spacing w:after="0" w:line="360" w:lineRule="auto"/>
        <w:jc w:val="both"/>
        <w:rPr>
          <w:rFonts w:ascii="Garamond" w:eastAsia="Garamond" w:hAnsi="Garamond" w:cs="Garamond"/>
          <w:color w:val="000000"/>
          <w:sz w:val="28"/>
          <w:szCs w:val="28"/>
        </w:rPr>
      </w:pPr>
      <w:r>
        <w:rPr>
          <w:rFonts w:ascii="Garamond" w:eastAsia="Garamond" w:hAnsi="Garamond" w:cs="Garamond"/>
          <w:color w:val="000000"/>
          <w:sz w:val="28"/>
          <w:szCs w:val="28"/>
        </w:rPr>
        <w:t>Enable users to make better financial decisions through transparent information.</w:t>
      </w:r>
    </w:p>
    <w:p w14:paraId="51C3D7B7" w14:textId="77777777" w:rsidR="00A06C54" w:rsidRDefault="00A06C54">
      <w:pPr>
        <w:pBdr>
          <w:top w:val="nil"/>
          <w:left w:val="nil"/>
          <w:bottom w:val="nil"/>
          <w:right w:val="nil"/>
          <w:between w:val="nil"/>
        </w:pBdr>
        <w:shd w:val="clear" w:color="auto" w:fill="FFFFFF"/>
        <w:spacing w:after="0" w:line="240" w:lineRule="auto"/>
        <w:rPr>
          <w:rFonts w:ascii="Garamond" w:eastAsia="Garamond" w:hAnsi="Garamond" w:cs="Garamond"/>
          <w:b/>
          <w:smallCaps/>
          <w:color w:val="000000"/>
          <w:sz w:val="32"/>
          <w:szCs w:val="32"/>
        </w:rPr>
      </w:pPr>
    </w:p>
    <w:p w14:paraId="61376D15" w14:textId="77777777" w:rsidR="00A06C54" w:rsidRDefault="00000000">
      <w:pPr>
        <w:pBdr>
          <w:top w:val="nil"/>
          <w:left w:val="nil"/>
          <w:bottom w:val="nil"/>
          <w:right w:val="nil"/>
          <w:between w:val="nil"/>
        </w:pBdr>
        <w:shd w:val="clear" w:color="auto" w:fill="FFFFFF"/>
        <w:spacing w:after="0" w:line="240" w:lineRule="auto"/>
        <w:rPr>
          <w:rFonts w:ascii="Garamond" w:eastAsia="Garamond" w:hAnsi="Garamond" w:cs="Garamond"/>
          <w:b/>
          <w:smallCaps/>
          <w:color w:val="000000"/>
          <w:sz w:val="32"/>
          <w:szCs w:val="32"/>
        </w:rPr>
      </w:pPr>
      <w:r>
        <w:rPr>
          <w:rFonts w:ascii="Garamond" w:eastAsia="Garamond" w:hAnsi="Garamond" w:cs="Garamond"/>
          <w:b/>
          <w:smallCaps/>
          <w:color w:val="000000"/>
          <w:sz w:val="32"/>
          <w:szCs w:val="32"/>
        </w:rPr>
        <w:t>SCOPE :</w:t>
      </w:r>
    </w:p>
    <w:p w14:paraId="2660A429" w14:textId="77777777" w:rsidR="00A06C54" w:rsidRDefault="00A06C54">
      <w:pPr>
        <w:pBdr>
          <w:top w:val="nil"/>
          <w:left w:val="nil"/>
          <w:bottom w:val="nil"/>
          <w:right w:val="nil"/>
          <w:between w:val="nil"/>
        </w:pBdr>
        <w:shd w:val="clear" w:color="auto" w:fill="FFFFFF"/>
        <w:spacing w:after="0" w:line="240" w:lineRule="auto"/>
        <w:rPr>
          <w:rFonts w:ascii="Garamond" w:eastAsia="Garamond" w:hAnsi="Garamond" w:cs="Garamond"/>
          <w:b/>
          <w:smallCaps/>
          <w:color w:val="000000"/>
          <w:sz w:val="32"/>
          <w:szCs w:val="32"/>
        </w:rPr>
      </w:pPr>
    </w:p>
    <w:p w14:paraId="64867117" w14:textId="77777777" w:rsidR="00A06C54" w:rsidRDefault="00000000">
      <w:pPr>
        <w:pBdr>
          <w:top w:val="nil"/>
          <w:left w:val="nil"/>
          <w:bottom w:val="nil"/>
          <w:right w:val="nil"/>
          <w:between w:val="nil"/>
        </w:pBdr>
        <w:shd w:val="clear" w:color="auto" w:fill="FFFFFF"/>
        <w:spacing w:before="280" w:after="280" w:line="360" w:lineRule="auto"/>
        <w:ind w:left="300"/>
        <w:jc w:val="both"/>
        <w:rPr>
          <w:rFonts w:ascii="Garamond" w:eastAsia="Garamond" w:hAnsi="Garamond" w:cs="Garamond"/>
          <w:color w:val="000000"/>
          <w:sz w:val="28"/>
          <w:szCs w:val="28"/>
        </w:rPr>
      </w:pPr>
      <w:r>
        <w:rPr>
          <w:rFonts w:ascii="Garamond" w:eastAsia="Garamond" w:hAnsi="Garamond" w:cs="Garamond"/>
          <w:color w:val="000000"/>
          <w:sz w:val="28"/>
          <w:szCs w:val="28"/>
        </w:rPr>
        <w:t>The primary goal of this project is to make a platform by offering a more reliable way to compare the best bank and manages .</w:t>
      </w:r>
    </w:p>
    <w:p w14:paraId="14AD620A" w14:textId="77777777" w:rsidR="00A06C54" w:rsidRDefault="00000000">
      <w:pPr>
        <w:pBdr>
          <w:top w:val="nil"/>
          <w:left w:val="nil"/>
          <w:bottom w:val="nil"/>
          <w:right w:val="nil"/>
          <w:between w:val="nil"/>
        </w:pBdr>
        <w:shd w:val="clear" w:color="auto" w:fill="FFFFFF"/>
        <w:spacing w:before="280" w:after="280" w:line="360" w:lineRule="auto"/>
        <w:ind w:left="300"/>
        <w:jc w:val="both"/>
        <w:rPr>
          <w:rFonts w:ascii="Garamond" w:eastAsia="Garamond" w:hAnsi="Garamond" w:cs="Garamond"/>
          <w:color w:val="000000"/>
          <w:sz w:val="28"/>
          <w:szCs w:val="28"/>
        </w:rPr>
      </w:pPr>
      <w:r>
        <w:rPr>
          <w:rFonts w:ascii="Garamond" w:eastAsia="Garamond" w:hAnsi="Garamond" w:cs="Garamond"/>
          <w:color w:val="000000"/>
          <w:sz w:val="28"/>
          <w:szCs w:val="28"/>
        </w:rPr>
        <w:t>Specifically, we will:</w:t>
      </w:r>
    </w:p>
    <w:p w14:paraId="5A96D593" w14:textId="77777777" w:rsidR="00A06C54" w:rsidRDefault="00000000">
      <w:pPr>
        <w:numPr>
          <w:ilvl w:val="0"/>
          <w:numId w:val="4"/>
        </w:numPr>
        <w:pBdr>
          <w:top w:val="nil"/>
          <w:left w:val="nil"/>
          <w:bottom w:val="nil"/>
          <w:right w:val="nil"/>
          <w:between w:val="nil"/>
        </w:pBdr>
        <w:spacing w:after="0" w:line="360" w:lineRule="auto"/>
        <w:jc w:val="both"/>
        <w:rPr>
          <w:rFonts w:ascii="Garamond" w:eastAsia="Garamond" w:hAnsi="Garamond" w:cs="Garamond"/>
          <w:color w:val="000000"/>
          <w:sz w:val="28"/>
          <w:szCs w:val="28"/>
        </w:rPr>
      </w:pPr>
      <w:r>
        <w:rPr>
          <w:rFonts w:ascii="Garamond" w:eastAsia="Garamond" w:hAnsi="Garamond" w:cs="Garamond"/>
          <w:b/>
          <w:color w:val="000000"/>
          <w:sz w:val="28"/>
          <w:szCs w:val="28"/>
        </w:rPr>
        <w:t>Target Audience</w:t>
      </w:r>
      <w:r>
        <w:rPr>
          <w:rFonts w:ascii="Garamond" w:eastAsia="Garamond" w:hAnsi="Garamond" w:cs="Garamond"/>
          <w:color w:val="000000"/>
          <w:sz w:val="28"/>
          <w:szCs w:val="28"/>
        </w:rPr>
        <w:t>: Individuals seeking loans or investment opportunities.</w:t>
      </w:r>
    </w:p>
    <w:p w14:paraId="678C4E3A" w14:textId="77777777" w:rsidR="00A06C54" w:rsidRDefault="00000000">
      <w:pPr>
        <w:numPr>
          <w:ilvl w:val="0"/>
          <w:numId w:val="4"/>
        </w:numPr>
        <w:pBdr>
          <w:top w:val="nil"/>
          <w:left w:val="nil"/>
          <w:bottom w:val="nil"/>
          <w:right w:val="nil"/>
          <w:between w:val="nil"/>
        </w:pBdr>
        <w:spacing w:after="0" w:line="360" w:lineRule="auto"/>
        <w:jc w:val="both"/>
        <w:rPr>
          <w:rFonts w:ascii="Garamond" w:eastAsia="Garamond" w:hAnsi="Garamond" w:cs="Garamond"/>
          <w:color w:val="000000"/>
          <w:sz w:val="28"/>
          <w:szCs w:val="28"/>
        </w:rPr>
      </w:pPr>
      <w:r>
        <w:rPr>
          <w:rFonts w:ascii="Garamond" w:eastAsia="Garamond" w:hAnsi="Garamond" w:cs="Garamond"/>
          <w:b/>
          <w:color w:val="000000"/>
          <w:sz w:val="28"/>
          <w:szCs w:val="28"/>
        </w:rPr>
        <w:t>Features</w:t>
      </w:r>
      <w:r>
        <w:rPr>
          <w:rFonts w:ascii="Garamond" w:eastAsia="Garamond" w:hAnsi="Garamond" w:cs="Garamond"/>
          <w:color w:val="000000"/>
          <w:sz w:val="28"/>
          <w:szCs w:val="28"/>
        </w:rPr>
        <w:t>: Interest rate comparison, dynamic calculations, and user dashboards.</w:t>
      </w:r>
    </w:p>
    <w:p w14:paraId="0CA20182" w14:textId="77777777" w:rsidR="00A06C54" w:rsidRDefault="00000000">
      <w:pPr>
        <w:numPr>
          <w:ilvl w:val="0"/>
          <w:numId w:val="4"/>
        </w:numPr>
        <w:pBdr>
          <w:top w:val="nil"/>
          <w:left w:val="nil"/>
          <w:bottom w:val="nil"/>
          <w:right w:val="nil"/>
          <w:between w:val="nil"/>
        </w:pBdr>
        <w:spacing w:line="360" w:lineRule="auto"/>
        <w:jc w:val="both"/>
        <w:rPr>
          <w:rFonts w:ascii="Garamond" w:eastAsia="Garamond" w:hAnsi="Garamond" w:cs="Garamond"/>
          <w:b/>
          <w:color w:val="000000"/>
          <w:sz w:val="28"/>
          <w:szCs w:val="28"/>
        </w:rPr>
      </w:pPr>
      <w:r>
        <w:rPr>
          <w:rFonts w:ascii="Garamond" w:eastAsia="Garamond" w:hAnsi="Garamond" w:cs="Garamond"/>
          <w:b/>
          <w:color w:val="000000"/>
          <w:sz w:val="28"/>
          <w:szCs w:val="28"/>
        </w:rPr>
        <w:t>Future Enhancements</w:t>
      </w:r>
      <w:r>
        <w:rPr>
          <w:rFonts w:ascii="Garamond" w:eastAsia="Garamond" w:hAnsi="Garamond" w:cs="Garamond"/>
          <w:color w:val="000000"/>
          <w:sz w:val="28"/>
          <w:szCs w:val="28"/>
        </w:rPr>
        <w:t>: Add AI-powered personalized bank suggestions and real-time rate updates.</w:t>
      </w:r>
    </w:p>
    <w:p w14:paraId="3E20840F" w14:textId="77777777" w:rsidR="00A06C54" w:rsidRDefault="00A06C54">
      <w:pPr>
        <w:spacing w:line="240" w:lineRule="auto"/>
        <w:jc w:val="both"/>
        <w:rPr>
          <w:rFonts w:ascii="Garamond" w:eastAsia="Garamond" w:hAnsi="Garamond" w:cs="Garamond"/>
          <w:b/>
          <w:sz w:val="40"/>
          <w:szCs w:val="40"/>
        </w:rPr>
      </w:pPr>
    </w:p>
    <w:p w14:paraId="00771742" w14:textId="77777777" w:rsidR="00A06C54" w:rsidRDefault="00A06C54">
      <w:pPr>
        <w:spacing w:line="240" w:lineRule="auto"/>
        <w:jc w:val="both"/>
        <w:rPr>
          <w:rFonts w:ascii="Garamond" w:eastAsia="Garamond" w:hAnsi="Garamond" w:cs="Garamond"/>
          <w:b/>
          <w:sz w:val="40"/>
          <w:szCs w:val="40"/>
        </w:rPr>
      </w:pPr>
    </w:p>
    <w:p w14:paraId="73C3F05A" w14:textId="77777777" w:rsidR="00A06C54" w:rsidRDefault="00A06C54">
      <w:pPr>
        <w:spacing w:line="240" w:lineRule="auto"/>
        <w:jc w:val="both"/>
        <w:rPr>
          <w:rFonts w:ascii="Garamond" w:eastAsia="Garamond" w:hAnsi="Garamond" w:cs="Garamond"/>
          <w:b/>
          <w:sz w:val="40"/>
          <w:szCs w:val="40"/>
        </w:rPr>
      </w:pPr>
    </w:p>
    <w:p w14:paraId="3EE8A16F" w14:textId="77777777" w:rsidR="00A06C54" w:rsidRDefault="00A06C54">
      <w:pPr>
        <w:spacing w:line="240" w:lineRule="auto"/>
        <w:jc w:val="both"/>
        <w:rPr>
          <w:rFonts w:ascii="Garamond" w:eastAsia="Garamond" w:hAnsi="Garamond" w:cs="Garamond"/>
          <w:b/>
          <w:sz w:val="40"/>
          <w:szCs w:val="40"/>
        </w:rPr>
      </w:pPr>
    </w:p>
    <w:p w14:paraId="7D86048D" w14:textId="77777777" w:rsidR="00A06C54" w:rsidRDefault="00000000">
      <w:pPr>
        <w:spacing w:line="240" w:lineRule="auto"/>
        <w:jc w:val="both"/>
        <w:rPr>
          <w:rFonts w:ascii="Garamond" w:eastAsia="Garamond" w:hAnsi="Garamond" w:cs="Garamond"/>
          <w:b/>
          <w:sz w:val="32"/>
          <w:szCs w:val="32"/>
        </w:rPr>
      </w:pPr>
      <w:r>
        <w:rPr>
          <w:rFonts w:ascii="Garamond" w:eastAsia="Garamond" w:hAnsi="Garamond" w:cs="Garamond"/>
          <w:b/>
          <w:sz w:val="40"/>
          <w:szCs w:val="40"/>
        </w:rPr>
        <w:lastRenderedPageBreak/>
        <w:t xml:space="preserve">3. Resources (Hardware &amp; Software) </w:t>
      </w:r>
    </w:p>
    <w:p w14:paraId="19697E46" w14:textId="77777777" w:rsidR="00A06C54" w:rsidRDefault="00000000">
      <w:pPr>
        <w:numPr>
          <w:ilvl w:val="1"/>
          <w:numId w:val="8"/>
        </w:numPr>
        <w:pBdr>
          <w:top w:val="nil"/>
          <w:left w:val="nil"/>
          <w:bottom w:val="nil"/>
          <w:right w:val="nil"/>
          <w:between w:val="nil"/>
        </w:pBdr>
        <w:spacing w:after="0" w:line="240" w:lineRule="auto"/>
        <w:jc w:val="both"/>
        <w:rPr>
          <w:rFonts w:ascii="Garamond" w:eastAsia="Garamond" w:hAnsi="Garamond" w:cs="Garamond"/>
          <w:b/>
          <w:color w:val="000000"/>
          <w:sz w:val="32"/>
          <w:szCs w:val="32"/>
        </w:rPr>
      </w:pPr>
      <w:r>
        <w:rPr>
          <w:rFonts w:ascii="Garamond" w:eastAsia="Garamond" w:hAnsi="Garamond" w:cs="Garamond"/>
          <w:b/>
          <w:color w:val="000000"/>
          <w:sz w:val="32"/>
          <w:szCs w:val="32"/>
        </w:rPr>
        <w:t>Hardware Requirements</w:t>
      </w:r>
    </w:p>
    <w:p w14:paraId="7F1E1061" w14:textId="77777777" w:rsidR="00A06C54" w:rsidRDefault="00A06C54">
      <w:pPr>
        <w:spacing w:after="0" w:line="240" w:lineRule="auto"/>
        <w:ind w:left="360"/>
        <w:jc w:val="both"/>
        <w:rPr>
          <w:rFonts w:ascii="Garamond" w:eastAsia="Garamond" w:hAnsi="Garamond" w:cs="Garamond"/>
          <w:b/>
          <w:sz w:val="32"/>
          <w:szCs w:val="32"/>
        </w:rPr>
      </w:pPr>
    </w:p>
    <w:p w14:paraId="3F6747FC" w14:textId="77777777" w:rsidR="00A06C54" w:rsidRDefault="00000000">
      <w:pPr>
        <w:spacing w:line="240" w:lineRule="auto"/>
        <w:jc w:val="both"/>
        <w:rPr>
          <w:rFonts w:ascii="Garamond" w:eastAsia="Garamond" w:hAnsi="Garamond" w:cs="Garamond"/>
          <w:sz w:val="28"/>
          <w:szCs w:val="28"/>
        </w:rPr>
      </w:pPr>
      <w:r>
        <w:rPr>
          <w:rFonts w:ascii="Garamond" w:eastAsia="Garamond" w:hAnsi="Garamond" w:cs="Garamond"/>
          <w:sz w:val="24"/>
          <w:szCs w:val="24"/>
        </w:rPr>
        <w:tab/>
      </w:r>
      <w:r>
        <w:rPr>
          <w:rFonts w:ascii="Garamond" w:eastAsia="Garamond" w:hAnsi="Garamond" w:cs="Garamond"/>
          <w:b/>
          <w:sz w:val="28"/>
          <w:szCs w:val="28"/>
          <w:u w:val="single"/>
        </w:rPr>
        <w:t>Client Side</w:t>
      </w:r>
      <w:r>
        <w:rPr>
          <w:rFonts w:ascii="Garamond" w:eastAsia="Garamond" w:hAnsi="Garamond" w:cs="Garamond"/>
          <w:sz w:val="28"/>
          <w:szCs w:val="28"/>
        </w:rPr>
        <w:tab/>
      </w:r>
    </w:p>
    <w:tbl>
      <w:tblPr>
        <w:tblStyle w:val="a"/>
        <w:tblW w:w="8670" w:type="dxa"/>
        <w:tblInd w:w="747" w:type="dxa"/>
        <w:tblLayout w:type="fixed"/>
        <w:tblLook w:val="0600" w:firstRow="0" w:lastRow="0" w:firstColumn="0" w:lastColumn="0" w:noHBand="1" w:noVBand="1"/>
      </w:tblPr>
      <w:tblGrid>
        <w:gridCol w:w="3990"/>
        <w:gridCol w:w="4680"/>
      </w:tblGrid>
      <w:tr w:rsidR="00A06C54" w14:paraId="314D177F" w14:textId="77777777">
        <w:tc>
          <w:tcPr>
            <w:tcW w:w="3990" w:type="dxa"/>
            <w:shd w:val="clear" w:color="auto" w:fill="auto"/>
            <w:tcMar>
              <w:top w:w="57" w:type="dxa"/>
              <w:left w:w="57" w:type="dxa"/>
              <w:bottom w:w="57" w:type="dxa"/>
              <w:right w:w="57" w:type="dxa"/>
            </w:tcMar>
          </w:tcPr>
          <w:p w14:paraId="78415401" w14:textId="77777777" w:rsidR="00A06C54" w:rsidRDefault="00000000">
            <w:pPr>
              <w:spacing w:line="240" w:lineRule="auto"/>
              <w:jc w:val="both"/>
              <w:rPr>
                <w:rFonts w:ascii="Garamond" w:eastAsia="Garamond" w:hAnsi="Garamond" w:cs="Garamond"/>
                <w:sz w:val="28"/>
                <w:szCs w:val="28"/>
              </w:rPr>
            </w:pPr>
            <w:r>
              <w:rPr>
                <w:rFonts w:ascii="Garamond" w:eastAsia="Garamond" w:hAnsi="Garamond" w:cs="Garamond"/>
                <w:sz w:val="28"/>
                <w:szCs w:val="28"/>
              </w:rPr>
              <w:t xml:space="preserve">Processor </w:t>
            </w:r>
          </w:p>
        </w:tc>
        <w:tc>
          <w:tcPr>
            <w:tcW w:w="4680" w:type="dxa"/>
            <w:shd w:val="clear" w:color="auto" w:fill="auto"/>
            <w:tcMar>
              <w:top w:w="57" w:type="dxa"/>
              <w:left w:w="57" w:type="dxa"/>
              <w:bottom w:w="57" w:type="dxa"/>
              <w:right w:w="57" w:type="dxa"/>
            </w:tcMar>
          </w:tcPr>
          <w:p w14:paraId="7D4092CF" w14:textId="77777777" w:rsidR="00A06C54" w:rsidRDefault="00000000">
            <w:pPr>
              <w:spacing w:line="240" w:lineRule="auto"/>
              <w:jc w:val="both"/>
              <w:rPr>
                <w:rFonts w:ascii="Garamond" w:eastAsia="Garamond" w:hAnsi="Garamond" w:cs="Garamond"/>
                <w:sz w:val="28"/>
                <w:szCs w:val="28"/>
              </w:rPr>
            </w:pPr>
            <w:r>
              <w:rPr>
                <w:rFonts w:ascii="Garamond" w:eastAsia="Garamond" w:hAnsi="Garamond" w:cs="Garamond"/>
                <w:sz w:val="28"/>
                <w:szCs w:val="28"/>
              </w:rPr>
              <w:t>Dual Core or above</w:t>
            </w:r>
          </w:p>
        </w:tc>
      </w:tr>
      <w:tr w:rsidR="00A06C54" w14:paraId="5914408D" w14:textId="77777777">
        <w:tc>
          <w:tcPr>
            <w:tcW w:w="3990" w:type="dxa"/>
            <w:shd w:val="clear" w:color="auto" w:fill="auto"/>
            <w:tcMar>
              <w:top w:w="57" w:type="dxa"/>
              <w:left w:w="57" w:type="dxa"/>
              <w:bottom w:w="57" w:type="dxa"/>
              <w:right w:w="57" w:type="dxa"/>
            </w:tcMar>
          </w:tcPr>
          <w:p w14:paraId="758B2632" w14:textId="77777777" w:rsidR="00A06C54" w:rsidRDefault="00000000">
            <w:pPr>
              <w:spacing w:line="240" w:lineRule="auto"/>
              <w:jc w:val="both"/>
              <w:rPr>
                <w:rFonts w:ascii="Garamond" w:eastAsia="Garamond" w:hAnsi="Garamond" w:cs="Garamond"/>
                <w:sz w:val="28"/>
                <w:szCs w:val="28"/>
              </w:rPr>
            </w:pPr>
            <w:r>
              <w:rPr>
                <w:rFonts w:ascii="Garamond" w:eastAsia="Garamond" w:hAnsi="Garamond" w:cs="Garamond"/>
                <w:sz w:val="28"/>
                <w:szCs w:val="28"/>
              </w:rPr>
              <w:t>RAM</w:t>
            </w:r>
          </w:p>
        </w:tc>
        <w:tc>
          <w:tcPr>
            <w:tcW w:w="4680" w:type="dxa"/>
            <w:shd w:val="clear" w:color="auto" w:fill="auto"/>
            <w:tcMar>
              <w:top w:w="57" w:type="dxa"/>
              <w:left w:w="57" w:type="dxa"/>
              <w:bottom w:w="57" w:type="dxa"/>
              <w:right w:w="57" w:type="dxa"/>
            </w:tcMar>
          </w:tcPr>
          <w:p w14:paraId="76453BCE" w14:textId="77777777" w:rsidR="00A06C54" w:rsidRDefault="00000000">
            <w:pPr>
              <w:spacing w:line="240" w:lineRule="auto"/>
              <w:jc w:val="both"/>
              <w:rPr>
                <w:rFonts w:ascii="Garamond" w:eastAsia="Garamond" w:hAnsi="Garamond" w:cs="Garamond"/>
                <w:sz w:val="28"/>
                <w:szCs w:val="28"/>
              </w:rPr>
            </w:pPr>
            <w:r>
              <w:rPr>
                <w:rFonts w:ascii="Garamond" w:eastAsia="Garamond" w:hAnsi="Garamond" w:cs="Garamond"/>
                <w:sz w:val="28"/>
                <w:szCs w:val="28"/>
              </w:rPr>
              <w:t xml:space="preserve">4 GB </w:t>
            </w:r>
          </w:p>
        </w:tc>
      </w:tr>
      <w:tr w:rsidR="00A06C54" w14:paraId="57669756" w14:textId="77777777">
        <w:tc>
          <w:tcPr>
            <w:tcW w:w="3990" w:type="dxa"/>
            <w:shd w:val="clear" w:color="auto" w:fill="auto"/>
            <w:tcMar>
              <w:top w:w="57" w:type="dxa"/>
              <w:left w:w="57" w:type="dxa"/>
              <w:bottom w:w="57" w:type="dxa"/>
              <w:right w:w="57" w:type="dxa"/>
            </w:tcMar>
          </w:tcPr>
          <w:p w14:paraId="78FD3EA8" w14:textId="77777777" w:rsidR="00A06C54" w:rsidRDefault="00000000">
            <w:pPr>
              <w:spacing w:line="240" w:lineRule="auto"/>
              <w:jc w:val="both"/>
              <w:rPr>
                <w:rFonts w:ascii="Garamond" w:eastAsia="Garamond" w:hAnsi="Garamond" w:cs="Garamond"/>
                <w:sz w:val="28"/>
                <w:szCs w:val="28"/>
              </w:rPr>
            </w:pPr>
            <w:r>
              <w:rPr>
                <w:rFonts w:ascii="Garamond" w:eastAsia="Garamond" w:hAnsi="Garamond" w:cs="Garamond"/>
                <w:sz w:val="28"/>
                <w:szCs w:val="28"/>
              </w:rPr>
              <w:t>Disk space</w:t>
            </w:r>
          </w:p>
        </w:tc>
        <w:tc>
          <w:tcPr>
            <w:tcW w:w="4680" w:type="dxa"/>
            <w:shd w:val="clear" w:color="auto" w:fill="auto"/>
            <w:tcMar>
              <w:top w:w="57" w:type="dxa"/>
              <w:left w:w="57" w:type="dxa"/>
              <w:bottom w:w="57" w:type="dxa"/>
              <w:right w:w="57" w:type="dxa"/>
            </w:tcMar>
          </w:tcPr>
          <w:p w14:paraId="2659A047" w14:textId="77777777" w:rsidR="00A06C54" w:rsidRDefault="00000000">
            <w:pPr>
              <w:spacing w:line="240" w:lineRule="auto"/>
              <w:jc w:val="both"/>
              <w:rPr>
                <w:rFonts w:ascii="Garamond" w:eastAsia="Garamond" w:hAnsi="Garamond" w:cs="Garamond"/>
                <w:sz w:val="28"/>
                <w:szCs w:val="28"/>
              </w:rPr>
            </w:pPr>
            <w:r>
              <w:rPr>
                <w:rFonts w:ascii="Garamond" w:eastAsia="Garamond" w:hAnsi="Garamond" w:cs="Garamond"/>
                <w:sz w:val="28"/>
                <w:szCs w:val="28"/>
              </w:rPr>
              <w:t>150 GB</w:t>
            </w:r>
          </w:p>
        </w:tc>
      </w:tr>
      <w:tr w:rsidR="00A06C54" w14:paraId="25D08EBC" w14:textId="77777777">
        <w:tc>
          <w:tcPr>
            <w:tcW w:w="3990" w:type="dxa"/>
            <w:shd w:val="clear" w:color="auto" w:fill="auto"/>
            <w:tcMar>
              <w:top w:w="57" w:type="dxa"/>
              <w:left w:w="57" w:type="dxa"/>
              <w:bottom w:w="57" w:type="dxa"/>
              <w:right w:w="57" w:type="dxa"/>
            </w:tcMar>
          </w:tcPr>
          <w:p w14:paraId="15C8AC64" w14:textId="77777777" w:rsidR="00A06C54" w:rsidRDefault="00000000">
            <w:pPr>
              <w:spacing w:line="240" w:lineRule="auto"/>
              <w:jc w:val="both"/>
              <w:rPr>
                <w:rFonts w:ascii="Garamond" w:eastAsia="Garamond" w:hAnsi="Garamond" w:cs="Garamond"/>
                <w:sz w:val="28"/>
                <w:szCs w:val="28"/>
              </w:rPr>
            </w:pPr>
            <w:r>
              <w:rPr>
                <w:rFonts w:ascii="Garamond" w:eastAsia="Garamond" w:hAnsi="Garamond" w:cs="Garamond"/>
                <w:sz w:val="28"/>
                <w:szCs w:val="28"/>
              </w:rPr>
              <w:t>Screen Resolution</w:t>
            </w:r>
          </w:p>
        </w:tc>
        <w:tc>
          <w:tcPr>
            <w:tcW w:w="4680" w:type="dxa"/>
            <w:shd w:val="clear" w:color="auto" w:fill="auto"/>
            <w:tcMar>
              <w:top w:w="57" w:type="dxa"/>
              <w:left w:w="57" w:type="dxa"/>
              <w:bottom w:w="57" w:type="dxa"/>
              <w:right w:w="57" w:type="dxa"/>
            </w:tcMar>
          </w:tcPr>
          <w:p w14:paraId="4E8A2C41" w14:textId="426FE155" w:rsidR="00A06C54" w:rsidRDefault="00076D04">
            <w:pPr>
              <w:spacing w:line="240" w:lineRule="auto"/>
              <w:jc w:val="both"/>
              <w:rPr>
                <w:rFonts w:ascii="Garamond" w:eastAsia="Garamond" w:hAnsi="Garamond" w:cs="Garamond"/>
                <w:sz w:val="28"/>
                <w:szCs w:val="28"/>
              </w:rPr>
            </w:pPr>
            <w:r>
              <w:rPr>
                <w:rFonts w:ascii="Garamond" w:eastAsia="Garamond" w:hAnsi="Garamond" w:cs="Garamond"/>
                <w:sz w:val="28"/>
                <w:szCs w:val="28"/>
              </w:rPr>
              <w:t>720p or above</w:t>
            </w:r>
          </w:p>
        </w:tc>
      </w:tr>
      <w:tr w:rsidR="00A06C54" w14:paraId="2F470018" w14:textId="77777777">
        <w:tc>
          <w:tcPr>
            <w:tcW w:w="3990" w:type="dxa"/>
            <w:shd w:val="clear" w:color="auto" w:fill="auto"/>
            <w:tcMar>
              <w:top w:w="57" w:type="dxa"/>
              <w:left w:w="57" w:type="dxa"/>
              <w:bottom w:w="57" w:type="dxa"/>
              <w:right w:w="57" w:type="dxa"/>
            </w:tcMar>
          </w:tcPr>
          <w:p w14:paraId="4D0082F6" w14:textId="77777777" w:rsidR="00A06C54" w:rsidRDefault="00000000">
            <w:pPr>
              <w:spacing w:line="240" w:lineRule="auto"/>
              <w:jc w:val="both"/>
              <w:rPr>
                <w:rFonts w:ascii="Garamond" w:eastAsia="Garamond" w:hAnsi="Garamond" w:cs="Garamond"/>
                <w:sz w:val="28"/>
                <w:szCs w:val="28"/>
              </w:rPr>
            </w:pPr>
            <w:r>
              <w:rPr>
                <w:rFonts w:ascii="Garamond" w:eastAsia="Garamond" w:hAnsi="Garamond" w:cs="Garamond"/>
                <w:sz w:val="28"/>
                <w:szCs w:val="28"/>
              </w:rPr>
              <w:t>Others</w:t>
            </w:r>
          </w:p>
        </w:tc>
        <w:tc>
          <w:tcPr>
            <w:tcW w:w="4680" w:type="dxa"/>
            <w:shd w:val="clear" w:color="auto" w:fill="auto"/>
            <w:tcMar>
              <w:top w:w="57" w:type="dxa"/>
              <w:left w:w="57" w:type="dxa"/>
              <w:bottom w:w="57" w:type="dxa"/>
              <w:right w:w="57" w:type="dxa"/>
            </w:tcMar>
          </w:tcPr>
          <w:p w14:paraId="27ACE7D8" w14:textId="77777777" w:rsidR="00A06C54" w:rsidRDefault="00000000">
            <w:pPr>
              <w:spacing w:line="240" w:lineRule="auto"/>
              <w:jc w:val="both"/>
              <w:rPr>
                <w:rFonts w:ascii="Garamond" w:eastAsia="Garamond" w:hAnsi="Garamond" w:cs="Garamond"/>
                <w:sz w:val="28"/>
                <w:szCs w:val="28"/>
              </w:rPr>
            </w:pPr>
            <w:r>
              <w:rPr>
                <w:rFonts w:ascii="Garamond" w:eastAsia="Garamond" w:hAnsi="Garamond" w:cs="Garamond"/>
                <w:sz w:val="28"/>
                <w:szCs w:val="28"/>
              </w:rPr>
              <w:t>Keyboard, mouse, Internet connection</w:t>
            </w:r>
          </w:p>
        </w:tc>
      </w:tr>
    </w:tbl>
    <w:p w14:paraId="51DB5C27" w14:textId="77777777" w:rsidR="00A06C54" w:rsidRDefault="00A06C54">
      <w:pPr>
        <w:spacing w:line="240" w:lineRule="auto"/>
        <w:jc w:val="both"/>
        <w:rPr>
          <w:rFonts w:ascii="Garamond" w:eastAsia="Garamond" w:hAnsi="Garamond" w:cs="Garamond"/>
          <w:sz w:val="28"/>
          <w:szCs w:val="28"/>
        </w:rPr>
      </w:pPr>
    </w:p>
    <w:p w14:paraId="676B304A" w14:textId="0E697A73" w:rsidR="00A06C54" w:rsidRDefault="00076D04">
      <w:pPr>
        <w:spacing w:line="240" w:lineRule="auto"/>
        <w:ind w:firstLine="720"/>
        <w:jc w:val="both"/>
        <w:rPr>
          <w:rFonts w:ascii="Garamond" w:eastAsia="Garamond" w:hAnsi="Garamond" w:cs="Garamond"/>
          <w:sz w:val="28"/>
          <w:szCs w:val="28"/>
        </w:rPr>
      </w:pPr>
      <w:r>
        <w:rPr>
          <w:rFonts w:ascii="Garamond" w:eastAsia="Garamond" w:hAnsi="Garamond" w:cs="Garamond"/>
          <w:b/>
          <w:sz w:val="28"/>
          <w:szCs w:val="28"/>
          <w:u w:val="single"/>
        </w:rPr>
        <w:t>Developer Side</w:t>
      </w:r>
    </w:p>
    <w:tbl>
      <w:tblPr>
        <w:tblStyle w:val="a0"/>
        <w:tblW w:w="8670" w:type="dxa"/>
        <w:tblInd w:w="747" w:type="dxa"/>
        <w:tblLayout w:type="fixed"/>
        <w:tblLook w:val="0600" w:firstRow="0" w:lastRow="0" w:firstColumn="0" w:lastColumn="0" w:noHBand="1" w:noVBand="1"/>
      </w:tblPr>
      <w:tblGrid>
        <w:gridCol w:w="3990"/>
        <w:gridCol w:w="4680"/>
      </w:tblGrid>
      <w:tr w:rsidR="00A06C54" w14:paraId="0318D31E" w14:textId="77777777">
        <w:tc>
          <w:tcPr>
            <w:tcW w:w="3990" w:type="dxa"/>
            <w:shd w:val="clear" w:color="auto" w:fill="auto"/>
            <w:tcMar>
              <w:top w:w="57" w:type="dxa"/>
              <w:left w:w="57" w:type="dxa"/>
              <w:bottom w:w="57" w:type="dxa"/>
              <w:right w:w="57" w:type="dxa"/>
            </w:tcMar>
          </w:tcPr>
          <w:p w14:paraId="162864D9" w14:textId="77777777" w:rsidR="00A06C54" w:rsidRDefault="00000000">
            <w:pPr>
              <w:spacing w:line="240" w:lineRule="auto"/>
              <w:jc w:val="both"/>
              <w:rPr>
                <w:rFonts w:ascii="Garamond" w:eastAsia="Garamond" w:hAnsi="Garamond" w:cs="Garamond"/>
                <w:sz w:val="28"/>
                <w:szCs w:val="28"/>
              </w:rPr>
            </w:pPr>
            <w:r>
              <w:rPr>
                <w:rFonts w:ascii="Garamond" w:eastAsia="Garamond" w:hAnsi="Garamond" w:cs="Garamond"/>
                <w:sz w:val="28"/>
                <w:szCs w:val="28"/>
              </w:rPr>
              <w:t xml:space="preserve">Processor </w:t>
            </w:r>
          </w:p>
        </w:tc>
        <w:tc>
          <w:tcPr>
            <w:tcW w:w="4680" w:type="dxa"/>
            <w:shd w:val="clear" w:color="auto" w:fill="auto"/>
            <w:tcMar>
              <w:top w:w="57" w:type="dxa"/>
              <w:left w:w="57" w:type="dxa"/>
              <w:bottom w:w="57" w:type="dxa"/>
              <w:right w:w="57" w:type="dxa"/>
            </w:tcMar>
          </w:tcPr>
          <w:p w14:paraId="26B183C5" w14:textId="63C4A34A" w:rsidR="00A06C54" w:rsidRDefault="00076D04">
            <w:pPr>
              <w:spacing w:line="240" w:lineRule="auto"/>
              <w:jc w:val="both"/>
              <w:rPr>
                <w:rFonts w:ascii="Garamond" w:eastAsia="Garamond" w:hAnsi="Garamond" w:cs="Garamond"/>
                <w:sz w:val="28"/>
                <w:szCs w:val="28"/>
              </w:rPr>
            </w:pPr>
            <w:r>
              <w:rPr>
                <w:rFonts w:ascii="Garamond" w:eastAsia="Garamond" w:hAnsi="Garamond" w:cs="Garamond"/>
                <w:sz w:val="28"/>
                <w:szCs w:val="28"/>
              </w:rPr>
              <w:t>Quad Core or above</w:t>
            </w:r>
          </w:p>
        </w:tc>
      </w:tr>
      <w:tr w:rsidR="00A06C54" w14:paraId="4C7BD322" w14:textId="77777777">
        <w:tc>
          <w:tcPr>
            <w:tcW w:w="3990" w:type="dxa"/>
            <w:shd w:val="clear" w:color="auto" w:fill="auto"/>
            <w:tcMar>
              <w:top w:w="57" w:type="dxa"/>
              <w:left w:w="57" w:type="dxa"/>
              <w:bottom w:w="57" w:type="dxa"/>
              <w:right w:w="57" w:type="dxa"/>
            </w:tcMar>
          </w:tcPr>
          <w:p w14:paraId="6A67E25D" w14:textId="77777777" w:rsidR="00A06C54" w:rsidRDefault="00000000">
            <w:pPr>
              <w:spacing w:line="240" w:lineRule="auto"/>
              <w:jc w:val="both"/>
              <w:rPr>
                <w:rFonts w:ascii="Garamond" w:eastAsia="Garamond" w:hAnsi="Garamond" w:cs="Garamond"/>
                <w:sz w:val="28"/>
                <w:szCs w:val="28"/>
              </w:rPr>
            </w:pPr>
            <w:r>
              <w:rPr>
                <w:rFonts w:ascii="Garamond" w:eastAsia="Garamond" w:hAnsi="Garamond" w:cs="Garamond"/>
                <w:sz w:val="28"/>
                <w:szCs w:val="28"/>
              </w:rPr>
              <w:t>RAM</w:t>
            </w:r>
          </w:p>
        </w:tc>
        <w:tc>
          <w:tcPr>
            <w:tcW w:w="4680" w:type="dxa"/>
            <w:shd w:val="clear" w:color="auto" w:fill="auto"/>
            <w:tcMar>
              <w:top w:w="57" w:type="dxa"/>
              <w:left w:w="57" w:type="dxa"/>
              <w:bottom w:w="57" w:type="dxa"/>
              <w:right w:w="57" w:type="dxa"/>
            </w:tcMar>
          </w:tcPr>
          <w:p w14:paraId="2E63FA08" w14:textId="77777777" w:rsidR="00A06C54" w:rsidRDefault="00000000">
            <w:pPr>
              <w:spacing w:line="240" w:lineRule="auto"/>
              <w:jc w:val="both"/>
              <w:rPr>
                <w:rFonts w:ascii="Garamond" w:eastAsia="Garamond" w:hAnsi="Garamond" w:cs="Garamond"/>
                <w:sz w:val="28"/>
                <w:szCs w:val="28"/>
              </w:rPr>
            </w:pPr>
            <w:r>
              <w:rPr>
                <w:rFonts w:ascii="Garamond" w:eastAsia="Garamond" w:hAnsi="Garamond" w:cs="Garamond"/>
                <w:sz w:val="28"/>
                <w:szCs w:val="28"/>
              </w:rPr>
              <w:t xml:space="preserve">8 GB </w:t>
            </w:r>
          </w:p>
        </w:tc>
      </w:tr>
      <w:tr w:rsidR="00A06C54" w14:paraId="26D63DE7" w14:textId="77777777">
        <w:tc>
          <w:tcPr>
            <w:tcW w:w="3990" w:type="dxa"/>
            <w:shd w:val="clear" w:color="auto" w:fill="auto"/>
            <w:tcMar>
              <w:top w:w="57" w:type="dxa"/>
              <w:left w:w="57" w:type="dxa"/>
              <w:bottom w:w="57" w:type="dxa"/>
              <w:right w:w="57" w:type="dxa"/>
            </w:tcMar>
          </w:tcPr>
          <w:p w14:paraId="455F8B1B" w14:textId="77777777" w:rsidR="00A06C54" w:rsidRDefault="00000000">
            <w:pPr>
              <w:spacing w:line="240" w:lineRule="auto"/>
              <w:jc w:val="both"/>
              <w:rPr>
                <w:rFonts w:ascii="Garamond" w:eastAsia="Garamond" w:hAnsi="Garamond" w:cs="Garamond"/>
                <w:sz w:val="28"/>
                <w:szCs w:val="28"/>
              </w:rPr>
            </w:pPr>
            <w:r>
              <w:rPr>
                <w:rFonts w:ascii="Garamond" w:eastAsia="Garamond" w:hAnsi="Garamond" w:cs="Garamond"/>
                <w:sz w:val="28"/>
                <w:szCs w:val="28"/>
              </w:rPr>
              <w:t>Disk space</w:t>
            </w:r>
          </w:p>
        </w:tc>
        <w:tc>
          <w:tcPr>
            <w:tcW w:w="4680" w:type="dxa"/>
            <w:shd w:val="clear" w:color="auto" w:fill="auto"/>
            <w:tcMar>
              <w:top w:w="57" w:type="dxa"/>
              <w:left w:w="57" w:type="dxa"/>
              <w:bottom w:w="57" w:type="dxa"/>
              <w:right w:w="57" w:type="dxa"/>
            </w:tcMar>
          </w:tcPr>
          <w:p w14:paraId="7D6856C8" w14:textId="77777777" w:rsidR="00A06C54" w:rsidRDefault="00000000">
            <w:pPr>
              <w:spacing w:line="240" w:lineRule="auto"/>
              <w:jc w:val="both"/>
              <w:rPr>
                <w:rFonts w:ascii="Garamond" w:eastAsia="Garamond" w:hAnsi="Garamond" w:cs="Garamond"/>
                <w:sz w:val="28"/>
                <w:szCs w:val="28"/>
              </w:rPr>
            </w:pPr>
            <w:r>
              <w:rPr>
                <w:rFonts w:ascii="Garamond" w:eastAsia="Garamond" w:hAnsi="Garamond" w:cs="Garamond"/>
                <w:sz w:val="28"/>
                <w:szCs w:val="28"/>
              </w:rPr>
              <w:t>250 GB</w:t>
            </w:r>
          </w:p>
        </w:tc>
      </w:tr>
      <w:tr w:rsidR="00A06C54" w14:paraId="1ED80ADA" w14:textId="77777777">
        <w:tc>
          <w:tcPr>
            <w:tcW w:w="3990" w:type="dxa"/>
            <w:shd w:val="clear" w:color="auto" w:fill="auto"/>
            <w:tcMar>
              <w:top w:w="57" w:type="dxa"/>
              <w:left w:w="57" w:type="dxa"/>
              <w:bottom w:w="57" w:type="dxa"/>
              <w:right w:w="57" w:type="dxa"/>
            </w:tcMar>
          </w:tcPr>
          <w:p w14:paraId="04119B84" w14:textId="77777777" w:rsidR="00A06C54" w:rsidRDefault="00000000">
            <w:pPr>
              <w:spacing w:line="240" w:lineRule="auto"/>
              <w:jc w:val="both"/>
              <w:rPr>
                <w:rFonts w:ascii="Garamond" w:eastAsia="Garamond" w:hAnsi="Garamond" w:cs="Garamond"/>
                <w:sz w:val="28"/>
                <w:szCs w:val="28"/>
              </w:rPr>
            </w:pPr>
            <w:r>
              <w:rPr>
                <w:rFonts w:ascii="Garamond" w:eastAsia="Garamond" w:hAnsi="Garamond" w:cs="Garamond"/>
                <w:sz w:val="28"/>
                <w:szCs w:val="28"/>
              </w:rPr>
              <w:t>Screen Resolution</w:t>
            </w:r>
          </w:p>
        </w:tc>
        <w:tc>
          <w:tcPr>
            <w:tcW w:w="4680" w:type="dxa"/>
            <w:shd w:val="clear" w:color="auto" w:fill="auto"/>
            <w:tcMar>
              <w:top w:w="57" w:type="dxa"/>
              <w:left w:w="57" w:type="dxa"/>
              <w:bottom w:w="57" w:type="dxa"/>
              <w:right w:w="57" w:type="dxa"/>
            </w:tcMar>
          </w:tcPr>
          <w:p w14:paraId="3287CD34" w14:textId="6F85CB89" w:rsidR="00A06C54" w:rsidRDefault="00000000">
            <w:pPr>
              <w:spacing w:line="240" w:lineRule="auto"/>
              <w:jc w:val="both"/>
              <w:rPr>
                <w:rFonts w:ascii="Garamond" w:eastAsia="Garamond" w:hAnsi="Garamond" w:cs="Garamond"/>
                <w:sz w:val="28"/>
                <w:szCs w:val="28"/>
              </w:rPr>
            </w:pPr>
            <w:r>
              <w:rPr>
                <w:rFonts w:ascii="Garamond" w:eastAsia="Garamond" w:hAnsi="Garamond" w:cs="Garamond"/>
                <w:sz w:val="28"/>
                <w:szCs w:val="28"/>
              </w:rPr>
              <w:t xml:space="preserve">1080p or </w:t>
            </w:r>
            <w:r w:rsidR="00076D04">
              <w:rPr>
                <w:rFonts w:ascii="Garamond" w:eastAsia="Garamond" w:hAnsi="Garamond" w:cs="Garamond"/>
                <w:sz w:val="28"/>
                <w:szCs w:val="28"/>
              </w:rPr>
              <w:t>above</w:t>
            </w:r>
          </w:p>
        </w:tc>
      </w:tr>
      <w:tr w:rsidR="00A06C54" w14:paraId="4DA1F528" w14:textId="77777777">
        <w:tc>
          <w:tcPr>
            <w:tcW w:w="3990" w:type="dxa"/>
            <w:shd w:val="clear" w:color="auto" w:fill="auto"/>
            <w:tcMar>
              <w:top w:w="57" w:type="dxa"/>
              <w:left w:w="57" w:type="dxa"/>
              <w:bottom w:w="57" w:type="dxa"/>
              <w:right w:w="57" w:type="dxa"/>
            </w:tcMar>
          </w:tcPr>
          <w:p w14:paraId="61250132" w14:textId="77777777" w:rsidR="00A06C54" w:rsidRDefault="00000000">
            <w:pPr>
              <w:spacing w:line="240" w:lineRule="auto"/>
              <w:jc w:val="both"/>
              <w:rPr>
                <w:rFonts w:ascii="Garamond" w:eastAsia="Garamond" w:hAnsi="Garamond" w:cs="Garamond"/>
                <w:sz w:val="28"/>
                <w:szCs w:val="28"/>
              </w:rPr>
            </w:pPr>
            <w:r>
              <w:rPr>
                <w:rFonts w:ascii="Garamond" w:eastAsia="Garamond" w:hAnsi="Garamond" w:cs="Garamond"/>
                <w:sz w:val="28"/>
                <w:szCs w:val="28"/>
              </w:rPr>
              <w:t>Others</w:t>
            </w:r>
          </w:p>
        </w:tc>
        <w:tc>
          <w:tcPr>
            <w:tcW w:w="4680" w:type="dxa"/>
            <w:shd w:val="clear" w:color="auto" w:fill="auto"/>
            <w:tcMar>
              <w:top w:w="57" w:type="dxa"/>
              <w:left w:w="57" w:type="dxa"/>
              <w:bottom w:w="57" w:type="dxa"/>
              <w:right w:w="57" w:type="dxa"/>
            </w:tcMar>
          </w:tcPr>
          <w:p w14:paraId="63ABB740" w14:textId="77777777" w:rsidR="00A06C54" w:rsidRDefault="00000000">
            <w:pPr>
              <w:spacing w:line="240" w:lineRule="auto"/>
              <w:jc w:val="both"/>
              <w:rPr>
                <w:rFonts w:ascii="Garamond" w:eastAsia="Garamond" w:hAnsi="Garamond" w:cs="Garamond"/>
                <w:sz w:val="28"/>
                <w:szCs w:val="28"/>
              </w:rPr>
            </w:pPr>
            <w:r>
              <w:rPr>
                <w:rFonts w:ascii="Garamond" w:eastAsia="Garamond" w:hAnsi="Garamond" w:cs="Garamond"/>
                <w:sz w:val="28"/>
                <w:szCs w:val="28"/>
              </w:rPr>
              <w:t>Keyboard, mouse, Internet connection</w:t>
            </w:r>
          </w:p>
        </w:tc>
      </w:tr>
    </w:tbl>
    <w:p w14:paraId="5946D061" w14:textId="77777777" w:rsidR="00A06C54" w:rsidRDefault="00000000">
      <w:pPr>
        <w:spacing w:line="240" w:lineRule="auto"/>
        <w:jc w:val="both"/>
        <w:rPr>
          <w:rFonts w:ascii="Garamond" w:eastAsia="Garamond" w:hAnsi="Garamond" w:cs="Garamond"/>
          <w:sz w:val="24"/>
          <w:szCs w:val="24"/>
        </w:rPr>
      </w:pPr>
      <w:r>
        <w:rPr>
          <w:rFonts w:ascii="Garamond" w:eastAsia="Garamond" w:hAnsi="Garamond" w:cs="Garamond"/>
          <w:sz w:val="24"/>
          <w:szCs w:val="24"/>
        </w:rPr>
        <w:tab/>
      </w:r>
      <w:r>
        <w:rPr>
          <w:rFonts w:ascii="Garamond" w:eastAsia="Garamond" w:hAnsi="Garamond" w:cs="Garamond"/>
          <w:sz w:val="24"/>
          <w:szCs w:val="24"/>
        </w:rPr>
        <w:tab/>
      </w:r>
    </w:p>
    <w:p w14:paraId="0CB4F2B5" w14:textId="77777777" w:rsidR="00A06C54" w:rsidRDefault="00A06C54">
      <w:pPr>
        <w:spacing w:line="240" w:lineRule="auto"/>
        <w:jc w:val="both"/>
        <w:rPr>
          <w:rFonts w:ascii="Garamond" w:eastAsia="Garamond" w:hAnsi="Garamond" w:cs="Garamond"/>
          <w:sz w:val="24"/>
          <w:szCs w:val="24"/>
        </w:rPr>
      </w:pPr>
    </w:p>
    <w:p w14:paraId="14CFB896" w14:textId="77777777" w:rsidR="00A06C54" w:rsidRDefault="00A06C54">
      <w:pPr>
        <w:spacing w:line="240" w:lineRule="auto"/>
        <w:jc w:val="both"/>
        <w:rPr>
          <w:rFonts w:ascii="Garamond" w:eastAsia="Garamond" w:hAnsi="Garamond" w:cs="Garamond"/>
          <w:sz w:val="24"/>
          <w:szCs w:val="24"/>
        </w:rPr>
      </w:pPr>
    </w:p>
    <w:p w14:paraId="7FE91A1F" w14:textId="77777777" w:rsidR="00A06C54" w:rsidRDefault="00A06C54">
      <w:pPr>
        <w:spacing w:line="240" w:lineRule="auto"/>
        <w:jc w:val="both"/>
        <w:rPr>
          <w:rFonts w:ascii="Garamond" w:eastAsia="Garamond" w:hAnsi="Garamond" w:cs="Garamond"/>
          <w:sz w:val="24"/>
          <w:szCs w:val="24"/>
        </w:rPr>
      </w:pPr>
    </w:p>
    <w:p w14:paraId="2C9C09FA" w14:textId="77777777" w:rsidR="00A06C54" w:rsidRDefault="00A06C54">
      <w:pPr>
        <w:spacing w:line="240" w:lineRule="auto"/>
        <w:jc w:val="both"/>
        <w:rPr>
          <w:rFonts w:ascii="Garamond" w:eastAsia="Garamond" w:hAnsi="Garamond" w:cs="Garamond"/>
          <w:sz w:val="24"/>
          <w:szCs w:val="24"/>
        </w:rPr>
      </w:pPr>
    </w:p>
    <w:p w14:paraId="79379941" w14:textId="77777777" w:rsidR="00A06C54" w:rsidRDefault="00A06C54">
      <w:pPr>
        <w:spacing w:line="240" w:lineRule="auto"/>
        <w:jc w:val="both"/>
        <w:rPr>
          <w:rFonts w:ascii="Garamond" w:eastAsia="Garamond" w:hAnsi="Garamond" w:cs="Garamond"/>
          <w:sz w:val="24"/>
          <w:szCs w:val="24"/>
        </w:rPr>
      </w:pPr>
    </w:p>
    <w:p w14:paraId="64FF3FDB" w14:textId="77777777" w:rsidR="00A06C54" w:rsidRDefault="00A06C54">
      <w:pPr>
        <w:spacing w:line="240" w:lineRule="auto"/>
        <w:jc w:val="both"/>
        <w:rPr>
          <w:rFonts w:ascii="Garamond" w:eastAsia="Garamond" w:hAnsi="Garamond" w:cs="Garamond"/>
          <w:sz w:val="24"/>
          <w:szCs w:val="24"/>
        </w:rPr>
      </w:pPr>
    </w:p>
    <w:p w14:paraId="2F41AE78" w14:textId="77777777" w:rsidR="00A06C54" w:rsidRDefault="00A06C54">
      <w:pPr>
        <w:spacing w:line="240" w:lineRule="auto"/>
        <w:jc w:val="both"/>
        <w:rPr>
          <w:rFonts w:ascii="Garamond" w:eastAsia="Garamond" w:hAnsi="Garamond" w:cs="Garamond"/>
          <w:sz w:val="24"/>
          <w:szCs w:val="24"/>
        </w:rPr>
      </w:pPr>
    </w:p>
    <w:p w14:paraId="05CEF961" w14:textId="77777777" w:rsidR="00A06C54" w:rsidRDefault="00A06C54">
      <w:pPr>
        <w:spacing w:line="240" w:lineRule="auto"/>
        <w:jc w:val="both"/>
        <w:rPr>
          <w:rFonts w:ascii="Garamond" w:eastAsia="Garamond" w:hAnsi="Garamond" w:cs="Garamond"/>
          <w:sz w:val="24"/>
          <w:szCs w:val="24"/>
        </w:rPr>
      </w:pPr>
    </w:p>
    <w:p w14:paraId="7041B229" w14:textId="77777777" w:rsidR="00A06C54" w:rsidRDefault="00A06C54">
      <w:pPr>
        <w:spacing w:line="240" w:lineRule="auto"/>
        <w:jc w:val="both"/>
        <w:rPr>
          <w:rFonts w:ascii="Garamond" w:eastAsia="Garamond" w:hAnsi="Garamond" w:cs="Garamond"/>
          <w:sz w:val="24"/>
          <w:szCs w:val="24"/>
        </w:rPr>
      </w:pPr>
    </w:p>
    <w:p w14:paraId="235CCA61" w14:textId="77777777" w:rsidR="00A06C54" w:rsidRDefault="00A06C54">
      <w:pPr>
        <w:spacing w:line="240" w:lineRule="auto"/>
        <w:jc w:val="both"/>
        <w:rPr>
          <w:rFonts w:ascii="Garamond" w:eastAsia="Garamond" w:hAnsi="Garamond" w:cs="Garamond"/>
          <w:sz w:val="24"/>
          <w:szCs w:val="24"/>
        </w:rPr>
      </w:pPr>
    </w:p>
    <w:p w14:paraId="39CCABE7" w14:textId="77777777" w:rsidR="00A06C54" w:rsidRDefault="00A06C54">
      <w:pPr>
        <w:spacing w:line="240" w:lineRule="auto"/>
        <w:jc w:val="both"/>
        <w:rPr>
          <w:rFonts w:ascii="Garamond" w:eastAsia="Garamond" w:hAnsi="Garamond" w:cs="Garamond"/>
          <w:sz w:val="24"/>
          <w:szCs w:val="24"/>
        </w:rPr>
      </w:pPr>
    </w:p>
    <w:p w14:paraId="7BEB8D63" w14:textId="77777777" w:rsidR="00A06C54" w:rsidRDefault="00000000">
      <w:pPr>
        <w:numPr>
          <w:ilvl w:val="1"/>
          <w:numId w:val="8"/>
        </w:numPr>
        <w:pBdr>
          <w:top w:val="nil"/>
          <w:left w:val="nil"/>
          <w:bottom w:val="nil"/>
          <w:right w:val="nil"/>
          <w:between w:val="nil"/>
        </w:pBdr>
        <w:spacing w:after="0" w:line="240" w:lineRule="auto"/>
        <w:jc w:val="both"/>
        <w:rPr>
          <w:rFonts w:ascii="Garamond" w:eastAsia="Garamond" w:hAnsi="Garamond" w:cs="Garamond"/>
          <w:b/>
          <w:color w:val="000000"/>
          <w:sz w:val="32"/>
          <w:szCs w:val="32"/>
        </w:rPr>
      </w:pPr>
      <w:r>
        <w:rPr>
          <w:rFonts w:ascii="Garamond" w:eastAsia="Garamond" w:hAnsi="Garamond" w:cs="Garamond"/>
          <w:b/>
          <w:color w:val="000000"/>
          <w:sz w:val="32"/>
          <w:szCs w:val="32"/>
        </w:rPr>
        <w:lastRenderedPageBreak/>
        <w:t>Software Requirements</w:t>
      </w:r>
    </w:p>
    <w:p w14:paraId="169C1251" w14:textId="77777777" w:rsidR="00A06C54" w:rsidRDefault="00A06C54">
      <w:pPr>
        <w:spacing w:after="0" w:line="240" w:lineRule="auto"/>
        <w:jc w:val="both"/>
        <w:rPr>
          <w:rFonts w:ascii="Garamond" w:eastAsia="Garamond" w:hAnsi="Garamond" w:cs="Garamond"/>
          <w:b/>
          <w:sz w:val="32"/>
          <w:szCs w:val="32"/>
        </w:rPr>
      </w:pPr>
    </w:p>
    <w:p w14:paraId="7C7770EF" w14:textId="77777777" w:rsidR="00A06C54" w:rsidRDefault="00000000">
      <w:pPr>
        <w:spacing w:line="360" w:lineRule="auto"/>
        <w:jc w:val="both"/>
        <w:rPr>
          <w:rFonts w:ascii="Garamond" w:eastAsia="Garamond" w:hAnsi="Garamond" w:cs="Garamond"/>
          <w:b/>
          <w:sz w:val="28"/>
          <w:szCs w:val="28"/>
          <w:u w:val="single"/>
        </w:rPr>
      </w:pPr>
      <w:r>
        <w:rPr>
          <w:rFonts w:ascii="Garamond" w:eastAsia="Garamond" w:hAnsi="Garamond" w:cs="Garamond"/>
          <w:b/>
          <w:sz w:val="24"/>
          <w:szCs w:val="24"/>
        </w:rPr>
        <w:tab/>
      </w:r>
      <w:r>
        <w:rPr>
          <w:rFonts w:ascii="Garamond" w:eastAsia="Garamond" w:hAnsi="Garamond" w:cs="Garamond"/>
          <w:b/>
          <w:sz w:val="28"/>
          <w:szCs w:val="28"/>
          <w:u w:val="single"/>
        </w:rPr>
        <w:t>Client Side</w:t>
      </w:r>
    </w:p>
    <w:p w14:paraId="0D3473EB" w14:textId="77777777" w:rsidR="00A06C54" w:rsidRDefault="00000000">
      <w:pPr>
        <w:numPr>
          <w:ilvl w:val="0"/>
          <w:numId w:val="1"/>
        </w:numPr>
        <w:spacing w:after="0" w:line="360" w:lineRule="auto"/>
        <w:jc w:val="both"/>
        <w:rPr>
          <w:rFonts w:ascii="Garamond" w:eastAsia="Garamond" w:hAnsi="Garamond" w:cs="Garamond"/>
          <w:sz w:val="28"/>
          <w:szCs w:val="28"/>
        </w:rPr>
      </w:pPr>
      <w:r>
        <w:rPr>
          <w:rFonts w:ascii="Garamond" w:eastAsia="Garamond" w:hAnsi="Garamond" w:cs="Garamond"/>
          <w:sz w:val="28"/>
          <w:szCs w:val="28"/>
        </w:rPr>
        <w:t>Web Browser (Google Chrome, Firefox, IE9 or above)</w:t>
      </w:r>
    </w:p>
    <w:p w14:paraId="304FB1D9" w14:textId="77777777" w:rsidR="00A06C54" w:rsidRDefault="00000000">
      <w:pPr>
        <w:numPr>
          <w:ilvl w:val="0"/>
          <w:numId w:val="1"/>
        </w:numPr>
        <w:spacing w:after="0" w:line="360" w:lineRule="auto"/>
        <w:jc w:val="both"/>
        <w:rPr>
          <w:rFonts w:ascii="Garamond" w:eastAsia="Garamond" w:hAnsi="Garamond" w:cs="Garamond"/>
          <w:sz w:val="28"/>
          <w:szCs w:val="28"/>
        </w:rPr>
      </w:pPr>
      <w:r>
        <w:rPr>
          <w:rFonts w:ascii="Garamond" w:eastAsia="Garamond" w:hAnsi="Garamond" w:cs="Garamond"/>
          <w:sz w:val="28"/>
          <w:szCs w:val="28"/>
        </w:rPr>
        <w:t>Windows 7 or above / Linux / Android / IOS</w:t>
      </w:r>
    </w:p>
    <w:p w14:paraId="7C66A380" w14:textId="77777777" w:rsidR="00A06C54" w:rsidRDefault="00000000">
      <w:pPr>
        <w:spacing w:line="360" w:lineRule="auto"/>
        <w:jc w:val="both"/>
        <w:rPr>
          <w:rFonts w:ascii="Garamond" w:eastAsia="Garamond" w:hAnsi="Garamond" w:cs="Garamond"/>
          <w:sz w:val="28"/>
          <w:szCs w:val="28"/>
        </w:rPr>
      </w:pPr>
      <w:r>
        <w:rPr>
          <w:rFonts w:ascii="Garamond" w:eastAsia="Garamond" w:hAnsi="Garamond" w:cs="Garamond"/>
          <w:sz w:val="28"/>
          <w:szCs w:val="28"/>
        </w:rPr>
        <w:tab/>
      </w:r>
    </w:p>
    <w:p w14:paraId="089B6542" w14:textId="024EB26F" w:rsidR="00A06C54" w:rsidRDefault="00076D04">
      <w:pPr>
        <w:spacing w:line="360" w:lineRule="auto"/>
        <w:ind w:firstLine="720"/>
        <w:jc w:val="both"/>
        <w:rPr>
          <w:rFonts w:ascii="Garamond" w:eastAsia="Garamond" w:hAnsi="Garamond" w:cs="Garamond"/>
          <w:b/>
          <w:sz w:val="28"/>
          <w:szCs w:val="28"/>
          <w:u w:val="single"/>
        </w:rPr>
      </w:pPr>
      <w:r>
        <w:rPr>
          <w:rFonts w:ascii="Garamond" w:eastAsia="Garamond" w:hAnsi="Garamond" w:cs="Garamond"/>
          <w:b/>
          <w:sz w:val="28"/>
          <w:szCs w:val="28"/>
          <w:u w:val="single"/>
        </w:rPr>
        <w:t>Developer Side</w:t>
      </w:r>
    </w:p>
    <w:p w14:paraId="5E6B4862" w14:textId="46B436E9" w:rsidR="00076D04" w:rsidRDefault="00076D04">
      <w:pPr>
        <w:numPr>
          <w:ilvl w:val="0"/>
          <w:numId w:val="2"/>
        </w:numPr>
        <w:spacing w:after="0" w:line="360" w:lineRule="auto"/>
        <w:jc w:val="both"/>
        <w:rPr>
          <w:rFonts w:ascii="Garamond" w:eastAsia="Garamond" w:hAnsi="Garamond" w:cs="Garamond"/>
          <w:sz w:val="28"/>
          <w:szCs w:val="28"/>
        </w:rPr>
      </w:pPr>
      <w:r>
        <w:rPr>
          <w:rFonts w:ascii="Garamond" w:eastAsia="Garamond" w:hAnsi="Garamond" w:cs="Garamond"/>
          <w:sz w:val="28"/>
          <w:szCs w:val="28"/>
        </w:rPr>
        <w:t>Operating System: Windows 10 or above /Linux</w:t>
      </w:r>
    </w:p>
    <w:p w14:paraId="4C883CEA" w14:textId="0E99548B" w:rsidR="00A06C54" w:rsidRDefault="00000000">
      <w:pPr>
        <w:numPr>
          <w:ilvl w:val="0"/>
          <w:numId w:val="2"/>
        </w:numPr>
        <w:spacing w:after="0" w:line="360" w:lineRule="auto"/>
        <w:jc w:val="both"/>
        <w:rPr>
          <w:rFonts w:ascii="Garamond" w:eastAsia="Garamond" w:hAnsi="Garamond" w:cs="Garamond"/>
          <w:sz w:val="28"/>
          <w:szCs w:val="28"/>
        </w:rPr>
      </w:pPr>
      <w:r>
        <w:rPr>
          <w:rFonts w:ascii="Garamond" w:eastAsia="Garamond" w:hAnsi="Garamond" w:cs="Garamond"/>
          <w:sz w:val="28"/>
          <w:szCs w:val="28"/>
        </w:rPr>
        <w:t xml:space="preserve">Web </w:t>
      </w:r>
      <w:r w:rsidR="00076D04">
        <w:rPr>
          <w:rFonts w:ascii="Garamond" w:eastAsia="Garamond" w:hAnsi="Garamond" w:cs="Garamond"/>
          <w:sz w:val="28"/>
          <w:szCs w:val="28"/>
        </w:rPr>
        <w:t>Browser:</w:t>
      </w:r>
      <w:r>
        <w:rPr>
          <w:rFonts w:ascii="Garamond" w:eastAsia="Garamond" w:hAnsi="Garamond" w:cs="Garamond"/>
          <w:sz w:val="28"/>
          <w:szCs w:val="28"/>
        </w:rPr>
        <w:t xml:space="preserve"> Chrome</w:t>
      </w:r>
      <w:r w:rsidR="00076D04">
        <w:rPr>
          <w:rFonts w:ascii="Garamond" w:eastAsia="Garamond" w:hAnsi="Garamond" w:cs="Garamond"/>
          <w:sz w:val="28"/>
          <w:szCs w:val="28"/>
        </w:rPr>
        <w:t xml:space="preserve"> / </w:t>
      </w:r>
      <w:r>
        <w:rPr>
          <w:rFonts w:ascii="Garamond" w:eastAsia="Garamond" w:hAnsi="Garamond" w:cs="Garamond"/>
          <w:sz w:val="28"/>
          <w:szCs w:val="28"/>
        </w:rPr>
        <w:t>Firefox</w:t>
      </w:r>
      <w:r w:rsidR="00076D04">
        <w:rPr>
          <w:rFonts w:ascii="Garamond" w:eastAsia="Garamond" w:hAnsi="Garamond" w:cs="Garamond"/>
          <w:sz w:val="28"/>
          <w:szCs w:val="28"/>
        </w:rPr>
        <w:t xml:space="preserve"> / Edge</w:t>
      </w:r>
    </w:p>
    <w:p w14:paraId="068360CB" w14:textId="6ED0BF7B" w:rsidR="00A06C54" w:rsidRDefault="00076D04">
      <w:pPr>
        <w:numPr>
          <w:ilvl w:val="0"/>
          <w:numId w:val="2"/>
        </w:numPr>
        <w:spacing w:after="0" w:line="360" w:lineRule="auto"/>
        <w:jc w:val="both"/>
        <w:rPr>
          <w:rFonts w:ascii="Garamond" w:eastAsia="Garamond" w:hAnsi="Garamond" w:cs="Garamond"/>
          <w:sz w:val="28"/>
          <w:szCs w:val="28"/>
        </w:rPr>
      </w:pPr>
      <w:r>
        <w:rPr>
          <w:rFonts w:ascii="Garamond" w:eastAsia="Garamond" w:hAnsi="Garamond" w:cs="Garamond"/>
          <w:sz w:val="28"/>
          <w:szCs w:val="28"/>
        </w:rPr>
        <w:t>IDE: VS Code</w:t>
      </w:r>
    </w:p>
    <w:p w14:paraId="792506A3" w14:textId="3987149E" w:rsidR="00A06C54" w:rsidRDefault="00076D04">
      <w:pPr>
        <w:numPr>
          <w:ilvl w:val="0"/>
          <w:numId w:val="2"/>
        </w:numPr>
        <w:spacing w:after="0" w:line="360" w:lineRule="auto"/>
        <w:jc w:val="both"/>
        <w:rPr>
          <w:rFonts w:ascii="Garamond" w:eastAsia="Garamond" w:hAnsi="Garamond" w:cs="Garamond"/>
          <w:sz w:val="28"/>
          <w:szCs w:val="28"/>
        </w:rPr>
      </w:pPr>
      <w:r>
        <w:rPr>
          <w:rFonts w:ascii="Garamond" w:eastAsia="Garamond" w:hAnsi="Garamond" w:cs="Garamond"/>
          <w:sz w:val="28"/>
          <w:szCs w:val="28"/>
        </w:rPr>
        <w:t xml:space="preserve">Programming Language: </w:t>
      </w:r>
      <w:r w:rsidR="009A1740">
        <w:rPr>
          <w:rFonts w:ascii="Garamond" w:eastAsia="Garamond" w:hAnsi="Garamond" w:cs="Garamond"/>
          <w:sz w:val="28"/>
          <w:szCs w:val="28"/>
        </w:rPr>
        <w:t>Python</w:t>
      </w:r>
    </w:p>
    <w:p w14:paraId="263A4A79" w14:textId="06367911" w:rsidR="00076D04" w:rsidRPr="009A1740" w:rsidRDefault="00A44BA1" w:rsidP="009A1740">
      <w:pPr>
        <w:numPr>
          <w:ilvl w:val="0"/>
          <w:numId w:val="2"/>
        </w:numPr>
        <w:spacing w:after="0" w:line="360" w:lineRule="auto"/>
        <w:jc w:val="both"/>
        <w:rPr>
          <w:rFonts w:ascii="Garamond" w:eastAsia="Garamond" w:hAnsi="Garamond" w:cs="Garamond"/>
          <w:sz w:val="28"/>
          <w:szCs w:val="28"/>
        </w:rPr>
      </w:pPr>
      <w:r>
        <w:rPr>
          <w:rFonts w:ascii="Garamond" w:eastAsia="Garamond" w:hAnsi="Garamond" w:cs="Garamond"/>
          <w:sz w:val="28"/>
          <w:szCs w:val="28"/>
        </w:rPr>
        <w:t xml:space="preserve">Runtime Environment: </w:t>
      </w:r>
      <w:r w:rsidR="009A1740">
        <w:rPr>
          <w:rFonts w:ascii="Garamond" w:eastAsia="Garamond" w:hAnsi="Garamond" w:cs="Garamond"/>
          <w:sz w:val="28"/>
          <w:szCs w:val="28"/>
        </w:rPr>
        <w:t>Miniconda</w:t>
      </w:r>
    </w:p>
    <w:p w14:paraId="6EFBC5A2" w14:textId="5338D677" w:rsidR="00076D04" w:rsidRDefault="00076D04">
      <w:pPr>
        <w:numPr>
          <w:ilvl w:val="0"/>
          <w:numId w:val="2"/>
        </w:numPr>
        <w:spacing w:after="0" w:line="360" w:lineRule="auto"/>
        <w:jc w:val="both"/>
        <w:rPr>
          <w:rFonts w:ascii="Garamond" w:eastAsia="Garamond" w:hAnsi="Garamond" w:cs="Garamond"/>
          <w:sz w:val="28"/>
          <w:szCs w:val="28"/>
        </w:rPr>
      </w:pPr>
      <w:r>
        <w:rPr>
          <w:rFonts w:ascii="Garamond" w:eastAsia="Garamond" w:hAnsi="Garamond" w:cs="Garamond"/>
          <w:sz w:val="28"/>
          <w:szCs w:val="28"/>
        </w:rPr>
        <w:t>Backend Framework:</w:t>
      </w:r>
      <w:r w:rsidR="009A1740">
        <w:rPr>
          <w:rFonts w:ascii="Garamond" w:eastAsia="Garamond" w:hAnsi="Garamond" w:cs="Garamond"/>
          <w:sz w:val="28"/>
          <w:szCs w:val="28"/>
        </w:rPr>
        <w:t xml:space="preserve"> Flask</w:t>
      </w:r>
    </w:p>
    <w:p w14:paraId="01C1394D" w14:textId="4B3812A7" w:rsidR="00076D04" w:rsidRDefault="00076D04">
      <w:pPr>
        <w:numPr>
          <w:ilvl w:val="0"/>
          <w:numId w:val="2"/>
        </w:numPr>
        <w:spacing w:after="0" w:line="360" w:lineRule="auto"/>
        <w:jc w:val="both"/>
        <w:rPr>
          <w:rFonts w:ascii="Garamond" w:eastAsia="Garamond" w:hAnsi="Garamond" w:cs="Garamond"/>
          <w:sz w:val="28"/>
          <w:szCs w:val="28"/>
        </w:rPr>
      </w:pPr>
      <w:r>
        <w:rPr>
          <w:rFonts w:ascii="Garamond" w:eastAsia="Garamond" w:hAnsi="Garamond" w:cs="Garamond"/>
          <w:sz w:val="28"/>
          <w:szCs w:val="28"/>
        </w:rPr>
        <w:t xml:space="preserve">Database: </w:t>
      </w:r>
      <w:r w:rsidR="009A1740">
        <w:rPr>
          <w:rFonts w:ascii="Garamond" w:eastAsia="Garamond" w:hAnsi="Garamond" w:cs="Garamond"/>
          <w:sz w:val="28"/>
          <w:szCs w:val="28"/>
        </w:rPr>
        <w:t>sqlalchemy</w:t>
      </w:r>
    </w:p>
    <w:p w14:paraId="1C7C9294" w14:textId="6285FADD" w:rsidR="00A06C54" w:rsidRDefault="00076D04">
      <w:pPr>
        <w:numPr>
          <w:ilvl w:val="0"/>
          <w:numId w:val="2"/>
        </w:numPr>
        <w:spacing w:after="0" w:line="360" w:lineRule="auto"/>
        <w:jc w:val="both"/>
        <w:rPr>
          <w:rFonts w:ascii="Garamond" w:eastAsia="Garamond" w:hAnsi="Garamond" w:cs="Garamond"/>
          <w:sz w:val="28"/>
          <w:szCs w:val="28"/>
        </w:rPr>
      </w:pPr>
      <w:r>
        <w:rPr>
          <w:rFonts w:ascii="Garamond" w:eastAsia="Garamond" w:hAnsi="Garamond" w:cs="Garamond"/>
          <w:sz w:val="28"/>
          <w:szCs w:val="28"/>
        </w:rPr>
        <w:t xml:space="preserve">Version Control </w:t>
      </w:r>
      <w:r w:rsidR="00A44BA1">
        <w:rPr>
          <w:rFonts w:ascii="Garamond" w:eastAsia="Garamond" w:hAnsi="Garamond" w:cs="Garamond"/>
          <w:sz w:val="28"/>
          <w:szCs w:val="28"/>
        </w:rPr>
        <w:t>System:</w:t>
      </w:r>
      <w:r>
        <w:rPr>
          <w:rFonts w:ascii="Garamond" w:eastAsia="Garamond" w:hAnsi="Garamond" w:cs="Garamond"/>
          <w:sz w:val="28"/>
          <w:szCs w:val="28"/>
        </w:rPr>
        <w:t xml:space="preserve"> Git</w:t>
      </w:r>
    </w:p>
    <w:p w14:paraId="720FF8E0" w14:textId="77777777" w:rsidR="00A06C54" w:rsidRDefault="00A06C54">
      <w:pPr>
        <w:spacing w:after="0" w:line="360" w:lineRule="auto"/>
        <w:ind w:left="1080"/>
        <w:jc w:val="both"/>
        <w:rPr>
          <w:rFonts w:ascii="Garamond" w:eastAsia="Garamond" w:hAnsi="Garamond" w:cs="Garamond"/>
          <w:sz w:val="28"/>
          <w:szCs w:val="28"/>
        </w:rPr>
      </w:pPr>
    </w:p>
    <w:p w14:paraId="69CBA3A8" w14:textId="77777777" w:rsidR="00A06C54" w:rsidRDefault="00A06C54">
      <w:pPr>
        <w:spacing w:after="0" w:line="360" w:lineRule="auto"/>
        <w:ind w:left="1440"/>
        <w:jc w:val="both"/>
        <w:rPr>
          <w:rFonts w:ascii="Garamond" w:eastAsia="Garamond" w:hAnsi="Garamond" w:cs="Garamond"/>
          <w:sz w:val="28"/>
          <w:szCs w:val="28"/>
        </w:rPr>
      </w:pPr>
    </w:p>
    <w:p w14:paraId="44524EA7" w14:textId="77777777" w:rsidR="00A06C54" w:rsidRDefault="00A06C54">
      <w:pPr>
        <w:spacing w:after="0" w:line="360" w:lineRule="auto"/>
        <w:ind w:left="1440"/>
        <w:jc w:val="both"/>
        <w:rPr>
          <w:rFonts w:ascii="Garamond" w:eastAsia="Garamond" w:hAnsi="Garamond" w:cs="Garamond"/>
          <w:sz w:val="28"/>
          <w:szCs w:val="28"/>
        </w:rPr>
      </w:pPr>
    </w:p>
    <w:p w14:paraId="24A048B7" w14:textId="77777777" w:rsidR="00A06C54" w:rsidRDefault="00A06C54">
      <w:pPr>
        <w:spacing w:after="0" w:line="360" w:lineRule="auto"/>
        <w:ind w:left="1440"/>
        <w:jc w:val="both"/>
        <w:rPr>
          <w:rFonts w:ascii="Garamond" w:eastAsia="Garamond" w:hAnsi="Garamond" w:cs="Garamond"/>
          <w:sz w:val="28"/>
          <w:szCs w:val="28"/>
        </w:rPr>
      </w:pPr>
    </w:p>
    <w:p w14:paraId="34126B79" w14:textId="77777777" w:rsidR="00A06C54" w:rsidRDefault="00A06C54">
      <w:pPr>
        <w:spacing w:after="0" w:line="360" w:lineRule="auto"/>
        <w:ind w:left="1440"/>
        <w:jc w:val="both"/>
        <w:rPr>
          <w:rFonts w:ascii="Garamond" w:eastAsia="Garamond" w:hAnsi="Garamond" w:cs="Garamond"/>
          <w:sz w:val="28"/>
          <w:szCs w:val="28"/>
        </w:rPr>
      </w:pPr>
    </w:p>
    <w:p w14:paraId="41B1D660" w14:textId="77777777" w:rsidR="00A06C54" w:rsidRDefault="00A06C54">
      <w:pPr>
        <w:spacing w:after="0" w:line="360" w:lineRule="auto"/>
        <w:ind w:left="1440"/>
        <w:jc w:val="both"/>
        <w:rPr>
          <w:rFonts w:ascii="Garamond" w:eastAsia="Garamond" w:hAnsi="Garamond" w:cs="Garamond"/>
          <w:sz w:val="28"/>
          <w:szCs w:val="28"/>
        </w:rPr>
      </w:pPr>
    </w:p>
    <w:p w14:paraId="5E79FD69" w14:textId="77777777" w:rsidR="00A06C54" w:rsidRDefault="00A06C54">
      <w:pPr>
        <w:spacing w:after="0" w:line="360" w:lineRule="auto"/>
        <w:ind w:left="1440"/>
        <w:jc w:val="both"/>
        <w:rPr>
          <w:rFonts w:ascii="Garamond" w:eastAsia="Garamond" w:hAnsi="Garamond" w:cs="Garamond"/>
          <w:sz w:val="28"/>
          <w:szCs w:val="28"/>
        </w:rPr>
      </w:pPr>
    </w:p>
    <w:p w14:paraId="08FB8B80" w14:textId="77777777" w:rsidR="00A06C54" w:rsidRDefault="00A06C54">
      <w:pPr>
        <w:spacing w:after="0" w:line="360" w:lineRule="auto"/>
        <w:ind w:left="1440"/>
        <w:jc w:val="both"/>
        <w:rPr>
          <w:rFonts w:ascii="Garamond" w:eastAsia="Garamond" w:hAnsi="Garamond" w:cs="Garamond"/>
          <w:sz w:val="28"/>
          <w:szCs w:val="28"/>
        </w:rPr>
      </w:pPr>
    </w:p>
    <w:p w14:paraId="3523659F" w14:textId="77777777" w:rsidR="00A06C54" w:rsidRDefault="00A06C54">
      <w:pPr>
        <w:spacing w:after="0" w:line="360" w:lineRule="auto"/>
        <w:ind w:left="1440"/>
        <w:jc w:val="both"/>
        <w:rPr>
          <w:rFonts w:ascii="Garamond" w:eastAsia="Garamond" w:hAnsi="Garamond" w:cs="Garamond"/>
          <w:sz w:val="28"/>
          <w:szCs w:val="28"/>
        </w:rPr>
      </w:pPr>
    </w:p>
    <w:p w14:paraId="29FE607A" w14:textId="77777777" w:rsidR="00A06C54" w:rsidRDefault="00A06C54">
      <w:pPr>
        <w:spacing w:after="0" w:line="360" w:lineRule="auto"/>
        <w:ind w:left="1440"/>
        <w:jc w:val="both"/>
        <w:rPr>
          <w:rFonts w:ascii="Garamond" w:eastAsia="Garamond" w:hAnsi="Garamond" w:cs="Garamond"/>
          <w:sz w:val="28"/>
          <w:szCs w:val="28"/>
        </w:rPr>
      </w:pPr>
    </w:p>
    <w:p w14:paraId="1EC7E863" w14:textId="77777777" w:rsidR="00A06C54" w:rsidRDefault="00A06C54">
      <w:pPr>
        <w:spacing w:after="0" w:line="360" w:lineRule="auto"/>
        <w:ind w:left="1440"/>
        <w:jc w:val="both"/>
        <w:rPr>
          <w:rFonts w:ascii="Garamond" w:eastAsia="Garamond" w:hAnsi="Garamond" w:cs="Garamond"/>
          <w:sz w:val="28"/>
          <w:szCs w:val="28"/>
        </w:rPr>
      </w:pPr>
    </w:p>
    <w:p w14:paraId="762ADD0D" w14:textId="77777777" w:rsidR="00A06C54" w:rsidRDefault="00A06C54">
      <w:pPr>
        <w:spacing w:after="0" w:line="360" w:lineRule="auto"/>
        <w:ind w:left="1440"/>
        <w:jc w:val="both"/>
        <w:rPr>
          <w:rFonts w:ascii="Garamond" w:eastAsia="Garamond" w:hAnsi="Garamond" w:cs="Garamond"/>
          <w:sz w:val="28"/>
          <w:szCs w:val="28"/>
        </w:rPr>
      </w:pPr>
    </w:p>
    <w:p w14:paraId="656F39AD" w14:textId="77777777" w:rsidR="00A06C54" w:rsidRDefault="00A06C54">
      <w:pPr>
        <w:spacing w:after="0" w:line="360" w:lineRule="auto"/>
        <w:ind w:left="1440"/>
        <w:jc w:val="both"/>
        <w:rPr>
          <w:rFonts w:ascii="Garamond" w:eastAsia="Garamond" w:hAnsi="Garamond" w:cs="Garamond"/>
          <w:sz w:val="28"/>
          <w:szCs w:val="28"/>
        </w:rPr>
      </w:pPr>
    </w:p>
    <w:p w14:paraId="770488B9" w14:textId="77777777" w:rsidR="00A06C54" w:rsidRDefault="00A06C54">
      <w:pPr>
        <w:spacing w:after="0" w:line="360" w:lineRule="auto"/>
        <w:ind w:left="1440"/>
        <w:jc w:val="both"/>
        <w:rPr>
          <w:rFonts w:ascii="Garamond" w:eastAsia="Garamond" w:hAnsi="Garamond" w:cs="Garamond"/>
          <w:sz w:val="28"/>
          <w:szCs w:val="28"/>
        </w:rPr>
      </w:pPr>
    </w:p>
    <w:p w14:paraId="03FE0A1C" w14:textId="77777777" w:rsidR="00A06C54" w:rsidRDefault="00A06C54">
      <w:pPr>
        <w:spacing w:after="0" w:line="360" w:lineRule="auto"/>
        <w:ind w:left="1440"/>
        <w:jc w:val="both"/>
        <w:rPr>
          <w:rFonts w:ascii="Garamond" w:eastAsia="Garamond" w:hAnsi="Garamond" w:cs="Garamond"/>
          <w:sz w:val="28"/>
          <w:szCs w:val="28"/>
        </w:rPr>
      </w:pPr>
    </w:p>
    <w:p w14:paraId="43D69309" w14:textId="77777777" w:rsidR="00A06C54" w:rsidRDefault="00A06C54">
      <w:pPr>
        <w:spacing w:after="0" w:line="360" w:lineRule="auto"/>
        <w:jc w:val="both"/>
        <w:rPr>
          <w:rFonts w:ascii="Garamond" w:eastAsia="Garamond" w:hAnsi="Garamond" w:cs="Garamond"/>
          <w:sz w:val="28"/>
          <w:szCs w:val="28"/>
        </w:rPr>
      </w:pPr>
    </w:p>
    <w:p w14:paraId="19D3A952" w14:textId="77777777" w:rsidR="00A06C54" w:rsidRDefault="00A06C54">
      <w:pPr>
        <w:spacing w:after="0" w:line="360" w:lineRule="auto"/>
        <w:jc w:val="both"/>
        <w:rPr>
          <w:rFonts w:ascii="Garamond" w:eastAsia="Garamond" w:hAnsi="Garamond" w:cs="Garamond"/>
          <w:sz w:val="28"/>
          <w:szCs w:val="28"/>
        </w:rPr>
      </w:pPr>
    </w:p>
    <w:p w14:paraId="68137B97" w14:textId="77777777" w:rsidR="00A06C54" w:rsidRDefault="00000000">
      <w:pPr>
        <w:pBdr>
          <w:top w:val="nil"/>
          <w:left w:val="nil"/>
          <w:bottom w:val="nil"/>
          <w:right w:val="nil"/>
          <w:between w:val="nil"/>
        </w:pBdr>
        <w:spacing w:line="240" w:lineRule="auto"/>
        <w:jc w:val="both"/>
        <w:rPr>
          <w:rFonts w:ascii="Garamond" w:eastAsia="Garamond" w:hAnsi="Garamond" w:cs="Garamond"/>
          <w:b/>
          <w:sz w:val="24"/>
          <w:szCs w:val="24"/>
        </w:rPr>
      </w:pPr>
      <w:r>
        <w:rPr>
          <w:rFonts w:ascii="Garamond" w:eastAsia="Garamond" w:hAnsi="Garamond" w:cs="Garamond"/>
          <w:b/>
          <w:sz w:val="40"/>
          <w:szCs w:val="40"/>
        </w:rPr>
        <w:t xml:space="preserve">4. Project Schedule Plan: </w:t>
      </w:r>
    </w:p>
    <w:p w14:paraId="4E7930AA" w14:textId="77777777" w:rsidR="00A06C54" w:rsidRDefault="00000000">
      <w:pPr>
        <w:pBdr>
          <w:top w:val="nil"/>
          <w:left w:val="nil"/>
          <w:bottom w:val="nil"/>
          <w:right w:val="nil"/>
          <w:between w:val="nil"/>
        </w:pBdr>
        <w:spacing w:after="200" w:line="360" w:lineRule="auto"/>
        <w:jc w:val="both"/>
        <w:rPr>
          <w:rFonts w:ascii="Garamond" w:eastAsia="Garamond" w:hAnsi="Garamond" w:cs="Garamond"/>
          <w:sz w:val="28"/>
          <w:szCs w:val="28"/>
        </w:rPr>
      </w:pPr>
      <w:r>
        <w:rPr>
          <w:rFonts w:ascii="Garamond" w:eastAsia="Garamond" w:hAnsi="Garamond" w:cs="Garamond"/>
          <w:sz w:val="28"/>
          <w:szCs w:val="28"/>
        </w:rPr>
        <w:t xml:space="preserve">The Software Planning objective is to create a flexible framework for estimating resources, costs, and schedules at the project's outset, to be updated regularly. Embracing best and worst-case scenarios, it aims to provide a bounded understanding of project outcomes. More than a visual aid, it is a dynamic narrative, uiding project managers through the timelines, turning complexity into clarity. </w:t>
      </w:r>
    </w:p>
    <w:p w14:paraId="1A4CB750" w14:textId="77777777" w:rsidR="00A06C54" w:rsidRDefault="00A06C54">
      <w:pPr>
        <w:pBdr>
          <w:top w:val="nil"/>
          <w:left w:val="nil"/>
          <w:bottom w:val="nil"/>
          <w:right w:val="nil"/>
          <w:between w:val="nil"/>
        </w:pBdr>
        <w:spacing w:after="200" w:line="360" w:lineRule="auto"/>
        <w:jc w:val="both"/>
        <w:rPr>
          <w:rFonts w:ascii="Garamond" w:eastAsia="Garamond" w:hAnsi="Garamond" w:cs="Garamond"/>
          <w:sz w:val="28"/>
          <w:szCs w:val="28"/>
        </w:rPr>
      </w:pPr>
      <w:bookmarkStart w:id="0" w:name="_heading=h.gjdgxs" w:colFirst="0" w:colLast="0"/>
      <w:bookmarkEnd w:id="0"/>
    </w:p>
    <w:tbl>
      <w:tblPr>
        <w:tblStyle w:val="a1"/>
        <w:tblW w:w="94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545"/>
        <w:gridCol w:w="1374"/>
        <w:gridCol w:w="1460"/>
        <w:gridCol w:w="1288"/>
        <w:gridCol w:w="1259"/>
        <w:gridCol w:w="1216"/>
        <w:gridCol w:w="1302"/>
      </w:tblGrid>
      <w:tr w:rsidR="00A06C54" w14:paraId="290B88AD" w14:textId="77777777">
        <w:trPr>
          <w:trHeight w:val="491"/>
        </w:trPr>
        <w:tc>
          <w:tcPr>
            <w:tcW w:w="1545" w:type="dxa"/>
            <w:tcBorders>
              <w:top w:val="single" w:sz="8" w:space="0" w:color="000000"/>
              <w:left w:val="single" w:sz="8" w:space="0" w:color="000000"/>
              <w:bottom w:val="single" w:sz="8" w:space="0" w:color="000000"/>
              <w:right w:val="single" w:sz="8" w:space="0" w:color="000000"/>
            </w:tcBorders>
            <w:shd w:val="clear" w:color="auto" w:fill="FFFFFF"/>
          </w:tcPr>
          <w:p w14:paraId="0C212B78" w14:textId="77777777" w:rsidR="00A06C54" w:rsidRDefault="00000000">
            <w:pPr>
              <w:pBdr>
                <w:top w:val="nil"/>
                <w:left w:val="nil"/>
                <w:bottom w:val="nil"/>
                <w:right w:val="nil"/>
                <w:between w:val="nil"/>
              </w:pBdr>
              <w:spacing w:after="200" w:line="240" w:lineRule="auto"/>
              <w:jc w:val="both"/>
              <w:rPr>
                <w:rFonts w:ascii="Garamond" w:eastAsia="Garamond" w:hAnsi="Garamond" w:cs="Garamond"/>
                <w:sz w:val="24"/>
                <w:szCs w:val="24"/>
              </w:rPr>
            </w:pPr>
            <w:r>
              <w:rPr>
                <w:rFonts w:ascii="Garamond" w:eastAsia="Garamond" w:hAnsi="Garamond" w:cs="Garamond"/>
                <w:sz w:val="24"/>
                <w:szCs w:val="24"/>
              </w:rPr>
              <w:t>Task</w:t>
            </w:r>
          </w:p>
        </w:tc>
        <w:tc>
          <w:tcPr>
            <w:tcW w:w="1374" w:type="dxa"/>
            <w:tcBorders>
              <w:top w:val="single" w:sz="8" w:space="0" w:color="000000"/>
              <w:left w:val="single" w:sz="8" w:space="0" w:color="000000"/>
              <w:bottom w:val="single" w:sz="8" w:space="0" w:color="000000"/>
              <w:right w:val="single" w:sz="8" w:space="0" w:color="000000"/>
            </w:tcBorders>
            <w:shd w:val="clear" w:color="auto" w:fill="FFFFFF"/>
          </w:tcPr>
          <w:p w14:paraId="6F8D3EEE" w14:textId="77777777" w:rsidR="00A06C54" w:rsidRDefault="00000000">
            <w:pPr>
              <w:pBdr>
                <w:top w:val="nil"/>
                <w:left w:val="nil"/>
                <w:bottom w:val="nil"/>
                <w:right w:val="nil"/>
                <w:between w:val="nil"/>
              </w:pBdr>
              <w:spacing w:after="200" w:line="240" w:lineRule="auto"/>
              <w:jc w:val="both"/>
              <w:rPr>
                <w:rFonts w:ascii="Garamond" w:eastAsia="Garamond" w:hAnsi="Garamond" w:cs="Garamond"/>
                <w:sz w:val="24"/>
                <w:szCs w:val="24"/>
              </w:rPr>
            </w:pPr>
            <w:r>
              <w:rPr>
                <w:rFonts w:ascii="Garamond" w:eastAsia="Garamond" w:hAnsi="Garamond" w:cs="Garamond"/>
                <w:sz w:val="24"/>
                <w:szCs w:val="24"/>
              </w:rPr>
              <w:t>28Jan-20Feb</w:t>
            </w:r>
          </w:p>
        </w:tc>
        <w:tc>
          <w:tcPr>
            <w:tcW w:w="1460" w:type="dxa"/>
            <w:tcBorders>
              <w:top w:val="single" w:sz="8" w:space="0" w:color="000000"/>
              <w:left w:val="single" w:sz="8" w:space="0" w:color="000000"/>
              <w:bottom w:val="single" w:sz="8" w:space="0" w:color="000000"/>
              <w:right w:val="single" w:sz="8" w:space="0" w:color="000000"/>
            </w:tcBorders>
            <w:shd w:val="clear" w:color="auto" w:fill="FFFFFF"/>
          </w:tcPr>
          <w:p w14:paraId="18B43456" w14:textId="77777777" w:rsidR="00A06C54" w:rsidRDefault="00000000">
            <w:pPr>
              <w:pBdr>
                <w:top w:val="nil"/>
                <w:left w:val="nil"/>
                <w:bottom w:val="nil"/>
                <w:right w:val="nil"/>
                <w:between w:val="nil"/>
              </w:pBdr>
              <w:spacing w:after="200" w:line="240" w:lineRule="auto"/>
              <w:jc w:val="both"/>
              <w:rPr>
                <w:rFonts w:ascii="Garamond" w:eastAsia="Garamond" w:hAnsi="Garamond" w:cs="Garamond"/>
                <w:sz w:val="24"/>
                <w:szCs w:val="24"/>
              </w:rPr>
            </w:pPr>
            <w:r>
              <w:rPr>
                <w:rFonts w:ascii="Garamond" w:eastAsia="Garamond" w:hAnsi="Garamond" w:cs="Garamond"/>
                <w:sz w:val="24"/>
                <w:szCs w:val="24"/>
              </w:rPr>
              <w:t>21Feb-10Mar</w:t>
            </w:r>
          </w:p>
        </w:tc>
        <w:tc>
          <w:tcPr>
            <w:tcW w:w="1288" w:type="dxa"/>
            <w:tcBorders>
              <w:top w:val="single" w:sz="8" w:space="0" w:color="000000"/>
              <w:left w:val="single" w:sz="8" w:space="0" w:color="000000"/>
              <w:bottom w:val="single" w:sz="8" w:space="0" w:color="000000"/>
              <w:right w:val="single" w:sz="8" w:space="0" w:color="000000"/>
            </w:tcBorders>
            <w:shd w:val="clear" w:color="auto" w:fill="FFFFFF"/>
          </w:tcPr>
          <w:p w14:paraId="54489517" w14:textId="77777777" w:rsidR="00A06C54" w:rsidRDefault="00000000">
            <w:pPr>
              <w:pBdr>
                <w:top w:val="nil"/>
                <w:left w:val="nil"/>
                <w:bottom w:val="nil"/>
                <w:right w:val="nil"/>
                <w:between w:val="nil"/>
              </w:pBdr>
              <w:spacing w:after="200" w:line="240" w:lineRule="auto"/>
              <w:jc w:val="both"/>
              <w:rPr>
                <w:rFonts w:ascii="Garamond" w:eastAsia="Garamond" w:hAnsi="Garamond" w:cs="Garamond"/>
                <w:sz w:val="24"/>
                <w:szCs w:val="24"/>
              </w:rPr>
            </w:pPr>
            <w:r>
              <w:rPr>
                <w:rFonts w:ascii="Garamond" w:eastAsia="Garamond" w:hAnsi="Garamond" w:cs="Garamond"/>
                <w:sz w:val="24"/>
                <w:szCs w:val="24"/>
              </w:rPr>
              <w:t>11Mar-1Apr</w:t>
            </w:r>
          </w:p>
        </w:tc>
        <w:tc>
          <w:tcPr>
            <w:tcW w:w="1259" w:type="dxa"/>
            <w:tcBorders>
              <w:top w:val="single" w:sz="8" w:space="0" w:color="000000"/>
              <w:left w:val="single" w:sz="8" w:space="0" w:color="000000"/>
              <w:bottom w:val="single" w:sz="8" w:space="0" w:color="000000"/>
              <w:right w:val="single" w:sz="8" w:space="0" w:color="000000"/>
            </w:tcBorders>
            <w:shd w:val="clear" w:color="auto" w:fill="FFFFFF"/>
          </w:tcPr>
          <w:p w14:paraId="7F8C88FD" w14:textId="77777777" w:rsidR="00A06C54" w:rsidRDefault="00000000">
            <w:pPr>
              <w:pBdr>
                <w:top w:val="nil"/>
                <w:left w:val="nil"/>
                <w:bottom w:val="nil"/>
                <w:right w:val="nil"/>
                <w:between w:val="nil"/>
              </w:pBdr>
              <w:spacing w:after="200" w:line="240" w:lineRule="auto"/>
              <w:jc w:val="both"/>
              <w:rPr>
                <w:rFonts w:ascii="Garamond" w:eastAsia="Garamond" w:hAnsi="Garamond" w:cs="Garamond"/>
                <w:sz w:val="24"/>
                <w:szCs w:val="24"/>
              </w:rPr>
            </w:pPr>
            <w:r>
              <w:rPr>
                <w:rFonts w:ascii="Garamond" w:eastAsia="Garamond" w:hAnsi="Garamond" w:cs="Garamond"/>
                <w:sz w:val="24"/>
                <w:szCs w:val="24"/>
              </w:rPr>
              <w:t>2Apr-19Apr</w:t>
            </w:r>
          </w:p>
        </w:tc>
        <w:tc>
          <w:tcPr>
            <w:tcW w:w="1216" w:type="dxa"/>
            <w:tcBorders>
              <w:top w:val="single" w:sz="8" w:space="0" w:color="000000"/>
              <w:left w:val="single" w:sz="8" w:space="0" w:color="000000"/>
              <w:bottom w:val="single" w:sz="8" w:space="0" w:color="000000"/>
              <w:right w:val="single" w:sz="8" w:space="0" w:color="000000"/>
            </w:tcBorders>
            <w:shd w:val="clear" w:color="auto" w:fill="FFFFFF"/>
          </w:tcPr>
          <w:p w14:paraId="4D7058DB" w14:textId="77777777" w:rsidR="00A06C54" w:rsidRDefault="00000000">
            <w:pPr>
              <w:pBdr>
                <w:top w:val="nil"/>
                <w:left w:val="nil"/>
                <w:bottom w:val="nil"/>
                <w:right w:val="nil"/>
                <w:between w:val="nil"/>
              </w:pBdr>
              <w:spacing w:after="200" w:line="240" w:lineRule="auto"/>
              <w:jc w:val="both"/>
              <w:rPr>
                <w:rFonts w:ascii="Garamond" w:eastAsia="Garamond" w:hAnsi="Garamond" w:cs="Garamond"/>
                <w:sz w:val="24"/>
                <w:szCs w:val="24"/>
              </w:rPr>
            </w:pPr>
            <w:r>
              <w:rPr>
                <w:rFonts w:ascii="Garamond" w:eastAsia="Garamond" w:hAnsi="Garamond" w:cs="Garamond"/>
                <w:sz w:val="24"/>
                <w:szCs w:val="24"/>
              </w:rPr>
              <w:t>20Apr-30Apr</w:t>
            </w:r>
          </w:p>
        </w:tc>
        <w:tc>
          <w:tcPr>
            <w:tcW w:w="1302" w:type="dxa"/>
            <w:tcBorders>
              <w:top w:val="single" w:sz="8" w:space="0" w:color="000000"/>
              <w:left w:val="single" w:sz="8" w:space="0" w:color="000000"/>
              <w:bottom w:val="single" w:sz="8" w:space="0" w:color="000000"/>
              <w:right w:val="single" w:sz="8" w:space="0" w:color="000000"/>
            </w:tcBorders>
            <w:shd w:val="clear" w:color="auto" w:fill="FFFFFF"/>
          </w:tcPr>
          <w:p w14:paraId="6A0DA8A4" w14:textId="77777777" w:rsidR="00A06C54" w:rsidRDefault="00000000">
            <w:pPr>
              <w:pBdr>
                <w:top w:val="nil"/>
                <w:left w:val="nil"/>
                <w:bottom w:val="nil"/>
                <w:right w:val="nil"/>
                <w:between w:val="nil"/>
              </w:pBdr>
              <w:spacing w:after="200" w:line="240" w:lineRule="auto"/>
              <w:jc w:val="both"/>
              <w:rPr>
                <w:rFonts w:ascii="Garamond" w:eastAsia="Garamond" w:hAnsi="Garamond" w:cs="Garamond"/>
                <w:sz w:val="24"/>
                <w:szCs w:val="24"/>
              </w:rPr>
            </w:pPr>
            <w:r>
              <w:rPr>
                <w:rFonts w:ascii="Garamond" w:eastAsia="Garamond" w:hAnsi="Garamond" w:cs="Garamond"/>
                <w:sz w:val="24"/>
                <w:szCs w:val="24"/>
              </w:rPr>
              <w:t>1May-10May</w:t>
            </w:r>
          </w:p>
        </w:tc>
      </w:tr>
      <w:tr w:rsidR="00A06C54" w14:paraId="2B9C250D" w14:textId="77777777">
        <w:trPr>
          <w:trHeight w:val="586"/>
        </w:trPr>
        <w:tc>
          <w:tcPr>
            <w:tcW w:w="1545" w:type="dxa"/>
            <w:tcBorders>
              <w:top w:val="single" w:sz="8" w:space="0" w:color="000000"/>
              <w:left w:val="single" w:sz="8" w:space="0" w:color="000000"/>
              <w:bottom w:val="single" w:sz="8" w:space="0" w:color="000000"/>
              <w:right w:val="single" w:sz="8" w:space="0" w:color="000000"/>
            </w:tcBorders>
            <w:shd w:val="clear" w:color="auto" w:fill="FFFFFF"/>
          </w:tcPr>
          <w:p w14:paraId="3A871A4F" w14:textId="77777777" w:rsidR="00A06C54" w:rsidRDefault="00000000">
            <w:pPr>
              <w:pBdr>
                <w:top w:val="nil"/>
                <w:left w:val="nil"/>
                <w:bottom w:val="nil"/>
                <w:right w:val="nil"/>
                <w:between w:val="nil"/>
              </w:pBdr>
              <w:spacing w:after="200" w:line="240" w:lineRule="auto"/>
              <w:jc w:val="both"/>
              <w:rPr>
                <w:rFonts w:ascii="Garamond" w:eastAsia="Garamond" w:hAnsi="Garamond" w:cs="Garamond"/>
                <w:sz w:val="24"/>
                <w:szCs w:val="24"/>
              </w:rPr>
            </w:pPr>
            <w:r>
              <w:rPr>
                <w:rFonts w:ascii="Garamond" w:eastAsia="Garamond" w:hAnsi="Garamond" w:cs="Garamond"/>
                <w:sz w:val="24"/>
                <w:szCs w:val="24"/>
              </w:rPr>
              <w:t xml:space="preserve">Develop project proposal </w:t>
            </w:r>
          </w:p>
        </w:tc>
        <w:tc>
          <w:tcPr>
            <w:tcW w:w="1374" w:type="dxa"/>
            <w:tcBorders>
              <w:top w:val="single" w:sz="8" w:space="0" w:color="000000"/>
              <w:left w:val="single" w:sz="8" w:space="0" w:color="000000"/>
              <w:bottom w:val="single" w:sz="8" w:space="0" w:color="000000"/>
              <w:right w:val="single" w:sz="8" w:space="0" w:color="000000"/>
            </w:tcBorders>
            <w:shd w:val="clear" w:color="auto" w:fill="FFFFFF"/>
          </w:tcPr>
          <w:p w14:paraId="6C090AC9" w14:textId="77777777" w:rsidR="00A06C54" w:rsidRDefault="00000000">
            <w:pPr>
              <w:pBdr>
                <w:top w:val="nil"/>
                <w:left w:val="nil"/>
                <w:bottom w:val="nil"/>
                <w:right w:val="nil"/>
                <w:between w:val="nil"/>
              </w:pBdr>
              <w:spacing w:after="200" w:line="240" w:lineRule="auto"/>
              <w:jc w:val="both"/>
              <w:rPr>
                <w:rFonts w:ascii="Garamond" w:eastAsia="Garamond" w:hAnsi="Garamond" w:cs="Garamond"/>
                <w:sz w:val="24"/>
                <w:szCs w:val="24"/>
              </w:rPr>
            </w:pPr>
            <w:r>
              <w:rPr>
                <w:rFonts w:ascii="Garamond" w:eastAsia="Garamond" w:hAnsi="Garamond" w:cs="Garamond"/>
                <w:noProof/>
                <w:sz w:val="24"/>
                <w:szCs w:val="24"/>
              </w:rPr>
              <mc:AlternateContent>
                <mc:Choice Requires="wpg">
                  <w:drawing>
                    <wp:inline distT="114300" distB="114300" distL="114300" distR="114300" wp14:anchorId="57526C8A" wp14:editId="101ACEB1">
                      <wp:extent cx="800100" cy="141194"/>
                      <wp:effectExtent l="0" t="0" r="0" b="0"/>
                      <wp:docPr id="28" name="Group 28"/>
                      <wp:cNvGraphicFramePr/>
                      <a:graphic xmlns:a="http://schemas.openxmlformats.org/drawingml/2006/main">
                        <a:graphicData uri="http://schemas.microsoft.com/office/word/2010/wordprocessingGroup">
                          <wpg:wgp>
                            <wpg:cNvGrpSpPr/>
                            <wpg:grpSpPr>
                              <a:xfrm>
                                <a:off x="0" y="0"/>
                                <a:ext cx="800100" cy="141194"/>
                                <a:chOff x="4941175" y="3704625"/>
                                <a:chExt cx="809650" cy="150750"/>
                              </a:xfrm>
                            </wpg:grpSpPr>
                            <wpg:grpSp>
                              <wpg:cNvPr id="34796077" name="Group 34796077"/>
                              <wpg:cNvGrpSpPr/>
                              <wpg:grpSpPr>
                                <a:xfrm>
                                  <a:off x="4945950" y="3709403"/>
                                  <a:ext cx="800100" cy="141194"/>
                                  <a:chOff x="27375" y="46675"/>
                                  <a:chExt cx="469725" cy="70200"/>
                                </a:xfrm>
                              </wpg:grpSpPr>
                              <wps:wsp>
                                <wps:cNvPr id="1633231366" name="Rectangle 1633231366"/>
                                <wps:cNvSpPr/>
                                <wps:spPr>
                                  <a:xfrm>
                                    <a:off x="27375" y="46675"/>
                                    <a:ext cx="469725" cy="70200"/>
                                  </a:xfrm>
                                  <a:prstGeom prst="rect">
                                    <a:avLst/>
                                  </a:prstGeom>
                                  <a:noFill/>
                                  <a:ln>
                                    <a:noFill/>
                                  </a:ln>
                                </wps:spPr>
                                <wps:txbx>
                                  <w:txbxContent>
                                    <w:p w14:paraId="7DA1A2A1" w14:textId="77777777" w:rsidR="00A06C54" w:rsidRDefault="00A06C54">
                                      <w:pPr>
                                        <w:spacing w:after="0" w:line="240" w:lineRule="auto"/>
                                        <w:textDirection w:val="btLr"/>
                                      </w:pPr>
                                    </w:p>
                                  </w:txbxContent>
                                </wps:txbx>
                                <wps:bodyPr spcFirstLastPara="1" wrap="square" lIns="91425" tIns="91425" rIns="91425" bIns="91425" anchor="ctr" anchorCtr="0">
                                  <a:noAutofit/>
                                </wps:bodyPr>
                              </wps:wsp>
                              <wps:wsp>
                                <wps:cNvPr id="987283973" name="Rectangle 987283973"/>
                                <wps:cNvSpPr/>
                                <wps:spPr>
                                  <a:xfrm>
                                    <a:off x="27375" y="59975"/>
                                    <a:ext cx="390600" cy="43500"/>
                                  </a:xfrm>
                                  <a:prstGeom prst="rect">
                                    <a:avLst/>
                                  </a:prstGeom>
                                  <a:solidFill>
                                    <a:srgbClr val="000000"/>
                                  </a:solidFill>
                                  <a:ln w="9525" cap="flat" cmpd="sng">
                                    <a:solidFill>
                                      <a:srgbClr val="000000"/>
                                    </a:solidFill>
                                    <a:prstDash val="solid"/>
                                    <a:round/>
                                    <a:headEnd type="none" w="sm" len="sm"/>
                                    <a:tailEnd type="none" w="sm" len="sm"/>
                                  </a:ln>
                                </wps:spPr>
                                <wps:txbx>
                                  <w:txbxContent>
                                    <w:p w14:paraId="4EFAA016" w14:textId="77777777" w:rsidR="00A06C54" w:rsidRDefault="00A06C54">
                                      <w:pPr>
                                        <w:spacing w:line="240" w:lineRule="auto"/>
                                        <w:textDirection w:val="btLr"/>
                                      </w:pPr>
                                    </w:p>
                                  </w:txbxContent>
                                </wps:txbx>
                                <wps:bodyPr spcFirstLastPara="1" wrap="square" lIns="91425" tIns="91425" rIns="91425" bIns="91425" anchor="ctr" anchorCtr="0">
                                  <a:noAutofit/>
                                </wps:bodyPr>
                              </wps:wsp>
                              <wps:wsp>
                                <wps:cNvPr id="521247727" name="Diamond 521247727"/>
                                <wps:cNvSpPr/>
                                <wps:spPr>
                                  <a:xfrm>
                                    <a:off x="427500" y="46675"/>
                                    <a:ext cx="69600" cy="70200"/>
                                  </a:xfrm>
                                  <a:prstGeom prst="diamond">
                                    <a:avLst/>
                                  </a:prstGeom>
                                  <a:solidFill>
                                    <a:srgbClr val="434343"/>
                                  </a:solidFill>
                                  <a:ln w="9525" cap="flat" cmpd="sng">
                                    <a:solidFill>
                                      <a:srgbClr val="000000"/>
                                    </a:solidFill>
                                    <a:prstDash val="solid"/>
                                    <a:round/>
                                    <a:headEnd type="none" w="sm" len="sm"/>
                                    <a:tailEnd type="none" w="sm" len="sm"/>
                                  </a:ln>
                                </wps:spPr>
                                <wps:txbx>
                                  <w:txbxContent>
                                    <w:p w14:paraId="427DD662" w14:textId="77777777" w:rsidR="00A06C54" w:rsidRDefault="00A06C54">
                                      <w:pPr>
                                        <w:spacing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inline distB="114300" distT="114300" distL="114300" distR="114300">
                      <wp:extent cx="800100" cy="141194"/>
                      <wp:effectExtent b="0" l="0" r="0" t="0"/>
                      <wp:docPr id="28"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800100" cy="141194"/>
                              </a:xfrm>
                              <a:prstGeom prst="rect"/>
                              <a:ln/>
                            </pic:spPr>
                          </pic:pic>
                        </a:graphicData>
                      </a:graphic>
                    </wp:inline>
                  </w:drawing>
                </mc:Fallback>
              </mc:AlternateContent>
            </w:r>
          </w:p>
          <w:p w14:paraId="31EFA2CD" w14:textId="77777777" w:rsidR="00A06C54" w:rsidRDefault="00000000">
            <w:pPr>
              <w:pBdr>
                <w:top w:val="nil"/>
                <w:left w:val="nil"/>
                <w:bottom w:val="nil"/>
                <w:right w:val="nil"/>
                <w:between w:val="nil"/>
              </w:pBdr>
              <w:spacing w:after="200" w:line="240" w:lineRule="auto"/>
              <w:jc w:val="both"/>
              <w:rPr>
                <w:rFonts w:ascii="Garamond" w:eastAsia="Garamond" w:hAnsi="Garamond" w:cs="Garamond"/>
                <w:sz w:val="24"/>
                <w:szCs w:val="24"/>
              </w:rPr>
            </w:pPr>
            <w:r>
              <w:rPr>
                <w:rFonts w:ascii="Garamond" w:eastAsia="Garamond" w:hAnsi="Garamond" w:cs="Garamond"/>
                <w:sz w:val="24"/>
                <w:szCs w:val="24"/>
              </w:rPr>
              <w:t>23 days</w:t>
            </w:r>
          </w:p>
        </w:tc>
        <w:tc>
          <w:tcPr>
            <w:tcW w:w="1460" w:type="dxa"/>
            <w:tcBorders>
              <w:top w:val="single" w:sz="8" w:space="0" w:color="000000"/>
              <w:left w:val="single" w:sz="8" w:space="0" w:color="000000"/>
              <w:bottom w:val="single" w:sz="8" w:space="0" w:color="000000"/>
              <w:right w:val="single" w:sz="8" w:space="0" w:color="000000"/>
            </w:tcBorders>
            <w:shd w:val="clear" w:color="auto" w:fill="FFFFFF"/>
          </w:tcPr>
          <w:p w14:paraId="51456DF6" w14:textId="77777777" w:rsidR="00A06C54" w:rsidRDefault="00A06C54">
            <w:pPr>
              <w:pBdr>
                <w:top w:val="nil"/>
                <w:left w:val="nil"/>
                <w:bottom w:val="nil"/>
                <w:right w:val="nil"/>
                <w:between w:val="nil"/>
              </w:pBdr>
              <w:spacing w:after="200" w:line="240" w:lineRule="auto"/>
              <w:jc w:val="both"/>
              <w:rPr>
                <w:rFonts w:ascii="Garamond" w:eastAsia="Garamond" w:hAnsi="Garamond" w:cs="Garamond"/>
                <w:sz w:val="24"/>
                <w:szCs w:val="24"/>
              </w:rPr>
            </w:pPr>
          </w:p>
        </w:tc>
        <w:tc>
          <w:tcPr>
            <w:tcW w:w="1288" w:type="dxa"/>
            <w:tcBorders>
              <w:top w:val="single" w:sz="8" w:space="0" w:color="000000"/>
              <w:left w:val="single" w:sz="8" w:space="0" w:color="000000"/>
              <w:bottom w:val="single" w:sz="8" w:space="0" w:color="000000"/>
              <w:right w:val="single" w:sz="8" w:space="0" w:color="000000"/>
            </w:tcBorders>
            <w:shd w:val="clear" w:color="auto" w:fill="FFFFFF"/>
          </w:tcPr>
          <w:p w14:paraId="6F9847E3" w14:textId="77777777" w:rsidR="00A06C54" w:rsidRDefault="00A06C54">
            <w:pPr>
              <w:pBdr>
                <w:top w:val="nil"/>
                <w:left w:val="nil"/>
                <w:bottom w:val="nil"/>
                <w:right w:val="nil"/>
                <w:between w:val="nil"/>
              </w:pBdr>
              <w:spacing w:after="200" w:line="240" w:lineRule="auto"/>
              <w:jc w:val="both"/>
              <w:rPr>
                <w:rFonts w:ascii="Garamond" w:eastAsia="Garamond" w:hAnsi="Garamond" w:cs="Garamond"/>
                <w:sz w:val="24"/>
                <w:szCs w:val="24"/>
              </w:rPr>
            </w:pPr>
          </w:p>
        </w:tc>
        <w:tc>
          <w:tcPr>
            <w:tcW w:w="1259" w:type="dxa"/>
            <w:tcBorders>
              <w:top w:val="single" w:sz="8" w:space="0" w:color="000000"/>
              <w:left w:val="single" w:sz="8" w:space="0" w:color="000000"/>
              <w:bottom w:val="single" w:sz="8" w:space="0" w:color="000000"/>
              <w:right w:val="single" w:sz="8" w:space="0" w:color="000000"/>
            </w:tcBorders>
            <w:shd w:val="clear" w:color="auto" w:fill="FFFFFF"/>
          </w:tcPr>
          <w:p w14:paraId="400AC148" w14:textId="77777777" w:rsidR="00A06C54" w:rsidRDefault="00A06C54">
            <w:pPr>
              <w:pBdr>
                <w:top w:val="nil"/>
                <w:left w:val="nil"/>
                <w:bottom w:val="nil"/>
                <w:right w:val="nil"/>
                <w:between w:val="nil"/>
              </w:pBdr>
              <w:spacing w:after="200" w:line="240" w:lineRule="auto"/>
              <w:jc w:val="both"/>
              <w:rPr>
                <w:rFonts w:ascii="Garamond" w:eastAsia="Garamond" w:hAnsi="Garamond" w:cs="Garamond"/>
                <w:sz w:val="24"/>
                <w:szCs w:val="24"/>
              </w:rPr>
            </w:pPr>
          </w:p>
        </w:tc>
        <w:tc>
          <w:tcPr>
            <w:tcW w:w="1216" w:type="dxa"/>
            <w:tcBorders>
              <w:top w:val="single" w:sz="8" w:space="0" w:color="000000"/>
              <w:left w:val="single" w:sz="8" w:space="0" w:color="000000"/>
              <w:bottom w:val="single" w:sz="8" w:space="0" w:color="000000"/>
              <w:right w:val="single" w:sz="8" w:space="0" w:color="000000"/>
            </w:tcBorders>
            <w:shd w:val="clear" w:color="auto" w:fill="FFFFFF"/>
          </w:tcPr>
          <w:p w14:paraId="77A5BDB2" w14:textId="77777777" w:rsidR="00A06C54" w:rsidRDefault="00A06C54">
            <w:pPr>
              <w:pBdr>
                <w:top w:val="nil"/>
                <w:left w:val="nil"/>
                <w:bottom w:val="nil"/>
                <w:right w:val="nil"/>
                <w:between w:val="nil"/>
              </w:pBdr>
              <w:spacing w:after="200" w:line="240" w:lineRule="auto"/>
              <w:jc w:val="both"/>
              <w:rPr>
                <w:rFonts w:ascii="Garamond" w:eastAsia="Garamond" w:hAnsi="Garamond" w:cs="Garamond"/>
                <w:sz w:val="24"/>
                <w:szCs w:val="24"/>
              </w:rPr>
            </w:pPr>
          </w:p>
        </w:tc>
        <w:tc>
          <w:tcPr>
            <w:tcW w:w="1302" w:type="dxa"/>
            <w:tcBorders>
              <w:top w:val="single" w:sz="8" w:space="0" w:color="000000"/>
              <w:left w:val="single" w:sz="8" w:space="0" w:color="000000"/>
              <w:bottom w:val="single" w:sz="8" w:space="0" w:color="000000"/>
              <w:right w:val="single" w:sz="8" w:space="0" w:color="000000"/>
            </w:tcBorders>
            <w:shd w:val="clear" w:color="auto" w:fill="FFFFFF"/>
          </w:tcPr>
          <w:p w14:paraId="2C6B4E00" w14:textId="77777777" w:rsidR="00A06C54" w:rsidRDefault="00A06C54">
            <w:pPr>
              <w:pBdr>
                <w:top w:val="nil"/>
                <w:left w:val="nil"/>
                <w:bottom w:val="nil"/>
                <w:right w:val="nil"/>
                <w:between w:val="nil"/>
              </w:pBdr>
              <w:spacing w:after="200" w:line="240" w:lineRule="auto"/>
              <w:jc w:val="both"/>
              <w:rPr>
                <w:rFonts w:ascii="Garamond" w:eastAsia="Garamond" w:hAnsi="Garamond" w:cs="Garamond"/>
                <w:sz w:val="24"/>
                <w:szCs w:val="24"/>
              </w:rPr>
            </w:pPr>
          </w:p>
        </w:tc>
      </w:tr>
      <w:tr w:rsidR="00A06C54" w14:paraId="58A35432" w14:textId="77777777">
        <w:trPr>
          <w:trHeight w:val="415"/>
        </w:trPr>
        <w:tc>
          <w:tcPr>
            <w:tcW w:w="1545" w:type="dxa"/>
            <w:tcBorders>
              <w:top w:val="single" w:sz="8" w:space="0" w:color="000000"/>
              <w:left w:val="single" w:sz="8" w:space="0" w:color="000000"/>
              <w:bottom w:val="single" w:sz="8" w:space="0" w:color="000000"/>
              <w:right w:val="single" w:sz="8" w:space="0" w:color="000000"/>
            </w:tcBorders>
            <w:shd w:val="clear" w:color="auto" w:fill="FFFFFF"/>
          </w:tcPr>
          <w:p w14:paraId="20462F67" w14:textId="77777777" w:rsidR="00A06C54" w:rsidRDefault="00000000">
            <w:pPr>
              <w:pBdr>
                <w:top w:val="nil"/>
                <w:left w:val="nil"/>
                <w:bottom w:val="nil"/>
                <w:right w:val="nil"/>
                <w:between w:val="nil"/>
              </w:pBdr>
              <w:spacing w:after="200" w:line="240" w:lineRule="auto"/>
              <w:jc w:val="both"/>
              <w:rPr>
                <w:rFonts w:ascii="Garamond" w:eastAsia="Garamond" w:hAnsi="Garamond" w:cs="Garamond"/>
                <w:sz w:val="24"/>
                <w:szCs w:val="24"/>
              </w:rPr>
            </w:pPr>
            <w:r>
              <w:rPr>
                <w:rFonts w:ascii="Garamond" w:eastAsia="Garamond" w:hAnsi="Garamond" w:cs="Garamond"/>
                <w:sz w:val="24"/>
                <w:szCs w:val="24"/>
              </w:rPr>
              <w:t>Analysis</w:t>
            </w:r>
          </w:p>
        </w:tc>
        <w:tc>
          <w:tcPr>
            <w:tcW w:w="1374" w:type="dxa"/>
            <w:tcBorders>
              <w:top w:val="single" w:sz="8" w:space="0" w:color="000000"/>
              <w:left w:val="single" w:sz="8" w:space="0" w:color="000000"/>
              <w:bottom w:val="single" w:sz="8" w:space="0" w:color="000000"/>
              <w:right w:val="single" w:sz="8" w:space="0" w:color="000000"/>
            </w:tcBorders>
            <w:shd w:val="clear" w:color="auto" w:fill="FFFFFF"/>
          </w:tcPr>
          <w:p w14:paraId="3F95476D" w14:textId="77777777" w:rsidR="00A06C54" w:rsidRDefault="00A06C54">
            <w:pPr>
              <w:pBdr>
                <w:top w:val="nil"/>
                <w:left w:val="nil"/>
                <w:bottom w:val="nil"/>
                <w:right w:val="nil"/>
                <w:between w:val="nil"/>
              </w:pBdr>
              <w:spacing w:after="200" w:line="240" w:lineRule="auto"/>
              <w:jc w:val="both"/>
              <w:rPr>
                <w:rFonts w:ascii="Garamond" w:eastAsia="Garamond" w:hAnsi="Garamond" w:cs="Garamond"/>
                <w:sz w:val="24"/>
                <w:szCs w:val="24"/>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Pr>
          <w:p w14:paraId="5CE20599" w14:textId="77777777" w:rsidR="00A06C54" w:rsidRDefault="00000000">
            <w:pPr>
              <w:pBdr>
                <w:top w:val="nil"/>
                <w:left w:val="nil"/>
                <w:bottom w:val="nil"/>
                <w:right w:val="nil"/>
                <w:between w:val="nil"/>
              </w:pBdr>
              <w:spacing w:after="200" w:line="240" w:lineRule="auto"/>
              <w:jc w:val="both"/>
              <w:rPr>
                <w:rFonts w:ascii="Garamond" w:eastAsia="Garamond" w:hAnsi="Garamond" w:cs="Garamond"/>
                <w:sz w:val="24"/>
                <w:szCs w:val="24"/>
              </w:rPr>
            </w:pPr>
            <w:r>
              <w:rPr>
                <w:rFonts w:ascii="Garamond" w:eastAsia="Garamond" w:hAnsi="Garamond" w:cs="Garamond"/>
                <w:noProof/>
                <w:sz w:val="24"/>
                <w:szCs w:val="24"/>
              </w:rPr>
              <mc:AlternateContent>
                <mc:Choice Requires="wpg">
                  <w:drawing>
                    <wp:inline distT="114300" distB="114300" distL="114300" distR="114300" wp14:anchorId="6F7806A2" wp14:editId="6AA366BE">
                      <wp:extent cx="800100" cy="141194"/>
                      <wp:effectExtent l="0" t="0" r="0" b="0"/>
                      <wp:docPr id="27" name="Group 27"/>
                      <wp:cNvGraphicFramePr/>
                      <a:graphic xmlns:a="http://schemas.openxmlformats.org/drawingml/2006/main">
                        <a:graphicData uri="http://schemas.microsoft.com/office/word/2010/wordprocessingGroup">
                          <wpg:wgp>
                            <wpg:cNvGrpSpPr/>
                            <wpg:grpSpPr>
                              <a:xfrm>
                                <a:off x="0" y="0"/>
                                <a:ext cx="800100" cy="141194"/>
                                <a:chOff x="4941175" y="3704625"/>
                                <a:chExt cx="809650" cy="150750"/>
                              </a:xfrm>
                            </wpg:grpSpPr>
                            <wpg:grpSp>
                              <wpg:cNvPr id="1762575038" name="Group 1762575038"/>
                              <wpg:cNvGrpSpPr/>
                              <wpg:grpSpPr>
                                <a:xfrm>
                                  <a:off x="4945950" y="3709403"/>
                                  <a:ext cx="800100" cy="141194"/>
                                  <a:chOff x="27375" y="46675"/>
                                  <a:chExt cx="469725" cy="70200"/>
                                </a:xfrm>
                              </wpg:grpSpPr>
                              <wps:wsp>
                                <wps:cNvPr id="136265190" name="Rectangle 136265190"/>
                                <wps:cNvSpPr/>
                                <wps:spPr>
                                  <a:xfrm>
                                    <a:off x="27375" y="46675"/>
                                    <a:ext cx="469725" cy="70200"/>
                                  </a:xfrm>
                                  <a:prstGeom prst="rect">
                                    <a:avLst/>
                                  </a:prstGeom>
                                  <a:noFill/>
                                  <a:ln>
                                    <a:noFill/>
                                  </a:ln>
                                </wps:spPr>
                                <wps:txbx>
                                  <w:txbxContent>
                                    <w:p w14:paraId="522835BD" w14:textId="77777777" w:rsidR="00A06C54" w:rsidRDefault="00A06C54">
                                      <w:pPr>
                                        <w:spacing w:after="0" w:line="240" w:lineRule="auto"/>
                                        <w:textDirection w:val="btLr"/>
                                      </w:pPr>
                                    </w:p>
                                  </w:txbxContent>
                                </wps:txbx>
                                <wps:bodyPr spcFirstLastPara="1" wrap="square" lIns="91425" tIns="91425" rIns="91425" bIns="91425" anchor="ctr" anchorCtr="0">
                                  <a:noAutofit/>
                                </wps:bodyPr>
                              </wps:wsp>
                              <wps:wsp>
                                <wps:cNvPr id="2009411655" name="Rectangle 2009411655"/>
                                <wps:cNvSpPr/>
                                <wps:spPr>
                                  <a:xfrm>
                                    <a:off x="27375" y="59975"/>
                                    <a:ext cx="390600" cy="43500"/>
                                  </a:xfrm>
                                  <a:prstGeom prst="rect">
                                    <a:avLst/>
                                  </a:prstGeom>
                                  <a:solidFill>
                                    <a:srgbClr val="000000"/>
                                  </a:solidFill>
                                  <a:ln w="9525" cap="flat" cmpd="sng">
                                    <a:solidFill>
                                      <a:srgbClr val="000000"/>
                                    </a:solidFill>
                                    <a:prstDash val="solid"/>
                                    <a:round/>
                                    <a:headEnd type="none" w="sm" len="sm"/>
                                    <a:tailEnd type="none" w="sm" len="sm"/>
                                  </a:ln>
                                </wps:spPr>
                                <wps:txbx>
                                  <w:txbxContent>
                                    <w:p w14:paraId="4FBD2B47" w14:textId="77777777" w:rsidR="00A06C54" w:rsidRDefault="00A06C54">
                                      <w:pPr>
                                        <w:spacing w:line="240" w:lineRule="auto"/>
                                        <w:textDirection w:val="btLr"/>
                                      </w:pPr>
                                    </w:p>
                                  </w:txbxContent>
                                </wps:txbx>
                                <wps:bodyPr spcFirstLastPara="1" wrap="square" lIns="91425" tIns="91425" rIns="91425" bIns="91425" anchor="ctr" anchorCtr="0">
                                  <a:noAutofit/>
                                </wps:bodyPr>
                              </wps:wsp>
                              <wps:wsp>
                                <wps:cNvPr id="382328702" name="Diamond 382328702"/>
                                <wps:cNvSpPr/>
                                <wps:spPr>
                                  <a:xfrm>
                                    <a:off x="427500" y="46675"/>
                                    <a:ext cx="69600" cy="70200"/>
                                  </a:xfrm>
                                  <a:prstGeom prst="diamond">
                                    <a:avLst/>
                                  </a:prstGeom>
                                  <a:solidFill>
                                    <a:srgbClr val="434343"/>
                                  </a:solidFill>
                                  <a:ln w="9525" cap="flat" cmpd="sng">
                                    <a:solidFill>
                                      <a:srgbClr val="000000"/>
                                    </a:solidFill>
                                    <a:prstDash val="solid"/>
                                    <a:round/>
                                    <a:headEnd type="none" w="sm" len="sm"/>
                                    <a:tailEnd type="none" w="sm" len="sm"/>
                                  </a:ln>
                                </wps:spPr>
                                <wps:txbx>
                                  <w:txbxContent>
                                    <w:p w14:paraId="48AF4274" w14:textId="77777777" w:rsidR="00A06C54" w:rsidRDefault="00A06C54">
                                      <w:pPr>
                                        <w:spacing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inline distB="114300" distT="114300" distL="114300" distR="114300">
                      <wp:extent cx="800100" cy="141194"/>
                      <wp:effectExtent b="0" l="0" r="0" t="0"/>
                      <wp:docPr id="27"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800100" cy="141194"/>
                              </a:xfrm>
                              <a:prstGeom prst="rect"/>
                              <a:ln/>
                            </pic:spPr>
                          </pic:pic>
                        </a:graphicData>
                      </a:graphic>
                    </wp:inline>
                  </w:drawing>
                </mc:Fallback>
              </mc:AlternateContent>
            </w:r>
          </w:p>
          <w:p w14:paraId="65FDB916" w14:textId="77777777" w:rsidR="00A06C54" w:rsidRDefault="00000000">
            <w:pPr>
              <w:pBdr>
                <w:top w:val="nil"/>
                <w:left w:val="nil"/>
                <w:bottom w:val="nil"/>
                <w:right w:val="nil"/>
                <w:between w:val="nil"/>
              </w:pBdr>
              <w:spacing w:after="200" w:line="240" w:lineRule="auto"/>
              <w:jc w:val="both"/>
              <w:rPr>
                <w:rFonts w:ascii="Garamond" w:eastAsia="Garamond" w:hAnsi="Garamond" w:cs="Garamond"/>
                <w:sz w:val="24"/>
                <w:szCs w:val="24"/>
              </w:rPr>
            </w:pPr>
            <w:r>
              <w:rPr>
                <w:rFonts w:ascii="Garamond" w:eastAsia="Garamond" w:hAnsi="Garamond" w:cs="Garamond"/>
                <w:sz w:val="24"/>
                <w:szCs w:val="24"/>
              </w:rPr>
              <w:t>19 days</w:t>
            </w:r>
          </w:p>
        </w:tc>
        <w:tc>
          <w:tcPr>
            <w:tcW w:w="1288" w:type="dxa"/>
            <w:tcBorders>
              <w:top w:val="single" w:sz="8" w:space="0" w:color="000000"/>
              <w:left w:val="single" w:sz="8" w:space="0" w:color="000000"/>
              <w:bottom w:val="single" w:sz="8" w:space="0" w:color="000000"/>
              <w:right w:val="single" w:sz="8" w:space="0" w:color="000000"/>
            </w:tcBorders>
            <w:shd w:val="clear" w:color="auto" w:fill="FFFFFF"/>
          </w:tcPr>
          <w:p w14:paraId="51B28085" w14:textId="77777777" w:rsidR="00A06C54" w:rsidRDefault="00A06C54">
            <w:pPr>
              <w:pBdr>
                <w:top w:val="nil"/>
                <w:left w:val="nil"/>
                <w:bottom w:val="nil"/>
                <w:right w:val="nil"/>
                <w:between w:val="nil"/>
              </w:pBdr>
              <w:spacing w:after="200" w:line="240" w:lineRule="auto"/>
              <w:jc w:val="both"/>
              <w:rPr>
                <w:rFonts w:ascii="Garamond" w:eastAsia="Garamond" w:hAnsi="Garamond" w:cs="Garamond"/>
                <w:sz w:val="24"/>
                <w:szCs w:val="24"/>
              </w:rPr>
            </w:pPr>
          </w:p>
        </w:tc>
        <w:tc>
          <w:tcPr>
            <w:tcW w:w="1259" w:type="dxa"/>
            <w:tcBorders>
              <w:top w:val="single" w:sz="8" w:space="0" w:color="000000"/>
              <w:left w:val="single" w:sz="8" w:space="0" w:color="000000"/>
              <w:bottom w:val="single" w:sz="8" w:space="0" w:color="000000"/>
              <w:right w:val="single" w:sz="8" w:space="0" w:color="000000"/>
            </w:tcBorders>
            <w:shd w:val="clear" w:color="auto" w:fill="FFFFFF"/>
          </w:tcPr>
          <w:p w14:paraId="47F94E00" w14:textId="77777777" w:rsidR="00A06C54" w:rsidRDefault="00A06C54">
            <w:pPr>
              <w:pBdr>
                <w:top w:val="nil"/>
                <w:left w:val="nil"/>
                <w:bottom w:val="nil"/>
                <w:right w:val="nil"/>
                <w:between w:val="nil"/>
              </w:pBdr>
              <w:spacing w:after="200" w:line="240" w:lineRule="auto"/>
              <w:jc w:val="both"/>
              <w:rPr>
                <w:rFonts w:ascii="Garamond" w:eastAsia="Garamond" w:hAnsi="Garamond" w:cs="Garamond"/>
                <w:sz w:val="24"/>
                <w:szCs w:val="24"/>
              </w:rPr>
            </w:pPr>
          </w:p>
        </w:tc>
        <w:tc>
          <w:tcPr>
            <w:tcW w:w="1216" w:type="dxa"/>
            <w:tcBorders>
              <w:top w:val="single" w:sz="8" w:space="0" w:color="000000"/>
              <w:left w:val="single" w:sz="8" w:space="0" w:color="000000"/>
              <w:bottom w:val="single" w:sz="8" w:space="0" w:color="000000"/>
              <w:right w:val="single" w:sz="8" w:space="0" w:color="000000"/>
            </w:tcBorders>
            <w:shd w:val="clear" w:color="auto" w:fill="FFFFFF"/>
          </w:tcPr>
          <w:p w14:paraId="42322E1E" w14:textId="77777777" w:rsidR="00A06C54" w:rsidRDefault="00A06C54">
            <w:pPr>
              <w:pBdr>
                <w:top w:val="nil"/>
                <w:left w:val="nil"/>
                <w:bottom w:val="nil"/>
                <w:right w:val="nil"/>
                <w:between w:val="nil"/>
              </w:pBdr>
              <w:spacing w:after="200" w:line="240" w:lineRule="auto"/>
              <w:jc w:val="both"/>
              <w:rPr>
                <w:rFonts w:ascii="Garamond" w:eastAsia="Garamond" w:hAnsi="Garamond" w:cs="Garamond"/>
                <w:sz w:val="24"/>
                <w:szCs w:val="24"/>
              </w:rPr>
            </w:pPr>
          </w:p>
        </w:tc>
        <w:tc>
          <w:tcPr>
            <w:tcW w:w="1302" w:type="dxa"/>
            <w:tcBorders>
              <w:top w:val="single" w:sz="8" w:space="0" w:color="000000"/>
              <w:left w:val="single" w:sz="8" w:space="0" w:color="000000"/>
              <w:bottom w:val="single" w:sz="8" w:space="0" w:color="000000"/>
              <w:right w:val="single" w:sz="8" w:space="0" w:color="000000"/>
            </w:tcBorders>
            <w:shd w:val="clear" w:color="auto" w:fill="FFFFFF"/>
          </w:tcPr>
          <w:p w14:paraId="1A1FFFC1" w14:textId="77777777" w:rsidR="00A06C54" w:rsidRDefault="00A06C54">
            <w:pPr>
              <w:pBdr>
                <w:top w:val="nil"/>
                <w:left w:val="nil"/>
                <w:bottom w:val="nil"/>
                <w:right w:val="nil"/>
                <w:between w:val="nil"/>
              </w:pBdr>
              <w:spacing w:after="200" w:line="240" w:lineRule="auto"/>
              <w:jc w:val="both"/>
              <w:rPr>
                <w:rFonts w:ascii="Garamond" w:eastAsia="Garamond" w:hAnsi="Garamond" w:cs="Garamond"/>
                <w:sz w:val="24"/>
                <w:szCs w:val="24"/>
              </w:rPr>
            </w:pPr>
          </w:p>
        </w:tc>
      </w:tr>
      <w:tr w:rsidR="00A06C54" w14:paraId="3CE13421" w14:textId="77777777">
        <w:trPr>
          <w:trHeight w:val="510"/>
        </w:trPr>
        <w:tc>
          <w:tcPr>
            <w:tcW w:w="1545" w:type="dxa"/>
            <w:tcBorders>
              <w:top w:val="single" w:sz="8" w:space="0" w:color="000000"/>
              <w:left w:val="single" w:sz="8" w:space="0" w:color="000000"/>
              <w:bottom w:val="single" w:sz="8" w:space="0" w:color="000000"/>
              <w:right w:val="single" w:sz="8" w:space="0" w:color="000000"/>
            </w:tcBorders>
            <w:shd w:val="clear" w:color="auto" w:fill="FFFFFF"/>
          </w:tcPr>
          <w:p w14:paraId="0CE1EE24" w14:textId="77777777" w:rsidR="00A06C54" w:rsidRDefault="00000000">
            <w:pPr>
              <w:pBdr>
                <w:top w:val="nil"/>
                <w:left w:val="nil"/>
                <w:bottom w:val="nil"/>
                <w:right w:val="nil"/>
                <w:between w:val="nil"/>
              </w:pBdr>
              <w:spacing w:after="200" w:line="240" w:lineRule="auto"/>
              <w:jc w:val="both"/>
              <w:rPr>
                <w:rFonts w:ascii="Garamond" w:eastAsia="Garamond" w:hAnsi="Garamond" w:cs="Garamond"/>
                <w:sz w:val="24"/>
                <w:szCs w:val="24"/>
              </w:rPr>
            </w:pPr>
            <w:r>
              <w:rPr>
                <w:rFonts w:ascii="Garamond" w:eastAsia="Garamond" w:hAnsi="Garamond" w:cs="Garamond"/>
                <w:sz w:val="24"/>
                <w:szCs w:val="24"/>
              </w:rPr>
              <w:t>Designing</w:t>
            </w:r>
          </w:p>
        </w:tc>
        <w:tc>
          <w:tcPr>
            <w:tcW w:w="1374" w:type="dxa"/>
            <w:tcBorders>
              <w:top w:val="single" w:sz="8" w:space="0" w:color="000000"/>
              <w:left w:val="single" w:sz="8" w:space="0" w:color="000000"/>
              <w:bottom w:val="single" w:sz="8" w:space="0" w:color="000000"/>
              <w:right w:val="single" w:sz="8" w:space="0" w:color="000000"/>
            </w:tcBorders>
            <w:shd w:val="clear" w:color="auto" w:fill="FFFFFF"/>
          </w:tcPr>
          <w:p w14:paraId="527984BD" w14:textId="77777777" w:rsidR="00A06C54" w:rsidRDefault="00A06C54">
            <w:pPr>
              <w:pBdr>
                <w:top w:val="nil"/>
                <w:left w:val="nil"/>
                <w:bottom w:val="nil"/>
                <w:right w:val="nil"/>
                <w:between w:val="nil"/>
              </w:pBdr>
              <w:spacing w:after="200" w:line="240" w:lineRule="auto"/>
              <w:jc w:val="both"/>
              <w:rPr>
                <w:rFonts w:ascii="Garamond" w:eastAsia="Garamond" w:hAnsi="Garamond" w:cs="Garamond"/>
                <w:sz w:val="24"/>
                <w:szCs w:val="24"/>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Pr>
          <w:p w14:paraId="1AE62034" w14:textId="77777777" w:rsidR="00A06C54" w:rsidRDefault="00A06C54">
            <w:pPr>
              <w:pBdr>
                <w:top w:val="nil"/>
                <w:left w:val="nil"/>
                <w:bottom w:val="nil"/>
                <w:right w:val="nil"/>
                <w:between w:val="nil"/>
              </w:pBdr>
              <w:spacing w:after="200" w:line="240" w:lineRule="auto"/>
              <w:jc w:val="both"/>
              <w:rPr>
                <w:rFonts w:ascii="Garamond" w:eastAsia="Garamond" w:hAnsi="Garamond" w:cs="Garamond"/>
                <w:sz w:val="24"/>
                <w:szCs w:val="24"/>
              </w:rPr>
            </w:pPr>
          </w:p>
        </w:tc>
        <w:tc>
          <w:tcPr>
            <w:tcW w:w="1288" w:type="dxa"/>
            <w:tcBorders>
              <w:top w:val="single" w:sz="8" w:space="0" w:color="000000"/>
              <w:left w:val="single" w:sz="8" w:space="0" w:color="000000"/>
              <w:bottom w:val="single" w:sz="8" w:space="0" w:color="000000"/>
              <w:right w:val="single" w:sz="8" w:space="0" w:color="000000"/>
            </w:tcBorders>
            <w:shd w:val="clear" w:color="auto" w:fill="FFFFFF"/>
          </w:tcPr>
          <w:p w14:paraId="096E20B1" w14:textId="77777777" w:rsidR="00A06C54" w:rsidRDefault="00000000">
            <w:pPr>
              <w:pBdr>
                <w:top w:val="nil"/>
                <w:left w:val="nil"/>
                <w:bottom w:val="nil"/>
                <w:right w:val="nil"/>
                <w:between w:val="nil"/>
              </w:pBdr>
              <w:spacing w:after="200" w:line="240" w:lineRule="auto"/>
              <w:jc w:val="both"/>
              <w:rPr>
                <w:rFonts w:ascii="Garamond" w:eastAsia="Garamond" w:hAnsi="Garamond" w:cs="Garamond"/>
                <w:sz w:val="24"/>
                <w:szCs w:val="24"/>
              </w:rPr>
            </w:pPr>
            <w:r>
              <w:rPr>
                <w:rFonts w:ascii="Garamond" w:eastAsia="Garamond" w:hAnsi="Garamond" w:cs="Garamond"/>
                <w:noProof/>
                <w:sz w:val="24"/>
                <w:szCs w:val="24"/>
              </w:rPr>
              <mc:AlternateContent>
                <mc:Choice Requires="wpg">
                  <w:drawing>
                    <wp:inline distT="114300" distB="114300" distL="114300" distR="114300" wp14:anchorId="19A96476" wp14:editId="127FC9C1">
                      <wp:extent cx="790575" cy="139700"/>
                      <wp:effectExtent l="0" t="0" r="0" b="0"/>
                      <wp:docPr id="30" name="Group 30"/>
                      <wp:cNvGraphicFramePr/>
                      <a:graphic xmlns:a="http://schemas.openxmlformats.org/drawingml/2006/main">
                        <a:graphicData uri="http://schemas.microsoft.com/office/word/2010/wordprocessingGroup">
                          <wpg:wgp>
                            <wpg:cNvGrpSpPr/>
                            <wpg:grpSpPr>
                              <a:xfrm>
                                <a:off x="0" y="0"/>
                                <a:ext cx="790575" cy="139700"/>
                                <a:chOff x="4945950" y="3705375"/>
                                <a:chExt cx="800125" cy="149250"/>
                              </a:xfrm>
                            </wpg:grpSpPr>
                            <wpg:grpSp>
                              <wpg:cNvPr id="877494769" name="Group 877494769"/>
                              <wpg:cNvGrpSpPr/>
                              <wpg:grpSpPr>
                                <a:xfrm>
                                  <a:off x="4950713" y="3710150"/>
                                  <a:ext cx="790575" cy="139700"/>
                                  <a:chOff x="27375" y="46675"/>
                                  <a:chExt cx="469725" cy="70200"/>
                                </a:xfrm>
                              </wpg:grpSpPr>
                              <wps:wsp>
                                <wps:cNvPr id="822980828" name="Rectangle 822980828"/>
                                <wps:cNvSpPr/>
                                <wps:spPr>
                                  <a:xfrm>
                                    <a:off x="27375" y="46675"/>
                                    <a:ext cx="469725" cy="70200"/>
                                  </a:xfrm>
                                  <a:prstGeom prst="rect">
                                    <a:avLst/>
                                  </a:prstGeom>
                                  <a:noFill/>
                                  <a:ln>
                                    <a:noFill/>
                                  </a:ln>
                                </wps:spPr>
                                <wps:txbx>
                                  <w:txbxContent>
                                    <w:p w14:paraId="26D15E03" w14:textId="77777777" w:rsidR="00A06C54" w:rsidRDefault="00A06C54">
                                      <w:pPr>
                                        <w:spacing w:after="0" w:line="240" w:lineRule="auto"/>
                                        <w:textDirection w:val="btLr"/>
                                      </w:pPr>
                                    </w:p>
                                  </w:txbxContent>
                                </wps:txbx>
                                <wps:bodyPr spcFirstLastPara="1" wrap="square" lIns="91425" tIns="91425" rIns="91425" bIns="91425" anchor="ctr" anchorCtr="0">
                                  <a:noAutofit/>
                                </wps:bodyPr>
                              </wps:wsp>
                              <wps:wsp>
                                <wps:cNvPr id="1906833497" name="Rectangle 1906833497"/>
                                <wps:cNvSpPr/>
                                <wps:spPr>
                                  <a:xfrm>
                                    <a:off x="27375" y="59975"/>
                                    <a:ext cx="390600" cy="43500"/>
                                  </a:xfrm>
                                  <a:prstGeom prst="rect">
                                    <a:avLst/>
                                  </a:prstGeom>
                                  <a:solidFill>
                                    <a:srgbClr val="000000"/>
                                  </a:solidFill>
                                  <a:ln w="9525" cap="flat" cmpd="sng">
                                    <a:solidFill>
                                      <a:srgbClr val="000000"/>
                                    </a:solidFill>
                                    <a:prstDash val="solid"/>
                                    <a:round/>
                                    <a:headEnd type="none" w="sm" len="sm"/>
                                    <a:tailEnd type="none" w="sm" len="sm"/>
                                  </a:ln>
                                </wps:spPr>
                                <wps:txbx>
                                  <w:txbxContent>
                                    <w:p w14:paraId="12479D7D" w14:textId="77777777" w:rsidR="00A06C54" w:rsidRDefault="00A06C54">
                                      <w:pPr>
                                        <w:spacing w:line="240" w:lineRule="auto"/>
                                        <w:textDirection w:val="btLr"/>
                                      </w:pPr>
                                    </w:p>
                                  </w:txbxContent>
                                </wps:txbx>
                                <wps:bodyPr spcFirstLastPara="1" wrap="square" lIns="91425" tIns="91425" rIns="91425" bIns="91425" anchor="ctr" anchorCtr="0">
                                  <a:noAutofit/>
                                </wps:bodyPr>
                              </wps:wsp>
                              <wps:wsp>
                                <wps:cNvPr id="1224624714" name="Diamond 1224624714"/>
                                <wps:cNvSpPr/>
                                <wps:spPr>
                                  <a:xfrm>
                                    <a:off x="427500" y="46675"/>
                                    <a:ext cx="69600" cy="70200"/>
                                  </a:xfrm>
                                  <a:prstGeom prst="diamond">
                                    <a:avLst/>
                                  </a:prstGeom>
                                  <a:solidFill>
                                    <a:srgbClr val="434343"/>
                                  </a:solidFill>
                                  <a:ln w="9525" cap="flat" cmpd="sng">
                                    <a:solidFill>
                                      <a:srgbClr val="000000"/>
                                    </a:solidFill>
                                    <a:prstDash val="solid"/>
                                    <a:round/>
                                    <a:headEnd type="none" w="sm" len="sm"/>
                                    <a:tailEnd type="none" w="sm" len="sm"/>
                                  </a:ln>
                                </wps:spPr>
                                <wps:txbx>
                                  <w:txbxContent>
                                    <w:p w14:paraId="7BDD5376" w14:textId="77777777" w:rsidR="00A06C54" w:rsidRDefault="00A06C54">
                                      <w:pPr>
                                        <w:spacing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inline distB="114300" distT="114300" distL="114300" distR="114300">
                      <wp:extent cx="790575" cy="139700"/>
                      <wp:effectExtent b="0" l="0" r="0" t="0"/>
                      <wp:docPr id="30"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790575" cy="139700"/>
                              </a:xfrm>
                              <a:prstGeom prst="rect"/>
                              <a:ln/>
                            </pic:spPr>
                          </pic:pic>
                        </a:graphicData>
                      </a:graphic>
                    </wp:inline>
                  </w:drawing>
                </mc:Fallback>
              </mc:AlternateContent>
            </w:r>
          </w:p>
          <w:p w14:paraId="60E8E9CF" w14:textId="77777777" w:rsidR="00A06C54" w:rsidRDefault="00000000">
            <w:pPr>
              <w:pBdr>
                <w:top w:val="nil"/>
                <w:left w:val="nil"/>
                <w:bottom w:val="nil"/>
                <w:right w:val="nil"/>
                <w:between w:val="nil"/>
              </w:pBdr>
              <w:spacing w:after="200" w:line="240" w:lineRule="auto"/>
              <w:jc w:val="both"/>
              <w:rPr>
                <w:rFonts w:ascii="Garamond" w:eastAsia="Garamond" w:hAnsi="Garamond" w:cs="Garamond"/>
                <w:sz w:val="24"/>
                <w:szCs w:val="24"/>
              </w:rPr>
            </w:pPr>
            <w:r>
              <w:rPr>
                <w:rFonts w:ascii="Garamond" w:eastAsia="Garamond" w:hAnsi="Garamond" w:cs="Garamond"/>
                <w:sz w:val="24"/>
                <w:szCs w:val="24"/>
              </w:rPr>
              <w:t>21 days</w:t>
            </w:r>
          </w:p>
        </w:tc>
        <w:tc>
          <w:tcPr>
            <w:tcW w:w="1259" w:type="dxa"/>
            <w:tcBorders>
              <w:top w:val="single" w:sz="8" w:space="0" w:color="000000"/>
              <w:left w:val="single" w:sz="8" w:space="0" w:color="000000"/>
              <w:bottom w:val="single" w:sz="8" w:space="0" w:color="000000"/>
              <w:right w:val="single" w:sz="8" w:space="0" w:color="000000"/>
            </w:tcBorders>
            <w:shd w:val="clear" w:color="auto" w:fill="FFFFFF"/>
          </w:tcPr>
          <w:p w14:paraId="625E9D4A" w14:textId="77777777" w:rsidR="00A06C54" w:rsidRDefault="00A06C54">
            <w:pPr>
              <w:pBdr>
                <w:top w:val="nil"/>
                <w:left w:val="nil"/>
                <w:bottom w:val="nil"/>
                <w:right w:val="nil"/>
                <w:between w:val="nil"/>
              </w:pBdr>
              <w:spacing w:after="200" w:line="240" w:lineRule="auto"/>
              <w:jc w:val="both"/>
              <w:rPr>
                <w:rFonts w:ascii="Garamond" w:eastAsia="Garamond" w:hAnsi="Garamond" w:cs="Garamond"/>
                <w:sz w:val="24"/>
                <w:szCs w:val="24"/>
              </w:rPr>
            </w:pPr>
          </w:p>
        </w:tc>
        <w:tc>
          <w:tcPr>
            <w:tcW w:w="1216" w:type="dxa"/>
            <w:tcBorders>
              <w:top w:val="single" w:sz="8" w:space="0" w:color="000000"/>
              <w:left w:val="single" w:sz="8" w:space="0" w:color="000000"/>
              <w:bottom w:val="single" w:sz="8" w:space="0" w:color="000000"/>
              <w:right w:val="single" w:sz="8" w:space="0" w:color="000000"/>
            </w:tcBorders>
            <w:shd w:val="clear" w:color="auto" w:fill="FFFFFF"/>
          </w:tcPr>
          <w:p w14:paraId="62C4F9B8" w14:textId="77777777" w:rsidR="00A06C54" w:rsidRDefault="00A06C54">
            <w:pPr>
              <w:pBdr>
                <w:top w:val="nil"/>
                <w:left w:val="nil"/>
                <w:bottom w:val="nil"/>
                <w:right w:val="nil"/>
                <w:between w:val="nil"/>
              </w:pBdr>
              <w:spacing w:after="200" w:line="240" w:lineRule="auto"/>
              <w:jc w:val="both"/>
              <w:rPr>
                <w:rFonts w:ascii="Garamond" w:eastAsia="Garamond" w:hAnsi="Garamond" w:cs="Garamond"/>
                <w:sz w:val="24"/>
                <w:szCs w:val="24"/>
              </w:rPr>
            </w:pPr>
          </w:p>
        </w:tc>
        <w:tc>
          <w:tcPr>
            <w:tcW w:w="1302" w:type="dxa"/>
            <w:tcBorders>
              <w:top w:val="single" w:sz="8" w:space="0" w:color="000000"/>
              <w:left w:val="single" w:sz="8" w:space="0" w:color="000000"/>
              <w:bottom w:val="single" w:sz="8" w:space="0" w:color="000000"/>
              <w:right w:val="single" w:sz="8" w:space="0" w:color="000000"/>
            </w:tcBorders>
            <w:shd w:val="clear" w:color="auto" w:fill="FFFFFF"/>
          </w:tcPr>
          <w:p w14:paraId="39ACFFE1" w14:textId="77777777" w:rsidR="00A06C54" w:rsidRDefault="00A06C54">
            <w:pPr>
              <w:pBdr>
                <w:top w:val="nil"/>
                <w:left w:val="nil"/>
                <w:bottom w:val="nil"/>
                <w:right w:val="nil"/>
                <w:between w:val="nil"/>
              </w:pBdr>
              <w:spacing w:after="200" w:line="240" w:lineRule="auto"/>
              <w:jc w:val="both"/>
              <w:rPr>
                <w:rFonts w:ascii="Garamond" w:eastAsia="Garamond" w:hAnsi="Garamond" w:cs="Garamond"/>
                <w:sz w:val="24"/>
                <w:szCs w:val="24"/>
              </w:rPr>
            </w:pPr>
          </w:p>
        </w:tc>
      </w:tr>
      <w:tr w:rsidR="00A06C54" w14:paraId="7E4E9BE6" w14:textId="77777777">
        <w:trPr>
          <w:trHeight w:val="548"/>
        </w:trPr>
        <w:tc>
          <w:tcPr>
            <w:tcW w:w="1545" w:type="dxa"/>
            <w:tcBorders>
              <w:top w:val="single" w:sz="8" w:space="0" w:color="000000"/>
              <w:left w:val="single" w:sz="8" w:space="0" w:color="000000"/>
              <w:bottom w:val="single" w:sz="8" w:space="0" w:color="000000"/>
              <w:right w:val="single" w:sz="8" w:space="0" w:color="000000"/>
            </w:tcBorders>
            <w:shd w:val="clear" w:color="auto" w:fill="FFFFFF"/>
          </w:tcPr>
          <w:p w14:paraId="2699A437" w14:textId="77777777" w:rsidR="00A06C54" w:rsidRDefault="00000000">
            <w:pPr>
              <w:pBdr>
                <w:top w:val="nil"/>
                <w:left w:val="nil"/>
                <w:bottom w:val="nil"/>
                <w:right w:val="nil"/>
                <w:between w:val="nil"/>
              </w:pBdr>
              <w:spacing w:after="200" w:line="240" w:lineRule="auto"/>
              <w:jc w:val="both"/>
              <w:rPr>
                <w:rFonts w:ascii="Garamond" w:eastAsia="Garamond" w:hAnsi="Garamond" w:cs="Garamond"/>
                <w:sz w:val="24"/>
                <w:szCs w:val="24"/>
              </w:rPr>
            </w:pPr>
            <w:r>
              <w:rPr>
                <w:rFonts w:ascii="Garamond" w:eastAsia="Garamond" w:hAnsi="Garamond" w:cs="Garamond"/>
                <w:sz w:val="24"/>
                <w:szCs w:val="24"/>
              </w:rPr>
              <w:t>Coding</w:t>
            </w:r>
          </w:p>
        </w:tc>
        <w:tc>
          <w:tcPr>
            <w:tcW w:w="1374" w:type="dxa"/>
            <w:tcBorders>
              <w:top w:val="single" w:sz="8" w:space="0" w:color="000000"/>
              <w:left w:val="single" w:sz="8" w:space="0" w:color="000000"/>
              <w:bottom w:val="single" w:sz="8" w:space="0" w:color="000000"/>
              <w:right w:val="single" w:sz="8" w:space="0" w:color="000000"/>
            </w:tcBorders>
            <w:shd w:val="clear" w:color="auto" w:fill="FFFFFF"/>
          </w:tcPr>
          <w:p w14:paraId="6F3D9DBB" w14:textId="77777777" w:rsidR="00A06C54" w:rsidRDefault="00A06C54">
            <w:pPr>
              <w:pBdr>
                <w:top w:val="nil"/>
                <w:left w:val="nil"/>
                <w:bottom w:val="nil"/>
                <w:right w:val="nil"/>
                <w:between w:val="nil"/>
              </w:pBdr>
              <w:spacing w:after="200" w:line="240" w:lineRule="auto"/>
              <w:jc w:val="both"/>
              <w:rPr>
                <w:rFonts w:ascii="Garamond" w:eastAsia="Garamond" w:hAnsi="Garamond" w:cs="Garamond"/>
                <w:sz w:val="24"/>
                <w:szCs w:val="24"/>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Pr>
          <w:p w14:paraId="29D90147" w14:textId="77777777" w:rsidR="00A06C54" w:rsidRDefault="00A06C54">
            <w:pPr>
              <w:pBdr>
                <w:top w:val="nil"/>
                <w:left w:val="nil"/>
                <w:bottom w:val="nil"/>
                <w:right w:val="nil"/>
                <w:between w:val="nil"/>
              </w:pBdr>
              <w:spacing w:after="200" w:line="240" w:lineRule="auto"/>
              <w:jc w:val="both"/>
              <w:rPr>
                <w:rFonts w:ascii="Garamond" w:eastAsia="Garamond" w:hAnsi="Garamond" w:cs="Garamond"/>
                <w:sz w:val="24"/>
                <w:szCs w:val="24"/>
              </w:rPr>
            </w:pPr>
          </w:p>
        </w:tc>
        <w:tc>
          <w:tcPr>
            <w:tcW w:w="1288" w:type="dxa"/>
            <w:tcBorders>
              <w:top w:val="single" w:sz="8" w:space="0" w:color="000000"/>
              <w:left w:val="single" w:sz="8" w:space="0" w:color="000000"/>
              <w:bottom w:val="single" w:sz="8" w:space="0" w:color="000000"/>
              <w:right w:val="single" w:sz="8" w:space="0" w:color="000000"/>
            </w:tcBorders>
            <w:shd w:val="clear" w:color="auto" w:fill="FFFFFF"/>
          </w:tcPr>
          <w:p w14:paraId="0512BB77" w14:textId="77777777" w:rsidR="00A06C54" w:rsidRDefault="00A06C54">
            <w:pPr>
              <w:pBdr>
                <w:top w:val="nil"/>
                <w:left w:val="nil"/>
                <w:bottom w:val="nil"/>
                <w:right w:val="nil"/>
                <w:between w:val="nil"/>
              </w:pBdr>
              <w:spacing w:after="200" w:line="240" w:lineRule="auto"/>
              <w:jc w:val="both"/>
              <w:rPr>
                <w:rFonts w:ascii="Garamond" w:eastAsia="Garamond" w:hAnsi="Garamond" w:cs="Garamond"/>
                <w:sz w:val="24"/>
                <w:szCs w:val="24"/>
              </w:rPr>
            </w:pPr>
          </w:p>
        </w:tc>
        <w:tc>
          <w:tcPr>
            <w:tcW w:w="1259" w:type="dxa"/>
            <w:tcBorders>
              <w:top w:val="single" w:sz="8" w:space="0" w:color="000000"/>
              <w:left w:val="single" w:sz="8" w:space="0" w:color="000000"/>
              <w:bottom w:val="single" w:sz="8" w:space="0" w:color="000000"/>
              <w:right w:val="single" w:sz="8" w:space="0" w:color="000000"/>
            </w:tcBorders>
            <w:shd w:val="clear" w:color="auto" w:fill="FFFFFF"/>
          </w:tcPr>
          <w:p w14:paraId="3AAE8053" w14:textId="77777777" w:rsidR="00A06C54" w:rsidRDefault="00000000">
            <w:pPr>
              <w:pBdr>
                <w:top w:val="nil"/>
                <w:left w:val="nil"/>
                <w:bottom w:val="nil"/>
                <w:right w:val="nil"/>
                <w:between w:val="nil"/>
              </w:pBdr>
              <w:spacing w:after="200" w:line="240" w:lineRule="auto"/>
              <w:jc w:val="both"/>
              <w:rPr>
                <w:rFonts w:ascii="Garamond" w:eastAsia="Garamond" w:hAnsi="Garamond" w:cs="Garamond"/>
                <w:sz w:val="24"/>
                <w:szCs w:val="24"/>
              </w:rPr>
            </w:pPr>
            <w:r>
              <w:rPr>
                <w:rFonts w:ascii="Garamond" w:eastAsia="Garamond" w:hAnsi="Garamond" w:cs="Garamond"/>
                <w:noProof/>
                <w:sz w:val="24"/>
                <w:szCs w:val="24"/>
              </w:rPr>
              <mc:AlternateContent>
                <mc:Choice Requires="wpg">
                  <w:drawing>
                    <wp:inline distT="114300" distB="114300" distL="114300" distR="114300" wp14:anchorId="4B6B9E25" wp14:editId="7A9ED1A5">
                      <wp:extent cx="771525" cy="139700"/>
                      <wp:effectExtent l="0" t="0" r="0" b="0"/>
                      <wp:docPr id="29" name="Group 29"/>
                      <wp:cNvGraphicFramePr/>
                      <a:graphic xmlns:a="http://schemas.openxmlformats.org/drawingml/2006/main">
                        <a:graphicData uri="http://schemas.microsoft.com/office/word/2010/wordprocessingGroup">
                          <wpg:wgp>
                            <wpg:cNvGrpSpPr/>
                            <wpg:grpSpPr>
                              <a:xfrm>
                                <a:off x="0" y="0"/>
                                <a:ext cx="771525" cy="139700"/>
                                <a:chOff x="4955475" y="3705375"/>
                                <a:chExt cx="781075" cy="149250"/>
                              </a:xfrm>
                            </wpg:grpSpPr>
                            <wpg:grpSp>
                              <wpg:cNvPr id="217980085" name="Group 217980085"/>
                              <wpg:cNvGrpSpPr/>
                              <wpg:grpSpPr>
                                <a:xfrm>
                                  <a:off x="4960238" y="3710150"/>
                                  <a:ext cx="771525" cy="139700"/>
                                  <a:chOff x="27375" y="46675"/>
                                  <a:chExt cx="469725" cy="70200"/>
                                </a:xfrm>
                              </wpg:grpSpPr>
                              <wps:wsp>
                                <wps:cNvPr id="607833343" name="Rectangle 607833343"/>
                                <wps:cNvSpPr/>
                                <wps:spPr>
                                  <a:xfrm>
                                    <a:off x="27375" y="46675"/>
                                    <a:ext cx="469725" cy="70200"/>
                                  </a:xfrm>
                                  <a:prstGeom prst="rect">
                                    <a:avLst/>
                                  </a:prstGeom>
                                  <a:noFill/>
                                  <a:ln>
                                    <a:noFill/>
                                  </a:ln>
                                </wps:spPr>
                                <wps:txbx>
                                  <w:txbxContent>
                                    <w:p w14:paraId="16C94776" w14:textId="77777777" w:rsidR="00A06C54" w:rsidRDefault="00A06C54">
                                      <w:pPr>
                                        <w:spacing w:after="0" w:line="240" w:lineRule="auto"/>
                                        <w:textDirection w:val="btLr"/>
                                      </w:pPr>
                                    </w:p>
                                  </w:txbxContent>
                                </wps:txbx>
                                <wps:bodyPr spcFirstLastPara="1" wrap="square" lIns="91425" tIns="91425" rIns="91425" bIns="91425" anchor="ctr" anchorCtr="0">
                                  <a:noAutofit/>
                                </wps:bodyPr>
                              </wps:wsp>
                              <wps:wsp>
                                <wps:cNvPr id="409011360" name="Rectangle 409011360"/>
                                <wps:cNvSpPr/>
                                <wps:spPr>
                                  <a:xfrm>
                                    <a:off x="27375" y="59975"/>
                                    <a:ext cx="390600" cy="43500"/>
                                  </a:xfrm>
                                  <a:prstGeom prst="rect">
                                    <a:avLst/>
                                  </a:prstGeom>
                                  <a:solidFill>
                                    <a:srgbClr val="000000"/>
                                  </a:solidFill>
                                  <a:ln w="9525" cap="flat" cmpd="sng">
                                    <a:solidFill>
                                      <a:srgbClr val="000000"/>
                                    </a:solidFill>
                                    <a:prstDash val="solid"/>
                                    <a:round/>
                                    <a:headEnd type="none" w="sm" len="sm"/>
                                    <a:tailEnd type="none" w="sm" len="sm"/>
                                  </a:ln>
                                </wps:spPr>
                                <wps:txbx>
                                  <w:txbxContent>
                                    <w:p w14:paraId="70D53B9A" w14:textId="77777777" w:rsidR="00A06C54" w:rsidRDefault="00A06C54">
                                      <w:pPr>
                                        <w:spacing w:line="240" w:lineRule="auto"/>
                                        <w:textDirection w:val="btLr"/>
                                      </w:pPr>
                                    </w:p>
                                  </w:txbxContent>
                                </wps:txbx>
                                <wps:bodyPr spcFirstLastPara="1" wrap="square" lIns="91425" tIns="91425" rIns="91425" bIns="91425" anchor="ctr" anchorCtr="0">
                                  <a:noAutofit/>
                                </wps:bodyPr>
                              </wps:wsp>
                              <wps:wsp>
                                <wps:cNvPr id="388136381" name="Diamond 388136381"/>
                                <wps:cNvSpPr/>
                                <wps:spPr>
                                  <a:xfrm>
                                    <a:off x="427500" y="46675"/>
                                    <a:ext cx="69600" cy="70200"/>
                                  </a:xfrm>
                                  <a:prstGeom prst="diamond">
                                    <a:avLst/>
                                  </a:prstGeom>
                                  <a:solidFill>
                                    <a:srgbClr val="434343"/>
                                  </a:solidFill>
                                  <a:ln w="9525" cap="flat" cmpd="sng">
                                    <a:solidFill>
                                      <a:srgbClr val="000000"/>
                                    </a:solidFill>
                                    <a:prstDash val="solid"/>
                                    <a:round/>
                                    <a:headEnd type="none" w="sm" len="sm"/>
                                    <a:tailEnd type="none" w="sm" len="sm"/>
                                  </a:ln>
                                </wps:spPr>
                                <wps:txbx>
                                  <w:txbxContent>
                                    <w:p w14:paraId="56910F0F" w14:textId="77777777" w:rsidR="00A06C54" w:rsidRDefault="00A06C54">
                                      <w:pPr>
                                        <w:spacing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inline distB="114300" distT="114300" distL="114300" distR="114300">
                      <wp:extent cx="771525" cy="139700"/>
                      <wp:effectExtent b="0" l="0" r="0" t="0"/>
                      <wp:docPr id="29"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771525" cy="139700"/>
                              </a:xfrm>
                              <a:prstGeom prst="rect"/>
                              <a:ln/>
                            </pic:spPr>
                          </pic:pic>
                        </a:graphicData>
                      </a:graphic>
                    </wp:inline>
                  </w:drawing>
                </mc:Fallback>
              </mc:AlternateContent>
            </w:r>
          </w:p>
          <w:p w14:paraId="537DBD8D" w14:textId="77777777" w:rsidR="00A06C54" w:rsidRDefault="00000000">
            <w:pPr>
              <w:pBdr>
                <w:top w:val="nil"/>
                <w:left w:val="nil"/>
                <w:bottom w:val="nil"/>
                <w:right w:val="nil"/>
                <w:between w:val="nil"/>
              </w:pBdr>
              <w:spacing w:after="200" w:line="240" w:lineRule="auto"/>
              <w:jc w:val="both"/>
              <w:rPr>
                <w:rFonts w:ascii="Garamond" w:eastAsia="Garamond" w:hAnsi="Garamond" w:cs="Garamond"/>
                <w:sz w:val="24"/>
                <w:szCs w:val="24"/>
              </w:rPr>
            </w:pPr>
            <w:r>
              <w:rPr>
                <w:rFonts w:ascii="Garamond" w:eastAsia="Garamond" w:hAnsi="Garamond" w:cs="Garamond"/>
                <w:sz w:val="24"/>
                <w:szCs w:val="24"/>
              </w:rPr>
              <w:t>17days</w:t>
            </w:r>
          </w:p>
        </w:tc>
        <w:tc>
          <w:tcPr>
            <w:tcW w:w="1216" w:type="dxa"/>
            <w:tcBorders>
              <w:top w:val="single" w:sz="8" w:space="0" w:color="000000"/>
              <w:left w:val="single" w:sz="8" w:space="0" w:color="000000"/>
              <w:bottom w:val="single" w:sz="8" w:space="0" w:color="000000"/>
              <w:right w:val="single" w:sz="8" w:space="0" w:color="000000"/>
            </w:tcBorders>
            <w:shd w:val="clear" w:color="auto" w:fill="FFFFFF"/>
          </w:tcPr>
          <w:p w14:paraId="19DDBC6B" w14:textId="77777777" w:rsidR="00A06C54" w:rsidRDefault="00A06C54">
            <w:pPr>
              <w:pBdr>
                <w:top w:val="nil"/>
                <w:left w:val="nil"/>
                <w:bottom w:val="nil"/>
                <w:right w:val="nil"/>
                <w:between w:val="nil"/>
              </w:pBdr>
              <w:spacing w:after="200" w:line="240" w:lineRule="auto"/>
              <w:jc w:val="both"/>
              <w:rPr>
                <w:rFonts w:ascii="Garamond" w:eastAsia="Garamond" w:hAnsi="Garamond" w:cs="Garamond"/>
                <w:sz w:val="24"/>
                <w:szCs w:val="24"/>
              </w:rPr>
            </w:pPr>
          </w:p>
        </w:tc>
        <w:tc>
          <w:tcPr>
            <w:tcW w:w="1302" w:type="dxa"/>
            <w:tcBorders>
              <w:top w:val="single" w:sz="8" w:space="0" w:color="000000"/>
              <w:left w:val="single" w:sz="8" w:space="0" w:color="000000"/>
              <w:bottom w:val="single" w:sz="8" w:space="0" w:color="000000"/>
              <w:right w:val="single" w:sz="8" w:space="0" w:color="000000"/>
            </w:tcBorders>
            <w:shd w:val="clear" w:color="auto" w:fill="FFFFFF"/>
          </w:tcPr>
          <w:p w14:paraId="6A920173" w14:textId="77777777" w:rsidR="00A06C54" w:rsidRDefault="00A06C54">
            <w:pPr>
              <w:pBdr>
                <w:top w:val="nil"/>
                <w:left w:val="nil"/>
                <w:bottom w:val="nil"/>
                <w:right w:val="nil"/>
                <w:between w:val="nil"/>
              </w:pBdr>
              <w:spacing w:after="200" w:line="240" w:lineRule="auto"/>
              <w:jc w:val="both"/>
              <w:rPr>
                <w:rFonts w:ascii="Garamond" w:eastAsia="Garamond" w:hAnsi="Garamond" w:cs="Garamond"/>
                <w:sz w:val="24"/>
                <w:szCs w:val="24"/>
              </w:rPr>
            </w:pPr>
          </w:p>
        </w:tc>
      </w:tr>
      <w:tr w:rsidR="00A06C54" w14:paraId="7F81831A" w14:textId="77777777">
        <w:trPr>
          <w:trHeight w:val="510"/>
        </w:trPr>
        <w:tc>
          <w:tcPr>
            <w:tcW w:w="1545" w:type="dxa"/>
            <w:tcBorders>
              <w:top w:val="single" w:sz="8" w:space="0" w:color="000000"/>
              <w:left w:val="single" w:sz="8" w:space="0" w:color="000000"/>
              <w:bottom w:val="single" w:sz="8" w:space="0" w:color="000000"/>
              <w:right w:val="single" w:sz="8" w:space="0" w:color="000000"/>
            </w:tcBorders>
            <w:shd w:val="clear" w:color="auto" w:fill="FFFFFF"/>
          </w:tcPr>
          <w:p w14:paraId="28BFC1D0" w14:textId="77777777" w:rsidR="00A06C54" w:rsidRDefault="00000000">
            <w:pPr>
              <w:pBdr>
                <w:top w:val="nil"/>
                <w:left w:val="nil"/>
                <w:bottom w:val="nil"/>
                <w:right w:val="nil"/>
                <w:between w:val="nil"/>
              </w:pBdr>
              <w:spacing w:after="200" w:line="240" w:lineRule="auto"/>
              <w:jc w:val="both"/>
              <w:rPr>
                <w:rFonts w:ascii="Garamond" w:eastAsia="Garamond" w:hAnsi="Garamond" w:cs="Garamond"/>
                <w:sz w:val="24"/>
                <w:szCs w:val="24"/>
              </w:rPr>
            </w:pPr>
            <w:r>
              <w:rPr>
                <w:rFonts w:ascii="Garamond" w:eastAsia="Garamond" w:hAnsi="Garamond" w:cs="Garamond"/>
                <w:sz w:val="24"/>
                <w:szCs w:val="24"/>
              </w:rPr>
              <w:t>Unit Testing</w:t>
            </w:r>
          </w:p>
        </w:tc>
        <w:tc>
          <w:tcPr>
            <w:tcW w:w="1374" w:type="dxa"/>
            <w:tcBorders>
              <w:top w:val="single" w:sz="8" w:space="0" w:color="000000"/>
              <w:left w:val="single" w:sz="8" w:space="0" w:color="000000"/>
              <w:bottom w:val="single" w:sz="8" w:space="0" w:color="000000"/>
              <w:right w:val="single" w:sz="8" w:space="0" w:color="000000"/>
            </w:tcBorders>
            <w:shd w:val="clear" w:color="auto" w:fill="FFFFFF"/>
          </w:tcPr>
          <w:p w14:paraId="5F7B1AC2" w14:textId="77777777" w:rsidR="00A06C54" w:rsidRDefault="00A06C54">
            <w:pPr>
              <w:pBdr>
                <w:top w:val="nil"/>
                <w:left w:val="nil"/>
                <w:bottom w:val="nil"/>
                <w:right w:val="nil"/>
                <w:between w:val="nil"/>
              </w:pBdr>
              <w:spacing w:after="200" w:line="240" w:lineRule="auto"/>
              <w:jc w:val="both"/>
              <w:rPr>
                <w:rFonts w:ascii="Garamond" w:eastAsia="Garamond" w:hAnsi="Garamond" w:cs="Garamond"/>
                <w:sz w:val="24"/>
                <w:szCs w:val="24"/>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Pr>
          <w:p w14:paraId="10BE6849" w14:textId="77777777" w:rsidR="00A06C54" w:rsidRDefault="00A06C54">
            <w:pPr>
              <w:pBdr>
                <w:top w:val="nil"/>
                <w:left w:val="nil"/>
                <w:bottom w:val="nil"/>
                <w:right w:val="nil"/>
                <w:between w:val="nil"/>
              </w:pBdr>
              <w:spacing w:after="200" w:line="240" w:lineRule="auto"/>
              <w:jc w:val="both"/>
              <w:rPr>
                <w:rFonts w:ascii="Garamond" w:eastAsia="Garamond" w:hAnsi="Garamond" w:cs="Garamond"/>
                <w:sz w:val="24"/>
                <w:szCs w:val="24"/>
              </w:rPr>
            </w:pPr>
          </w:p>
        </w:tc>
        <w:tc>
          <w:tcPr>
            <w:tcW w:w="1288" w:type="dxa"/>
            <w:tcBorders>
              <w:top w:val="single" w:sz="8" w:space="0" w:color="000000"/>
              <w:left w:val="single" w:sz="8" w:space="0" w:color="000000"/>
              <w:bottom w:val="single" w:sz="8" w:space="0" w:color="000000"/>
              <w:right w:val="single" w:sz="8" w:space="0" w:color="000000"/>
            </w:tcBorders>
            <w:shd w:val="clear" w:color="auto" w:fill="FFFFFF"/>
          </w:tcPr>
          <w:p w14:paraId="73B369E5" w14:textId="77777777" w:rsidR="00A06C54" w:rsidRDefault="00A06C54">
            <w:pPr>
              <w:pBdr>
                <w:top w:val="nil"/>
                <w:left w:val="nil"/>
                <w:bottom w:val="nil"/>
                <w:right w:val="nil"/>
                <w:between w:val="nil"/>
              </w:pBdr>
              <w:spacing w:after="200" w:line="240" w:lineRule="auto"/>
              <w:jc w:val="both"/>
              <w:rPr>
                <w:rFonts w:ascii="Garamond" w:eastAsia="Garamond" w:hAnsi="Garamond" w:cs="Garamond"/>
                <w:sz w:val="24"/>
                <w:szCs w:val="24"/>
              </w:rPr>
            </w:pPr>
          </w:p>
        </w:tc>
        <w:tc>
          <w:tcPr>
            <w:tcW w:w="1259" w:type="dxa"/>
            <w:tcBorders>
              <w:top w:val="single" w:sz="8" w:space="0" w:color="000000"/>
              <w:left w:val="single" w:sz="8" w:space="0" w:color="000000"/>
              <w:bottom w:val="single" w:sz="8" w:space="0" w:color="000000"/>
              <w:right w:val="single" w:sz="8" w:space="0" w:color="000000"/>
            </w:tcBorders>
            <w:shd w:val="clear" w:color="auto" w:fill="FFFFFF"/>
          </w:tcPr>
          <w:p w14:paraId="44F26AEE" w14:textId="77777777" w:rsidR="00A06C54" w:rsidRDefault="00A06C54">
            <w:pPr>
              <w:pBdr>
                <w:top w:val="nil"/>
                <w:left w:val="nil"/>
                <w:bottom w:val="nil"/>
                <w:right w:val="nil"/>
                <w:between w:val="nil"/>
              </w:pBdr>
              <w:spacing w:after="200" w:line="240" w:lineRule="auto"/>
              <w:jc w:val="both"/>
              <w:rPr>
                <w:rFonts w:ascii="Garamond" w:eastAsia="Garamond" w:hAnsi="Garamond" w:cs="Garamond"/>
                <w:sz w:val="24"/>
                <w:szCs w:val="24"/>
              </w:rPr>
            </w:pPr>
          </w:p>
        </w:tc>
        <w:tc>
          <w:tcPr>
            <w:tcW w:w="1216" w:type="dxa"/>
            <w:tcBorders>
              <w:top w:val="single" w:sz="8" w:space="0" w:color="000000"/>
              <w:left w:val="single" w:sz="8" w:space="0" w:color="000000"/>
              <w:bottom w:val="single" w:sz="8" w:space="0" w:color="000000"/>
              <w:right w:val="single" w:sz="8" w:space="0" w:color="000000"/>
            </w:tcBorders>
            <w:shd w:val="clear" w:color="auto" w:fill="FFFFFF"/>
          </w:tcPr>
          <w:p w14:paraId="22FD064D" w14:textId="77777777" w:rsidR="00A06C54" w:rsidRDefault="00000000">
            <w:pPr>
              <w:pBdr>
                <w:top w:val="nil"/>
                <w:left w:val="nil"/>
                <w:bottom w:val="nil"/>
                <w:right w:val="nil"/>
                <w:between w:val="nil"/>
              </w:pBdr>
              <w:spacing w:after="200" w:line="240" w:lineRule="auto"/>
              <w:jc w:val="both"/>
              <w:rPr>
                <w:rFonts w:ascii="Garamond" w:eastAsia="Garamond" w:hAnsi="Garamond" w:cs="Garamond"/>
                <w:sz w:val="24"/>
                <w:szCs w:val="24"/>
              </w:rPr>
            </w:pPr>
            <w:r>
              <w:rPr>
                <w:rFonts w:ascii="Garamond" w:eastAsia="Garamond" w:hAnsi="Garamond" w:cs="Garamond"/>
                <w:noProof/>
                <w:sz w:val="24"/>
                <w:szCs w:val="24"/>
              </w:rPr>
              <mc:AlternateContent>
                <mc:Choice Requires="wpg">
                  <w:drawing>
                    <wp:inline distT="114300" distB="114300" distL="114300" distR="114300" wp14:anchorId="39DDAFD6" wp14:editId="08AF7931">
                      <wp:extent cx="714375" cy="127000"/>
                      <wp:effectExtent l="0" t="0" r="0" b="0"/>
                      <wp:docPr id="32" name="Group 32"/>
                      <wp:cNvGraphicFramePr/>
                      <a:graphic xmlns:a="http://schemas.openxmlformats.org/drawingml/2006/main">
                        <a:graphicData uri="http://schemas.microsoft.com/office/word/2010/wordprocessingGroup">
                          <wpg:wgp>
                            <wpg:cNvGrpSpPr/>
                            <wpg:grpSpPr>
                              <a:xfrm>
                                <a:off x="0" y="0"/>
                                <a:ext cx="714375" cy="127000"/>
                                <a:chOff x="4984050" y="3711725"/>
                                <a:chExt cx="723925" cy="136550"/>
                              </a:xfrm>
                            </wpg:grpSpPr>
                            <wpg:grpSp>
                              <wpg:cNvPr id="1442046367" name="Group 1442046367"/>
                              <wpg:cNvGrpSpPr/>
                              <wpg:grpSpPr>
                                <a:xfrm>
                                  <a:off x="4988813" y="3716500"/>
                                  <a:ext cx="714375" cy="127000"/>
                                  <a:chOff x="27375" y="46675"/>
                                  <a:chExt cx="469725" cy="70200"/>
                                </a:xfrm>
                              </wpg:grpSpPr>
                              <wps:wsp>
                                <wps:cNvPr id="155747799" name="Rectangle 155747799"/>
                                <wps:cNvSpPr/>
                                <wps:spPr>
                                  <a:xfrm>
                                    <a:off x="27375" y="46675"/>
                                    <a:ext cx="469725" cy="70200"/>
                                  </a:xfrm>
                                  <a:prstGeom prst="rect">
                                    <a:avLst/>
                                  </a:prstGeom>
                                  <a:noFill/>
                                  <a:ln>
                                    <a:noFill/>
                                  </a:ln>
                                </wps:spPr>
                                <wps:txbx>
                                  <w:txbxContent>
                                    <w:p w14:paraId="6D02B2E8" w14:textId="77777777" w:rsidR="00A06C54" w:rsidRDefault="00A06C54">
                                      <w:pPr>
                                        <w:spacing w:after="0" w:line="240" w:lineRule="auto"/>
                                        <w:textDirection w:val="btLr"/>
                                      </w:pPr>
                                    </w:p>
                                  </w:txbxContent>
                                </wps:txbx>
                                <wps:bodyPr spcFirstLastPara="1" wrap="square" lIns="91425" tIns="91425" rIns="91425" bIns="91425" anchor="ctr" anchorCtr="0">
                                  <a:noAutofit/>
                                </wps:bodyPr>
                              </wps:wsp>
                              <wps:wsp>
                                <wps:cNvPr id="1695102180" name="Rectangle 1695102180"/>
                                <wps:cNvSpPr/>
                                <wps:spPr>
                                  <a:xfrm>
                                    <a:off x="27375" y="59975"/>
                                    <a:ext cx="390600" cy="43500"/>
                                  </a:xfrm>
                                  <a:prstGeom prst="rect">
                                    <a:avLst/>
                                  </a:prstGeom>
                                  <a:solidFill>
                                    <a:srgbClr val="000000"/>
                                  </a:solidFill>
                                  <a:ln w="9525" cap="flat" cmpd="sng">
                                    <a:solidFill>
                                      <a:srgbClr val="000000"/>
                                    </a:solidFill>
                                    <a:prstDash val="solid"/>
                                    <a:round/>
                                    <a:headEnd type="none" w="sm" len="sm"/>
                                    <a:tailEnd type="none" w="sm" len="sm"/>
                                  </a:ln>
                                </wps:spPr>
                                <wps:txbx>
                                  <w:txbxContent>
                                    <w:p w14:paraId="749802AF" w14:textId="77777777" w:rsidR="00A06C54" w:rsidRDefault="00A06C54">
                                      <w:pPr>
                                        <w:spacing w:line="240" w:lineRule="auto"/>
                                        <w:textDirection w:val="btLr"/>
                                      </w:pPr>
                                    </w:p>
                                  </w:txbxContent>
                                </wps:txbx>
                                <wps:bodyPr spcFirstLastPara="1" wrap="square" lIns="91425" tIns="91425" rIns="91425" bIns="91425" anchor="ctr" anchorCtr="0">
                                  <a:noAutofit/>
                                </wps:bodyPr>
                              </wps:wsp>
                              <wps:wsp>
                                <wps:cNvPr id="307301358" name="Diamond 307301358"/>
                                <wps:cNvSpPr/>
                                <wps:spPr>
                                  <a:xfrm>
                                    <a:off x="427500" y="46675"/>
                                    <a:ext cx="69600" cy="70200"/>
                                  </a:xfrm>
                                  <a:prstGeom prst="diamond">
                                    <a:avLst/>
                                  </a:prstGeom>
                                  <a:solidFill>
                                    <a:srgbClr val="434343"/>
                                  </a:solidFill>
                                  <a:ln w="9525" cap="flat" cmpd="sng">
                                    <a:solidFill>
                                      <a:srgbClr val="000000"/>
                                    </a:solidFill>
                                    <a:prstDash val="solid"/>
                                    <a:round/>
                                    <a:headEnd type="none" w="sm" len="sm"/>
                                    <a:tailEnd type="none" w="sm" len="sm"/>
                                  </a:ln>
                                </wps:spPr>
                                <wps:txbx>
                                  <w:txbxContent>
                                    <w:p w14:paraId="0EC4FED5" w14:textId="77777777" w:rsidR="00A06C54" w:rsidRDefault="00A06C54">
                                      <w:pPr>
                                        <w:spacing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inline distB="114300" distT="114300" distL="114300" distR="114300">
                      <wp:extent cx="714375" cy="127000"/>
                      <wp:effectExtent b="0" l="0" r="0" t="0"/>
                      <wp:docPr id="32"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714375" cy="127000"/>
                              </a:xfrm>
                              <a:prstGeom prst="rect"/>
                              <a:ln/>
                            </pic:spPr>
                          </pic:pic>
                        </a:graphicData>
                      </a:graphic>
                    </wp:inline>
                  </w:drawing>
                </mc:Fallback>
              </mc:AlternateContent>
            </w:r>
          </w:p>
          <w:p w14:paraId="5FE789A5" w14:textId="77777777" w:rsidR="00A06C54" w:rsidRDefault="00000000">
            <w:pPr>
              <w:pBdr>
                <w:top w:val="nil"/>
                <w:left w:val="nil"/>
                <w:bottom w:val="nil"/>
                <w:right w:val="nil"/>
                <w:between w:val="nil"/>
              </w:pBdr>
              <w:spacing w:after="200" w:line="240" w:lineRule="auto"/>
              <w:jc w:val="both"/>
              <w:rPr>
                <w:rFonts w:ascii="Garamond" w:eastAsia="Garamond" w:hAnsi="Garamond" w:cs="Garamond"/>
                <w:sz w:val="24"/>
                <w:szCs w:val="24"/>
              </w:rPr>
            </w:pPr>
            <w:r>
              <w:rPr>
                <w:rFonts w:ascii="Garamond" w:eastAsia="Garamond" w:hAnsi="Garamond" w:cs="Garamond"/>
                <w:sz w:val="24"/>
                <w:szCs w:val="24"/>
              </w:rPr>
              <w:t>10 days</w:t>
            </w:r>
          </w:p>
        </w:tc>
        <w:tc>
          <w:tcPr>
            <w:tcW w:w="1302" w:type="dxa"/>
            <w:tcBorders>
              <w:top w:val="single" w:sz="8" w:space="0" w:color="000000"/>
              <w:left w:val="single" w:sz="8" w:space="0" w:color="000000"/>
              <w:bottom w:val="single" w:sz="8" w:space="0" w:color="000000"/>
              <w:right w:val="single" w:sz="8" w:space="0" w:color="000000"/>
            </w:tcBorders>
            <w:shd w:val="clear" w:color="auto" w:fill="FFFFFF"/>
          </w:tcPr>
          <w:p w14:paraId="50985855" w14:textId="77777777" w:rsidR="00A06C54" w:rsidRDefault="00A06C54">
            <w:pPr>
              <w:pBdr>
                <w:top w:val="nil"/>
                <w:left w:val="nil"/>
                <w:bottom w:val="nil"/>
                <w:right w:val="nil"/>
                <w:between w:val="nil"/>
              </w:pBdr>
              <w:spacing w:after="200" w:line="240" w:lineRule="auto"/>
              <w:jc w:val="both"/>
              <w:rPr>
                <w:rFonts w:ascii="Garamond" w:eastAsia="Garamond" w:hAnsi="Garamond" w:cs="Garamond"/>
                <w:sz w:val="24"/>
                <w:szCs w:val="24"/>
              </w:rPr>
            </w:pPr>
          </w:p>
        </w:tc>
      </w:tr>
      <w:tr w:rsidR="00A06C54" w14:paraId="04478DCC" w14:textId="77777777">
        <w:trPr>
          <w:trHeight w:val="567"/>
        </w:trPr>
        <w:tc>
          <w:tcPr>
            <w:tcW w:w="1545" w:type="dxa"/>
            <w:tcBorders>
              <w:top w:val="single" w:sz="8" w:space="0" w:color="000000"/>
              <w:left w:val="single" w:sz="8" w:space="0" w:color="000000"/>
              <w:bottom w:val="single" w:sz="8" w:space="0" w:color="000000"/>
              <w:right w:val="single" w:sz="8" w:space="0" w:color="000000"/>
            </w:tcBorders>
            <w:shd w:val="clear" w:color="auto" w:fill="FFFFFF"/>
          </w:tcPr>
          <w:p w14:paraId="268F6E90" w14:textId="77777777" w:rsidR="00A06C54" w:rsidRDefault="00000000">
            <w:pPr>
              <w:pBdr>
                <w:top w:val="nil"/>
                <w:left w:val="nil"/>
                <w:bottom w:val="nil"/>
                <w:right w:val="nil"/>
                <w:between w:val="nil"/>
              </w:pBdr>
              <w:spacing w:after="200" w:line="240" w:lineRule="auto"/>
              <w:jc w:val="both"/>
              <w:rPr>
                <w:rFonts w:ascii="Garamond" w:eastAsia="Garamond" w:hAnsi="Garamond" w:cs="Garamond"/>
                <w:sz w:val="24"/>
                <w:szCs w:val="24"/>
              </w:rPr>
            </w:pPr>
            <w:r>
              <w:rPr>
                <w:rFonts w:ascii="Garamond" w:eastAsia="Garamond" w:hAnsi="Garamond" w:cs="Garamond"/>
                <w:sz w:val="24"/>
                <w:szCs w:val="24"/>
              </w:rPr>
              <w:t>Implementation</w:t>
            </w:r>
          </w:p>
        </w:tc>
        <w:tc>
          <w:tcPr>
            <w:tcW w:w="1374" w:type="dxa"/>
            <w:tcBorders>
              <w:top w:val="single" w:sz="8" w:space="0" w:color="000000"/>
              <w:left w:val="single" w:sz="8" w:space="0" w:color="000000"/>
              <w:bottom w:val="single" w:sz="8" w:space="0" w:color="000000"/>
              <w:right w:val="single" w:sz="8" w:space="0" w:color="000000"/>
            </w:tcBorders>
            <w:shd w:val="clear" w:color="auto" w:fill="FFFFFF"/>
          </w:tcPr>
          <w:p w14:paraId="6791565D" w14:textId="77777777" w:rsidR="00A06C54" w:rsidRDefault="00A06C54">
            <w:pPr>
              <w:pBdr>
                <w:top w:val="nil"/>
                <w:left w:val="nil"/>
                <w:bottom w:val="nil"/>
                <w:right w:val="nil"/>
                <w:between w:val="nil"/>
              </w:pBdr>
              <w:spacing w:after="200" w:line="240" w:lineRule="auto"/>
              <w:jc w:val="both"/>
              <w:rPr>
                <w:rFonts w:ascii="Garamond" w:eastAsia="Garamond" w:hAnsi="Garamond" w:cs="Garamond"/>
                <w:sz w:val="24"/>
                <w:szCs w:val="24"/>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Pr>
          <w:p w14:paraId="4DAB15A3" w14:textId="77777777" w:rsidR="00A06C54" w:rsidRDefault="00A06C54">
            <w:pPr>
              <w:pBdr>
                <w:top w:val="nil"/>
                <w:left w:val="nil"/>
                <w:bottom w:val="nil"/>
                <w:right w:val="nil"/>
                <w:between w:val="nil"/>
              </w:pBdr>
              <w:spacing w:after="200" w:line="240" w:lineRule="auto"/>
              <w:jc w:val="both"/>
              <w:rPr>
                <w:rFonts w:ascii="Garamond" w:eastAsia="Garamond" w:hAnsi="Garamond" w:cs="Garamond"/>
                <w:sz w:val="24"/>
                <w:szCs w:val="24"/>
              </w:rPr>
            </w:pPr>
          </w:p>
        </w:tc>
        <w:tc>
          <w:tcPr>
            <w:tcW w:w="1288" w:type="dxa"/>
            <w:tcBorders>
              <w:top w:val="single" w:sz="8" w:space="0" w:color="000000"/>
              <w:left w:val="single" w:sz="8" w:space="0" w:color="000000"/>
              <w:bottom w:val="single" w:sz="8" w:space="0" w:color="000000"/>
              <w:right w:val="single" w:sz="8" w:space="0" w:color="000000"/>
            </w:tcBorders>
            <w:shd w:val="clear" w:color="auto" w:fill="FFFFFF"/>
          </w:tcPr>
          <w:p w14:paraId="3769DE9D" w14:textId="77777777" w:rsidR="00A06C54" w:rsidRDefault="00A06C54">
            <w:pPr>
              <w:pBdr>
                <w:top w:val="nil"/>
                <w:left w:val="nil"/>
                <w:bottom w:val="nil"/>
                <w:right w:val="nil"/>
                <w:between w:val="nil"/>
              </w:pBdr>
              <w:spacing w:after="200" w:line="240" w:lineRule="auto"/>
              <w:jc w:val="both"/>
              <w:rPr>
                <w:rFonts w:ascii="Garamond" w:eastAsia="Garamond" w:hAnsi="Garamond" w:cs="Garamond"/>
                <w:sz w:val="24"/>
                <w:szCs w:val="24"/>
              </w:rPr>
            </w:pPr>
          </w:p>
        </w:tc>
        <w:tc>
          <w:tcPr>
            <w:tcW w:w="1259" w:type="dxa"/>
            <w:tcBorders>
              <w:top w:val="single" w:sz="8" w:space="0" w:color="000000"/>
              <w:left w:val="single" w:sz="8" w:space="0" w:color="000000"/>
              <w:bottom w:val="single" w:sz="8" w:space="0" w:color="000000"/>
              <w:right w:val="single" w:sz="8" w:space="0" w:color="000000"/>
            </w:tcBorders>
            <w:shd w:val="clear" w:color="auto" w:fill="FFFFFF"/>
          </w:tcPr>
          <w:p w14:paraId="738E030D" w14:textId="77777777" w:rsidR="00A06C54" w:rsidRDefault="00A06C54">
            <w:pPr>
              <w:pBdr>
                <w:top w:val="nil"/>
                <w:left w:val="nil"/>
                <w:bottom w:val="nil"/>
                <w:right w:val="nil"/>
                <w:between w:val="nil"/>
              </w:pBdr>
              <w:spacing w:after="200" w:line="240" w:lineRule="auto"/>
              <w:jc w:val="both"/>
              <w:rPr>
                <w:rFonts w:ascii="Garamond" w:eastAsia="Garamond" w:hAnsi="Garamond" w:cs="Garamond"/>
                <w:sz w:val="24"/>
                <w:szCs w:val="24"/>
              </w:rPr>
            </w:pPr>
          </w:p>
        </w:tc>
        <w:tc>
          <w:tcPr>
            <w:tcW w:w="1216" w:type="dxa"/>
            <w:tcBorders>
              <w:top w:val="single" w:sz="8" w:space="0" w:color="000000"/>
              <w:left w:val="single" w:sz="8" w:space="0" w:color="000000"/>
              <w:bottom w:val="single" w:sz="8" w:space="0" w:color="000000"/>
              <w:right w:val="single" w:sz="8" w:space="0" w:color="000000"/>
            </w:tcBorders>
            <w:shd w:val="clear" w:color="auto" w:fill="FFFFFF"/>
          </w:tcPr>
          <w:p w14:paraId="2A17F7A5" w14:textId="77777777" w:rsidR="00A06C54" w:rsidRDefault="00A06C54">
            <w:pPr>
              <w:pBdr>
                <w:top w:val="nil"/>
                <w:left w:val="nil"/>
                <w:bottom w:val="nil"/>
                <w:right w:val="nil"/>
                <w:between w:val="nil"/>
              </w:pBdr>
              <w:spacing w:after="200" w:line="240" w:lineRule="auto"/>
              <w:jc w:val="both"/>
              <w:rPr>
                <w:rFonts w:ascii="Garamond" w:eastAsia="Garamond" w:hAnsi="Garamond" w:cs="Garamond"/>
                <w:sz w:val="24"/>
                <w:szCs w:val="24"/>
              </w:rPr>
            </w:pPr>
          </w:p>
        </w:tc>
        <w:tc>
          <w:tcPr>
            <w:tcW w:w="1302" w:type="dxa"/>
            <w:tcBorders>
              <w:top w:val="single" w:sz="8" w:space="0" w:color="000000"/>
              <w:left w:val="single" w:sz="8" w:space="0" w:color="000000"/>
              <w:bottom w:val="single" w:sz="8" w:space="0" w:color="000000"/>
              <w:right w:val="single" w:sz="8" w:space="0" w:color="000000"/>
            </w:tcBorders>
            <w:shd w:val="clear" w:color="auto" w:fill="FFFFFF"/>
          </w:tcPr>
          <w:p w14:paraId="74843A66" w14:textId="77777777" w:rsidR="00A06C54" w:rsidRDefault="00000000">
            <w:pPr>
              <w:pBdr>
                <w:top w:val="nil"/>
                <w:left w:val="nil"/>
                <w:bottom w:val="nil"/>
                <w:right w:val="nil"/>
                <w:between w:val="nil"/>
              </w:pBdr>
              <w:spacing w:after="200" w:line="240" w:lineRule="auto"/>
              <w:jc w:val="both"/>
              <w:rPr>
                <w:rFonts w:ascii="Garamond" w:eastAsia="Garamond" w:hAnsi="Garamond" w:cs="Garamond"/>
                <w:sz w:val="24"/>
                <w:szCs w:val="24"/>
              </w:rPr>
            </w:pPr>
            <w:r>
              <w:rPr>
                <w:rFonts w:ascii="Garamond" w:eastAsia="Garamond" w:hAnsi="Garamond" w:cs="Garamond"/>
                <w:noProof/>
                <w:sz w:val="24"/>
                <w:szCs w:val="24"/>
              </w:rPr>
              <mc:AlternateContent>
                <mc:Choice Requires="wpg">
                  <w:drawing>
                    <wp:inline distT="114300" distB="114300" distL="114300" distR="114300" wp14:anchorId="4EC8F51D" wp14:editId="0E7028BD">
                      <wp:extent cx="714375" cy="127000"/>
                      <wp:effectExtent l="0" t="0" r="0" b="0"/>
                      <wp:docPr id="31" name="Group 31"/>
                      <wp:cNvGraphicFramePr/>
                      <a:graphic xmlns:a="http://schemas.openxmlformats.org/drawingml/2006/main">
                        <a:graphicData uri="http://schemas.microsoft.com/office/word/2010/wordprocessingGroup">
                          <wpg:wgp>
                            <wpg:cNvGrpSpPr/>
                            <wpg:grpSpPr>
                              <a:xfrm>
                                <a:off x="0" y="0"/>
                                <a:ext cx="714375" cy="127000"/>
                                <a:chOff x="4984050" y="3711725"/>
                                <a:chExt cx="723925" cy="136550"/>
                              </a:xfrm>
                            </wpg:grpSpPr>
                            <wpg:grpSp>
                              <wpg:cNvPr id="302676140" name="Group 302676140"/>
                              <wpg:cNvGrpSpPr/>
                              <wpg:grpSpPr>
                                <a:xfrm>
                                  <a:off x="4988813" y="3716500"/>
                                  <a:ext cx="714375" cy="127000"/>
                                  <a:chOff x="27375" y="46675"/>
                                  <a:chExt cx="469725" cy="70200"/>
                                </a:xfrm>
                              </wpg:grpSpPr>
                              <wps:wsp>
                                <wps:cNvPr id="1999677796" name="Rectangle 1999677796"/>
                                <wps:cNvSpPr/>
                                <wps:spPr>
                                  <a:xfrm>
                                    <a:off x="27375" y="46675"/>
                                    <a:ext cx="469725" cy="70200"/>
                                  </a:xfrm>
                                  <a:prstGeom prst="rect">
                                    <a:avLst/>
                                  </a:prstGeom>
                                  <a:noFill/>
                                  <a:ln>
                                    <a:noFill/>
                                  </a:ln>
                                </wps:spPr>
                                <wps:txbx>
                                  <w:txbxContent>
                                    <w:p w14:paraId="24E00D88" w14:textId="77777777" w:rsidR="00A06C54" w:rsidRDefault="00A06C54">
                                      <w:pPr>
                                        <w:spacing w:after="0" w:line="240" w:lineRule="auto"/>
                                        <w:textDirection w:val="btLr"/>
                                      </w:pPr>
                                    </w:p>
                                  </w:txbxContent>
                                </wps:txbx>
                                <wps:bodyPr spcFirstLastPara="1" wrap="square" lIns="91425" tIns="91425" rIns="91425" bIns="91425" anchor="ctr" anchorCtr="0">
                                  <a:noAutofit/>
                                </wps:bodyPr>
                              </wps:wsp>
                              <wps:wsp>
                                <wps:cNvPr id="1093842246" name="Rectangle 1093842246"/>
                                <wps:cNvSpPr/>
                                <wps:spPr>
                                  <a:xfrm>
                                    <a:off x="27375" y="59975"/>
                                    <a:ext cx="390600" cy="43500"/>
                                  </a:xfrm>
                                  <a:prstGeom prst="rect">
                                    <a:avLst/>
                                  </a:prstGeom>
                                  <a:solidFill>
                                    <a:srgbClr val="000000"/>
                                  </a:solidFill>
                                  <a:ln w="9525" cap="flat" cmpd="sng">
                                    <a:solidFill>
                                      <a:srgbClr val="000000"/>
                                    </a:solidFill>
                                    <a:prstDash val="solid"/>
                                    <a:round/>
                                    <a:headEnd type="none" w="sm" len="sm"/>
                                    <a:tailEnd type="none" w="sm" len="sm"/>
                                  </a:ln>
                                </wps:spPr>
                                <wps:txbx>
                                  <w:txbxContent>
                                    <w:p w14:paraId="75094B15" w14:textId="77777777" w:rsidR="00A06C54" w:rsidRDefault="00A06C54">
                                      <w:pPr>
                                        <w:spacing w:line="240" w:lineRule="auto"/>
                                        <w:textDirection w:val="btLr"/>
                                      </w:pPr>
                                    </w:p>
                                  </w:txbxContent>
                                </wps:txbx>
                                <wps:bodyPr spcFirstLastPara="1" wrap="square" lIns="91425" tIns="91425" rIns="91425" bIns="91425" anchor="ctr" anchorCtr="0">
                                  <a:noAutofit/>
                                </wps:bodyPr>
                              </wps:wsp>
                              <wps:wsp>
                                <wps:cNvPr id="1773555389" name="Diamond 1773555389"/>
                                <wps:cNvSpPr/>
                                <wps:spPr>
                                  <a:xfrm>
                                    <a:off x="427500" y="46675"/>
                                    <a:ext cx="69600" cy="70200"/>
                                  </a:xfrm>
                                  <a:prstGeom prst="diamond">
                                    <a:avLst/>
                                  </a:prstGeom>
                                  <a:solidFill>
                                    <a:srgbClr val="434343"/>
                                  </a:solidFill>
                                  <a:ln w="9525" cap="flat" cmpd="sng">
                                    <a:solidFill>
                                      <a:srgbClr val="000000"/>
                                    </a:solidFill>
                                    <a:prstDash val="solid"/>
                                    <a:round/>
                                    <a:headEnd type="none" w="sm" len="sm"/>
                                    <a:tailEnd type="none" w="sm" len="sm"/>
                                  </a:ln>
                                </wps:spPr>
                                <wps:txbx>
                                  <w:txbxContent>
                                    <w:p w14:paraId="09C041E3" w14:textId="77777777" w:rsidR="00A06C54" w:rsidRDefault="00A06C54">
                                      <w:pPr>
                                        <w:spacing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inline distB="114300" distT="114300" distL="114300" distR="114300">
                      <wp:extent cx="714375" cy="127000"/>
                      <wp:effectExtent b="0" l="0" r="0" t="0"/>
                      <wp:docPr id="31"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714375" cy="127000"/>
                              </a:xfrm>
                              <a:prstGeom prst="rect"/>
                              <a:ln/>
                            </pic:spPr>
                          </pic:pic>
                        </a:graphicData>
                      </a:graphic>
                    </wp:inline>
                  </w:drawing>
                </mc:Fallback>
              </mc:AlternateContent>
            </w:r>
          </w:p>
          <w:p w14:paraId="0FC14382" w14:textId="77777777" w:rsidR="00A06C54" w:rsidRDefault="00000000">
            <w:pPr>
              <w:pBdr>
                <w:top w:val="nil"/>
                <w:left w:val="nil"/>
                <w:bottom w:val="nil"/>
                <w:right w:val="nil"/>
                <w:between w:val="nil"/>
              </w:pBdr>
              <w:spacing w:after="200" w:line="240" w:lineRule="auto"/>
              <w:jc w:val="both"/>
              <w:rPr>
                <w:rFonts w:ascii="Garamond" w:eastAsia="Garamond" w:hAnsi="Garamond" w:cs="Garamond"/>
                <w:sz w:val="24"/>
                <w:szCs w:val="24"/>
              </w:rPr>
            </w:pPr>
            <w:r>
              <w:rPr>
                <w:rFonts w:ascii="Garamond" w:eastAsia="Garamond" w:hAnsi="Garamond" w:cs="Garamond"/>
                <w:sz w:val="24"/>
                <w:szCs w:val="24"/>
              </w:rPr>
              <w:t>10 days</w:t>
            </w:r>
          </w:p>
        </w:tc>
      </w:tr>
    </w:tbl>
    <w:p w14:paraId="48178E18" w14:textId="77777777" w:rsidR="00A06C54" w:rsidRDefault="00000000">
      <w:pPr>
        <w:pBdr>
          <w:top w:val="nil"/>
          <w:left w:val="nil"/>
          <w:bottom w:val="nil"/>
          <w:right w:val="nil"/>
          <w:between w:val="nil"/>
        </w:pBdr>
        <w:spacing w:after="200" w:line="240" w:lineRule="auto"/>
        <w:jc w:val="center"/>
        <w:rPr>
          <w:rFonts w:ascii="Garamond" w:eastAsia="Garamond" w:hAnsi="Garamond" w:cs="Garamond"/>
          <w:b/>
          <w:sz w:val="24"/>
          <w:szCs w:val="24"/>
        </w:rPr>
      </w:pPr>
      <w:r>
        <w:rPr>
          <w:rFonts w:ascii="Garamond" w:eastAsia="Garamond" w:hAnsi="Garamond" w:cs="Garamond"/>
          <w:b/>
          <w:sz w:val="24"/>
          <w:szCs w:val="24"/>
        </w:rPr>
        <w:t>Gantt Chart</w:t>
      </w:r>
    </w:p>
    <w:p w14:paraId="4AB31765" w14:textId="77777777" w:rsidR="00A06C54" w:rsidRDefault="00A06C54">
      <w:pPr>
        <w:pBdr>
          <w:top w:val="nil"/>
          <w:left w:val="nil"/>
          <w:bottom w:val="nil"/>
          <w:right w:val="nil"/>
          <w:between w:val="nil"/>
        </w:pBdr>
        <w:spacing w:line="240" w:lineRule="auto"/>
        <w:jc w:val="both"/>
        <w:rPr>
          <w:rFonts w:ascii="Garamond" w:eastAsia="Garamond" w:hAnsi="Garamond" w:cs="Garamond"/>
          <w:b/>
          <w:sz w:val="40"/>
          <w:szCs w:val="40"/>
        </w:rPr>
      </w:pPr>
    </w:p>
    <w:p w14:paraId="53954E03" w14:textId="77777777" w:rsidR="00A06C54" w:rsidRDefault="00A06C54">
      <w:pPr>
        <w:pBdr>
          <w:top w:val="nil"/>
          <w:left w:val="nil"/>
          <w:bottom w:val="nil"/>
          <w:right w:val="nil"/>
          <w:between w:val="nil"/>
        </w:pBdr>
        <w:spacing w:line="240" w:lineRule="auto"/>
        <w:jc w:val="both"/>
        <w:rPr>
          <w:rFonts w:ascii="Garamond" w:eastAsia="Garamond" w:hAnsi="Garamond" w:cs="Garamond"/>
          <w:b/>
          <w:sz w:val="40"/>
          <w:szCs w:val="40"/>
        </w:rPr>
      </w:pPr>
    </w:p>
    <w:p w14:paraId="002ADA15" w14:textId="77777777" w:rsidR="00076D04" w:rsidRDefault="00076D04">
      <w:pPr>
        <w:pBdr>
          <w:top w:val="nil"/>
          <w:left w:val="nil"/>
          <w:bottom w:val="nil"/>
          <w:right w:val="nil"/>
          <w:between w:val="nil"/>
        </w:pBdr>
        <w:spacing w:line="240" w:lineRule="auto"/>
        <w:jc w:val="both"/>
        <w:rPr>
          <w:rFonts w:ascii="Garamond" w:eastAsia="Garamond" w:hAnsi="Garamond" w:cs="Garamond"/>
          <w:b/>
          <w:sz w:val="40"/>
          <w:szCs w:val="40"/>
        </w:rPr>
      </w:pPr>
    </w:p>
    <w:p w14:paraId="3186802D" w14:textId="77777777" w:rsidR="00076D04" w:rsidRDefault="00076D04">
      <w:pPr>
        <w:pBdr>
          <w:top w:val="nil"/>
          <w:left w:val="nil"/>
          <w:bottom w:val="nil"/>
          <w:right w:val="nil"/>
          <w:between w:val="nil"/>
        </w:pBdr>
        <w:spacing w:line="240" w:lineRule="auto"/>
        <w:jc w:val="both"/>
        <w:rPr>
          <w:rFonts w:ascii="Garamond" w:eastAsia="Garamond" w:hAnsi="Garamond" w:cs="Garamond"/>
          <w:b/>
          <w:sz w:val="40"/>
          <w:szCs w:val="40"/>
        </w:rPr>
      </w:pPr>
    </w:p>
    <w:p w14:paraId="08ED9E5D" w14:textId="77777777" w:rsidR="00076D04" w:rsidRDefault="00076D04">
      <w:pPr>
        <w:pBdr>
          <w:top w:val="nil"/>
          <w:left w:val="nil"/>
          <w:bottom w:val="nil"/>
          <w:right w:val="nil"/>
          <w:between w:val="nil"/>
        </w:pBdr>
        <w:spacing w:line="240" w:lineRule="auto"/>
        <w:jc w:val="both"/>
        <w:rPr>
          <w:rFonts w:ascii="Garamond" w:eastAsia="Garamond" w:hAnsi="Garamond" w:cs="Garamond"/>
          <w:b/>
          <w:sz w:val="40"/>
          <w:szCs w:val="40"/>
        </w:rPr>
      </w:pPr>
    </w:p>
    <w:p w14:paraId="21DEBE81" w14:textId="0FF018A1" w:rsidR="00A06C54" w:rsidRDefault="00000000">
      <w:pPr>
        <w:pBdr>
          <w:top w:val="nil"/>
          <w:left w:val="nil"/>
          <w:bottom w:val="nil"/>
          <w:right w:val="nil"/>
          <w:between w:val="nil"/>
        </w:pBdr>
        <w:spacing w:line="240" w:lineRule="auto"/>
        <w:jc w:val="both"/>
        <w:rPr>
          <w:rFonts w:ascii="Garamond" w:eastAsia="Garamond" w:hAnsi="Garamond" w:cs="Garamond"/>
          <w:b/>
          <w:sz w:val="40"/>
          <w:szCs w:val="40"/>
        </w:rPr>
      </w:pPr>
      <w:r>
        <w:rPr>
          <w:rFonts w:ascii="Garamond" w:eastAsia="Garamond" w:hAnsi="Garamond" w:cs="Garamond"/>
          <w:b/>
          <w:sz w:val="40"/>
          <w:szCs w:val="40"/>
        </w:rPr>
        <w:t>Project Team:</w:t>
      </w:r>
    </w:p>
    <w:p w14:paraId="793F268A" w14:textId="77777777" w:rsidR="00A06C54" w:rsidRDefault="00000000">
      <w:pPr>
        <w:spacing w:line="240" w:lineRule="auto"/>
        <w:ind w:left="720"/>
        <w:jc w:val="both"/>
        <w:rPr>
          <w:rFonts w:ascii="Garamond" w:eastAsia="Garamond" w:hAnsi="Garamond" w:cs="Garamond"/>
          <w:b/>
          <w:sz w:val="28"/>
          <w:szCs w:val="28"/>
        </w:rPr>
      </w:pPr>
      <w:r>
        <w:rPr>
          <w:rFonts w:ascii="Garamond" w:eastAsia="Garamond" w:hAnsi="Garamond" w:cs="Garamond"/>
          <w:b/>
          <w:sz w:val="28"/>
          <w:szCs w:val="28"/>
        </w:rPr>
        <w:t>Instructor</w:t>
      </w:r>
      <w:r>
        <w:rPr>
          <w:rFonts w:ascii="Garamond" w:eastAsia="Garamond" w:hAnsi="Garamond" w:cs="Garamond"/>
          <w:b/>
          <w:sz w:val="28"/>
          <w:szCs w:val="28"/>
        </w:rPr>
        <w:tab/>
      </w:r>
      <w:r>
        <w:rPr>
          <w:rFonts w:ascii="Garamond" w:eastAsia="Garamond" w:hAnsi="Garamond" w:cs="Garamond"/>
          <w:b/>
          <w:sz w:val="28"/>
          <w:szCs w:val="28"/>
        </w:rPr>
        <w:tab/>
      </w:r>
      <w:r>
        <w:rPr>
          <w:rFonts w:ascii="Garamond" w:eastAsia="Garamond" w:hAnsi="Garamond" w:cs="Garamond"/>
          <w:b/>
          <w:sz w:val="28"/>
          <w:szCs w:val="28"/>
        </w:rPr>
        <w:tab/>
      </w:r>
      <w:r>
        <w:rPr>
          <w:rFonts w:ascii="Garamond" w:eastAsia="Garamond" w:hAnsi="Garamond" w:cs="Garamond"/>
          <w:b/>
          <w:sz w:val="28"/>
          <w:szCs w:val="28"/>
        </w:rPr>
        <w:tab/>
      </w:r>
      <w:r>
        <w:rPr>
          <w:rFonts w:ascii="Garamond" w:eastAsia="Garamond" w:hAnsi="Garamond" w:cs="Garamond"/>
          <w:b/>
          <w:sz w:val="28"/>
          <w:szCs w:val="28"/>
        </w:rPr>
        <w:tab/>
        <w:t>:</w:t>
      </w:r>
      <w:r>
        <w:rPr>
          <w:rFonts w:ascii="Garamond" w:eastAsia="Garamond" w:hAnsi="Garamond" w:cs="Garamond"/>
          <w:b/>
          <w:sz w:val="28"/>
          <w:szCs w:val="28"/>
        </w:rPr>
        <w:tab/>
      </w:r>
      <w:r>
        <w:rPr>
          <w:rFonts w:ascii="Garamond" w:eastAsia="Garamond" w:hAnsi="Garamond" w:cs="Garamond"/>
          <w:b/>
          <w:sz w:val="28"/>
          <w:szCs w:val="28"/>
        </w:rPr>
        <w:tab/>
      </w:r>
    </w:p>
    <w:p w14:paraId="06B66782" w14:textId="77777777" w:rsidR="00A06C54" w:rsidRDefault="00A06C54">
      <w:pPr>
        <w:spacing w:line="240" w:lineRule="auto"/>
        <w:ind w:left="720"/>
        <w:jc w:val="both"/>
        <w:rPr>
          <w:rFonts w:ascii="Garamond" w:eastAsia="Garamond" w:hAnsi="Garamond" w:cs="Garamond"/>
          <w:b/>
          <w:sz w:val="28"/>
          <w:szCs w:val="28"/>
        </w:rPr>
      </w:pPr>
    </w:p>
    <w:p w14:paraId="1EADA4F2" w14:textId="77777777" w:rsidR="00A06C54" w:rsidRDefault="00000000">
      <w:pPr>
        <w:spacing w:line="240" w:lineRule="auto"/>
        <w:ind w:left="720"/>
        <w:jc w:val="both"/>
        <w:rPr>
          <w:rFonts w:ascii="Garamond" w:eastAsia="Garamond" w:hAnsi="Garamond" w:cs="Garamond"/>
          <w:b/>
          <w:sz w:val="28"/>
          <w:szCs w:val="28"/>
        </w:rPr>
      </w:pPr>
      <w:r>
        <w:rPr>
          <w:rFonts w:ascii="Garamond" w:eastAsia="Garamond" w:hAnsi="Garamond" w:cs="Garamond"/>
          <w:b/>
          <w:sz w:val="28"/>
          <w:szCs w:val="28"/>
        </w:rPr>
        <w:t>Mentor</w:t>
      </w:r>
      <w:r>
        <w:rPr>
          <w:rFonts w:ascii="Garamond" w:eastAsia="Garamond" w:hAnsi="Garamond" w:cs="Garamond"/>
          <w:b/>
          <w:sz w:val="28"/>
          <w:szCs w:val="28"/>
        </w:rPr>
        <w:tab/>
      </w:r>
      <w:r>
        <w:rPr>
          <w:rFonts w:ascii="Garamond" w:eastAsia="Garamond" w:hAnsi="Garamond" w:cs="Garamond"/>
          <w:b/>
          <w:sz w:val="28"/>
          <w:szCs w:val="28"/>
        </w:rPr>
        <w:tab/>
      </w:r>
      <w:r>
        <w:rPr>
          <w:rFonts w:ascii="Garamond" w:eastAsia="Garamond" w:hAnsi="Garamond" w:cs="Garamond"/>
          <w:b/>
          <w:sz w:val="28"/>
          <w:szCs w:val="28"/>
        </w:rPr>
        <w:tab/>
      </w:r>
      <w:r>
        <w:rPr>
          <w:rFonts w:ascii="Garamond" w:eastAsia="Garamond" w:hAnsi="Garamond" w:cs="Garamond"/>
          <w:b/>
          <w:sz w:val="28"/>
          <w:szCs w:val="28"/>
        </w:rPr>
        <w:tab/>
      </w:r>
      <w:r>
        <w:rPr>
          <w:rFonts w:ascii="Garamond" w:eastAsia="Garamond" w:hAnsi="Garamond" w:cs="Garamond"/>
          <w:b/>
          <w:sz w:val="28"/>
          <w:szCs w:val="28"/>
        </w:rPr>
        <w:tab/>
        <w:t>:</w:t>
      </w:r>
      <w:r>
        <w:rPr>
          <w:rFonts w:ascii="Garamond" w:eastAsia="Garamond" w:hAnsi="Garamond" w:cs="Garamond"/>
          <w:b/>
          <w:sz w:val="28"/>
          <w:szCs w:val="28"/>
        </w:rPr>
        <w:tab/>
      </w:r>
      <w:r>
        <w:rPr>
          <w:rFonts w:ascii="Garamond" w:eastAsia="Garamond" w:hAnsi="Garamond" w:cs="Garamond"/>
          <w:b/>
          <w:sz w:val="28"/>
          <w:szCs w:val="28"/>
        </w:rPr>
        <w:tab/>
      </w:r>
    </w:p>
    <w:p w14:paraId="069D8CAB" w14:textId="77777777" w:rsidR="00A06C54" w:rsidRDefault="00000000">
      <w:pPr>
        <w:spacing w:line="240" w:lineRule="auto"/>
        <w:jc w:val="both"/>
        <w:rPr>
          <w:rFonts w:ascii="Garamond" w:eastAsia="Garamond" w:hAnsi="Garamond" w:cs="Garamond"/>
          <w:b/>
          <w:sz w:val="28"/>
          <w:szCs w:val="28"/>
        </w:rPr>
      </w:pPr>
      <w:r>
        <w:rPr>
          <w:rFonts w:ascii="Garamond" w:eastAsia="Garamond" w:hAnsi="Garamond" w:cs="Garamond"/>
          <w:b/>
          <w:sz w:val="28"/>
          <w:szCs w:val="28"/>
        </w:rPr>
        <w:t xml:space="preserve"> </w:t>
      </w:r>
    </w:p>
    <w:p w14:paraId="652A2ACD" w14:textId="77777777" w:rsidR="00A06C54" w:rsidRDefault="00000000">
      <w:pPr>
        <w:spacing w:line="240" w:lineRule="auto"/>
        <w:jc w:val="both"/>
        <w:rPr>
          <w:rFonts w:ascii="Garamond" w:eastAsia="Garamond" w:hAnsi="Garamond" w:cs="Garamond"/>
          <w:b/>
          <w:sz w:val="28"/>
          <w:szCs w:val="28"/>
        </w:rPr>
      </w:pPr>
      <w:r>
        <w:rPr>
          <w:rFonts w:ascii="Garamond" w:eastAsia="Garamond" w:hAnsi="Garamond" w:cs="Garamond"/>
          <w:b/>
          <w:sz w:val="28"/>
          <w:szCs w:val="28"/>
        </w:rPr>
        <w:t xml:space="preserve">         Project Team Members</w:t>
      </w:r>
      <w:r>
        <w:rPr>
          <w:rFonts w:ascii="Garamond" w:eastAsia="Garamond" w:hAnsi="Garamond" w:cs="Garamond"/>
          <w:b/>
          <w:sz w:val="28"/>
          <w:szCs w:val="28"/>
        </w:rPr>
        <w:tab/>
      </w:r>
      <w:r>
        <w:rPr>
          <w:rFonts w:ascii="Garamond" w:eastAsia="Garamond" w:hAnsi="Garamond" w:cs="Garamond"/>
          <w:b/>
          <w:sz w:val="28"/>
          <w:szCs w:val="28"/>
        </w:rPr>
        <w:tab/>
      </w:r>
      <w:r>
        <w:rPr>
          <w:rFonts w:ascii="Garamond" w:eastAsia="Garamond" w:hAnsi="Garamond" w:cs="Garamond"/>
          <w:b/>
          <w:sz w:val="28"/>
          <w:szCs w:val="28"/>
        </w:rPr>
        <w:tab/>
        <w:t>:</w:t>
      </w:r>
      <w:r>
        <w:rPr>
          <w:rFonts w:ascii="Garamond" w:eastAsia="Garamond" w:hAnsi="Garamond" w:cs="Garamond"/>
          <w:b/>
          <w:sz w:val="28"/>
          <w:szCs w:val="28"/>
        </w:rPr>
        <w:tab/>
      </w:r>
    </w:p>
    <w:p w14:paraId="1DB8DA88" w14:textId="77777777" w:rsidR="00A06C54" w:rsidRDefault="00000000">
      <w:pPr>
        <w:spacing w:line="240" w:lineRule="auto"/>
        <w:jc w:val="both"/>
        <w:rPr>
          <w:rFonts w:ascii="Garamond" w:eastAsia="Garamond" w:hAnsi="Garamond" w:cs="Garamond"/>
          <w:sz w:val="28"/>
          <w:szCs w:val="28"/>
        </w:rPr>
      </w:pPr>
      <w:r>
        <w:rPr>
          <w:rFonts w:ascii="Garamond" w:eastAsia="Garamond" w:hAnsi="Garamond" w:cs="Garamond"/>
          <w:b/>
          <w:sz w:val="28"/>
          <w:szCs w:val="28"/>
        </w:rPr>
        <w:tab/>
      </w:r>
      <w:r>
        <w:rPr>
          <w:rFonts w:ascii="Garamond" w:eastAsia="Garamond" w:hAnsi="Garamond" w:cs="Garamond"/>
          <w:sz w:val="28"/>
          <w:szCs w:val="28"/>
        </w:rPr>
        <w:t xml:space="preserve"> </w:t>
      </w:r>
    </w:p>
    <w:p w14:paraId="57A46800" w14:textId="77777777" w:rsidR="00A06C54" w:rsidRDefault="00000000">
      <w:pPr>
        <w:rPr>
          <w:rFonts w:ascii="Garamond" w:eastAsia="Garamond" w:hAnsi="Garamond" w:cs="Garamond"/>
          <w:b/>
          <w:sz w:val="40"/>
          <w:szCs w:val="40"/>
        </w:rPr>
      </w:pPr>
      <w:r>
        <w:rPr>
          <w:rFonts w:ascii="Garamond" w:eastAsia="Garamond" w:hAnsi="Garamond" w:cs="Garamond"/>
          <w:b/>
          <w:sz w:val="40"/>
          <w:szCs w:val="40"/>
        </w:rPr>
        <w:t>6. Process Description</w:t>
      </w:r>
    </w:p>
    <w:p w14:paraId="5936A49C" w14:textId="77777777" w:rsidR="00A06C54" w:rsidRDefault="00000000">
      <w:pPr>
        <w:numPr>
          <w:ilvl w:val="0"/>
          <w:numId w:val="6"/>
        </w:numPr>
        <w:pBdr>
          <w:top w:val="nil"/>
          <w:left w:val="nil"/>
          <w:bottom w:val="nil"/>
          <w:right w:val="nil"/>
          <w:between w:val="nil"/>
        </w:pBdr>
        <w:spacing w:after="0" w:line="360" w:lineRule="auto"/>
        <w:rPr>
          <w:rFonts w:ascii="Garamond" w:eastAsia="Garamond" w:hAnsi="Garamond" w:cs="Garamond"/>
          <w:color w:val="000000"/>
          <w:sz w:val="28"/>
          <w:szCs w:val="28"/>
        </w:rPr>
      </w:pPr>
      <w:r>
        <w:rPr>
          <w:rFonts w:ascii="Garamond" w:eastAsia="Garamond" w:hAnsi="Garamond" w:cs="Garamond"/>
          <w:b/>
          <w:color w:val="000000"/>
          <w:sz w:val="28"/>
          <w:szCs w:val="28"/>
        </w:rPr>
        <w:t>User Authentication Module</w:t>
      </w:r>
      <w:r>
        <w:rPr>
          <w:rFonts w:ascii="Garamond" w:eastAsia="Garamond" w:hAnsi="Garamond" w:cs="Garamond"/>
          <w:color w:val="000000"/>
          <w:sz w:val="28"/>
          <w:szCs w:val="28"/>
        </w:rPr>
        <w:t>:</w:t>
      </w:r>
      <w:r>
        <w:rPr>
          <w:rFonts w:ascii="Garamond" w:eastAsia="Garamond" w:hAnsi="Garamond" w:cs="Garamond"/>
          <w:color w:val="000000"/>
          <w:sz w:val="28"/>
          <w:szCs w:val="28"/>
        </w:rPr>
        <w:br/>
        <w:t>Secure login and registration for personalized access.</w:t>
      </w:r>
    </w:p>
    <w:p w14:paraId="2055E1FF" w14:textId="77777777" w:rsidR="00A06C54" w:rsidRDefault="00000000">
      <w:pPr>
        <w:numPr>
          <w:ilvl w:val="0"/>
          <w:numId w:val="6"/>
        </w:numPr>
        <w:pBdr>
          <w:top w:val="nil"/>
          <w:left w:val="nil"/>
          <w:bottom w:val="nil"/>
          <w:right w:val="nil"/>
          <w:between w:val="nil"/>
        </w:pBdr>
        <w:spacing w:after="0" w:line="360" w:lineRule="auto"/>
        <w:rPr>
          <w:rFonts w:ascii="Garamond" w:eastAsia="Garamond" w:hAnsi="Garamond" w:cs="Garamond"/>
          <w:color w:val="000000"/>
          <w:sz w:val="28"/>
          <w:szCs w:val="28"/>
        </w:rPr>
      </w:pPr>
      <w:r>
        <w:rPr>
          <w:rFonts w:ascii="Garamond" w:eastAsia="Garamond" w:hAnsi="Garamond" w:cs="Garamond"/>
          <w:b/>
          <w:color w:val="000000"/>
          <w:sz w:val="28"/>
          <w:szCs w:val="28"/>
        </w:rPr>
        <w:t>Input Module</w:t>
      </w:r>
      <w:r>
        <w:rPr>
          <w:rFonts w:ascii="Garamond" w:eastAsia="Garamond" w:hAnsi="Garamond" w:cs="Garamond"/>
          <w:color w:val="000000"/>
          <w:sz w:val="28"/>
          <w:szCs w:val="28"/>
        </w:rPr>
        <w:t>:</w:t>
      </w:r>
      <w:r>
        <w:rPr>
          <w:rFonts w:ascii="Garamond" w:eastAsia="Garamond" w:hAnsi="Garamond" w:cs="Garamond"/>
          <w:color w:val="000000"/>
          <w:sz w:val="28"/>
          <w:szCs w:val="28"/>
        </w:rPr>
        <w:br/>
        <w:t>Users input their principal amount, tenure, and type of interest (simple or compound).</w:t>
      </w:r>
    </w:p>
    <w:p w14:paraId="19CBA7A4" w14:textId="77777777" w:rsidR="00A06C54" w:rsidRDefault="00000000">
      <w:pPr>
        <w:numPr>
          <w:ilvl w:val="0"/>
          <w:numId w:val="6"/>
        </w:numPr>
        <w:pBdr>
          <w:top w:val="nil"/>
          <w:left w:val="nil"/>
          <w:bottom w:val="nil"/>
          <w:right w:val="nil"/>
          <w:between w:val="nil"/>
        </w:pBdr>
        <w:spacing w:after="0" w:line="360" w:lineRule="auto"/>
        <w:rPr>
          <w:rFonts w:ascii="Garamond" w:eastAsia="Garamond" w:hAnsi="Garamond" w:cs="Garamond"/>
          <w:color w:val="000000"/>
          <w:sz w:val="28"/>
          <w:szCs w:val="28"/>
        </w:rPr>
      </w:pPr>
      <w:r>
        <w:rPr>
          <w:rFonts w:ascii="Garamond" w:eastAsia="Garamond" w:hAnsi="Garamond" w:cs="Garamond"/>
          <w:b/>
          <w:color w:val="000000"/>
          <w:sz w:val="28"/>
          <w:szCs w:val="28"/>
        </w:rPr>
        <w:t>Calculation Module</w:t>
      </w:r>
      <w:r>
        <w:rPr>
          <w:rFonts w:ascii="Garamond" w:eastAsia="Garamond" w:hAnsi="Garamond" w:cs="Garamond"/>
          <w:color w:val="000000"/>
          <w:sz w:val="28"/>
          <w:szCs w:val="28"/>
        </w:rPr>
        <w:t>:</w:t>
      </w:r>
      <w:r>
        <w:rPr>
          <w:rFonts w:ascii="Garamond" w:eastAsia="Garamond" w:hAnsi="Garamond" w:cs="Garamond"/>
          <w:color w:val="000000"/>
          <w:sz w:val="28"/>
          <w:szCs w:val="28"/>
        </w:rPr>
        <w:br/>
        <w:t>Performs interest calculations and financial projections dynamically.</w:t>
      </w:r>
    </w:p>
    <w:p w14:paraId="34EAF44D" w14:textId="77777777" w:rsidR="00A06C54" w:rsidRDefault="00000000">
      <w:pPr>
        <w:numPr>
          <w:ilvl w:val="0"/>
          <w:numId w:val="6"/>
        </w:numPr>
        <w:pBdr>
          <w:top w:val="nil"/>
          <w:left w:val="nil"/>
          <w:bottom w:val="nil"/>
          <w:right w:val="nil"/>
          <w:between w:val="nil"/>
        </w:pBdr>
        <w:spacing w:after="0" w:line="360" w:lineRule="auto"/>
        <w:rPr>
          <w:rFonts w:ascii="Garamond" w:eastAsia="Garamond" w:hAnsi="Garamond" w:cs="Garamond"/>
          <w:color w:val="000000"/>
          <w:sz w:val="28"/>
          <w:szCs w:val="28"/>
        </w:rPr>
      </w:pPr>
      <w:r>
        <w:rPr>
          <w:rFonts w:ascii="Garamond" w:eastAsia="Garamond" w:hAnsi="Garamond" w:cs="Garamond"/>
          <w:b/>
          <w:color w:val="000000"/>
          <w:sz w:val="28"/>
          <w:szCs w:val="28"/>
        </w:rPr>
        <w:t>Comparison Module</w:t>
      </w:r>
      <w:r>
        <w:rPr>
          <w:rFonts w:ascii="Garamond" w:eastAsia="Garamond" w:hAnsi="Garamond" w:cs="Garamond"/>
          <w:color w:val="000000"/>
          <w:sz w:val="28"/>
          <w:szCs w:val="28"/>
        </w:rPr>
        <w:t>:</w:t>
      </w:r>
      <w:r>
        <w:rPr>
          <w:rFonts w:ascii="Garamond" w:eastAsia="Garamond" w:hAnsi="Garamond" w:cs="Garamond"/>
          <w:color w:val="000000"/>
          <w:sz w:val="28"/>
          <w:szCs w:val="28"/>
        </w:rPr>
        <w:br/>
        <w:t>Displays side-by-side comparisons of interest rates and returns.</w:t>
      </w:r>
    </w:p>
    <w:p w14:paraId="34AB10E1" w14:textId="77777777" w:rsidR="00A06C54" w:rsidRDefault="00000000">
      <w:pPr>
        <w:numPr>
          <w:ilvl w:val="0"/>
          <w:numId w:val="6"/>
        </w:numPr>
        <w:pBdr>
          <w:top w:val="nil"/>
          <w:left w:val="nil"/>
          <w:bottom w:val="nil"/>
          <w:right w:val="nil"/>
          <w:between w:val="nil"/>
        </w:pBdr>
        <w:spacing w:after="0" w:line="360" w:lineRule="auto"/>
        <w:rPr>
          <w:rFonts w:ascii="Garamond" w:eastAsia="Garamond" w:hAnsi="Garamond" w:cs="Garamond"/>
          <w:color w:val="000000"/>
          <w:sz w:val="28"/>
          <w:szCs w:val="28"/>
        </w:rPr>
      </w:pPr>
      <w:r>
        <w:rPr>
          <w:rFonts w:ascii="Garamond" w:eastAsia="Garamond" w:hAnsi="Garamond" w:cs="Garamond"/>
          <w:b/>
          <w:color w:val="000000"/>
          <w:sz w:val="28"/>
          <w:szCs w:val="28"/>
        </w:rPr>
        <w:t>Dashboard Module</w:t>
      </w:r>
      <w:r>
        <w:rPr>
          <w:rFonts w:ascii="Garamond" w:eastAsia="Garamond" w:hAnsi="Garamond" w:cs="Garamond"/>
          <w:color w:val="000000"/>
          <w:sz w:val="28"/>
          <w:szCs w:val="28"/>
        </w:rPr>
        <w:t>:</w:t>
      </w:r>
      <w:r>
        <w:rPr>
          <w:rFonts w:ascii="Garamond" w:eastAsia="Garamond" w:hAnsi="Garamond" w:cs="Garamond"/>
          <w:color w:val="000000"/>
          <w:sz w:val="28"/>
          <w:szCs w:val="28"/>
        </w:rPr>
        <w:br/>
        <w:t>Offers a personalized dashboard for users to track comparisons and save preferences.</w:t>
      </w:r>
    </w:p>
    <w:p w14:paraId="21B35897" w14:textId="77777777" w:rsidR="00A06C54" w:rsidRDefault="00000000">
      <w:pPr>
        <w:numPr>
          <w:ilvl w:val="0"/>
          <w:numId w:val="6"/>
        </w:numPr>
        <w:pBdr>
          <w:top w:val="nil"/>
          <w:left w:val="nil"/>
          <w:bottom w:val="nil"/>
          <w:right w:val="nil"/>
          <w:between w:val="nil"/>
        </w:pBdr>
        <w:spacing w:after="0" w:line="360" w:lineRule="auto"/>
        <w:rPr>
          <w:rFonts w:ascii="Garamond" w:eastAsia="Garamond" w:hAnsi="Garamond" w:cs="Garamond"/>
          <w:color w:val="000000"/>
          <w:sz w:val="28"/>
          <w:szCs w:val="28"/>
        </w:rPr>
      </w:pPr>
      <w:r>
        <w:rPr>
          <w:rFonts w:ascii="Garamond" w:eastAsia="Garamond" w:hAnsi="Garamond" w:cs="Garamond"/>
          <w:b/>
          <w:color w:val="000000"/>
          <w:sz w:val="28"/>
          <w:szCs w:val="28"/>
        </w:rPr>
        <w:t>Search and Filter Module</w:t>
      </w:r>
      <w:r>
        <w:rPr>
          <w:rFonts w:ascii="Garamond" w:eastAsia="Garamond" w:hAnsi="Garamond" w:cs="Garamond"/>
          <w:color w:val="000000"/>
          <w:sz w:val="28"/>
          <w:szCs w:val="28"/>
        </w:rPr>
        <w:t>:</w:t>
      </w:r>
      <w:r>
        <w:rPr>
          <w:rFonts w:ascii="Garamond" w:eastAsia="Garamond" w:hAnsi="Garamond" w:cs="Garamond"/>
          <w:color w:val="000000"/>
          <w:sz w:val="28"/>
          <w:szCs w:val="28"/>
        </w:rPr>
        <w:br/>
        <w:t>Filters banks by investment areas.</w:t>
      </w:r>
    </w:p>
    <w:p w14:paraId="785A4BF4" w14:textId="77777777" w:rsidR="00A06C54" w:rsidRDefault="00000000">
      <w:pPr>
        <w:numPr>
          <w:ilvl w:val="0"/>
          <w:numId w:val="6"/>
        </w:numPr>
        <w:pBdr>
          <w:top w:val="nil"/>
          <w:left w:val="nil"/>
          <w:bottom w:val="nil"/>
          <w:right w:val="nil"/>
          <w:between w:val="nil"/>
        </w:pBdr>
        <w:spacing w:after="0" w:line="360" w:lineRule="auto"/>
        <w:rPr>
          <w:rFonts w:ascii="Garamond" w:eastAsia="Garamond" w:hAnsi="Garamond" w:cs="Garamond"/>
          <w:color w:val="000000"/>
          <w:sz w:val="28"/>
          <w:szCs w:val="28"/>
        </w:rPr>
      </w:pPr>
      <w:r>
        <w:rPr>
          <w:rFonts w:ascii="Garamond" w:eastAsia="Garamond" w:hAnsi="Garamond" w:cs="Garamond"/>
          <w:b/>
          <w:color w:val="000000"/>
          <w:sz w:val="28"/>
          <w:szCs w:val="28"/>
        </w:rPr>
        <w:t>Visualization Module</w:t>
      </w:r>
      <w:r>
        <w:rPr>
          <w:rFonts w:ascii="Garamond" w:eastAsia="Garamond" w:hAnsi="Garamond" w:cs="Garamond"/>
          <w:color w:val="000000"/>
          <w:sz w:val="28"/>
          <w:szCs w:val="28"/>
        </w:rPr>
        <w:t>:</w:t>
      </w:r>
      <w:r>
        <w:rPr>
          <w:rFonts w:ascii="Garamond" w:eastAsia="Garamond" w:hAnsi="Garamond" w:cs="Garamond"/>
          <w:color w:val="000000"/>
          <w:sz w:val="28"/>
          <w:szCs w:val="28"/>
        </w:rPr>
        <w:br/>
        <w:t>Displays projections using charts and graphs for better understanding.</w:t>
      </w:r>
    </w:p>
    <w:p w14:paraId="3B20CB33" w14:textId="77777777" w:rsidR="00A06C54" w:rsidRDefault="00000000">
      <w:pPr>
        <w:numPr>
          <w:ilvl w:val="0"/>
          <w:numId w:val="6"/>
        </w:numPr>
        <w:pBdr>
          <w:top w:val="nil"/>
          <w:left w:val="nil"/>
          <w:bottom w:val="nil"/>
          <w:right w:val="nil"/>
          <w:between w:val="nil"/>
        </w:pBdr>
        <w:spacing w:after="0" w:line="360" w:lineRule="auto"/>
        <w:rPr>
          <w:rFonts w:ascii="Garamond" w:eastAsia="Garamond" w:hAnsi="Garamond" w:cs="Garamond"/>
          <w:color w:val="000000"/>
          <w:sz w:val="28"/>
          <w:szCs w:val="28"/>
        </w:rPr>
      </w:pPr>
      <w:r>
        <w:rPr>
          <w:rFonts w:ascii="Garamond" w:eastAsia="Garamond" w:hAnsi="Garamond" w:cs="Garamond"/>
          <w:b/>
          <w:color w:val="000000"/>
          <w:sz w:val="28"/>
          <w:szCs w:val="28"/>
        </w:rPr>
        <w:lastRenderedPageBreak/>
        <w:t>Report Generation Module</w:t>
      </w:r>
      <w:r>
        <w:rPr>
          <w:rFonts w:ascii="Garamond" w:eastAsia="Garamond" w:hAnsi="Garamond" w:cs="Garamond"/>
          <w:color w:val="000000"/>
          <w:sz w:val="28"/>
          <w:szCs w:val="28"/>
        </w:rPr>
        <w:t>:</w:t>
      </w:r>
      <w:r>
        <w:rPr>
          <w:rFonts w:ascii="Garamond" w:eastAsia="Garamond" w:hAnsi="Garamond" w:cs="Garamond"/>
          <w:color w:val="000000"/>
          <w:sz w:val="28"/>
          <w:szCs w:val="28"/>
        </w:rPr>
        <w:br/>
        <w:t>Generates downloadable reports of financial comparisons and projections.</w:t>
      </w:r>
    </w:p>
    <w:p w14:paraId="74202B3B" w14:textId="77777777" w:rsidR="00A06C54" w:rsidRDefault="00000000">
      <w:pPr>
        <w:numPr>
          <w:ilvl w:val="0"/>
          <w:numId w:val="6"/>
        </w:numPr>
        <w:pBdr>
          <w:top w:val="nil"/>
          <w:left w:val="nil"/>
          <w:bottom w:val="nil"/>
          <w:right w:val="nil"/>
          <w:between w:val="nil"/>
        </w:pBdr>
        <w:spacing w:after="0" w:line="360" w:lineRule="auto"/>
        <w:rPr>
          <w:rFonts w:ascii="Garamond" w:eastAsia="Garamond" w:hAnsi="Garamond" w:cs="Garamond"/>
          <w:color w:val="000000"/>
          <w:sz w:val="28"/>
          <w:szCs w:val="28"/>
        </w:rPr>
      </w:pPr>
      <w:r>
        <w:rPr>
          <w:rFonts w:ascii="Garamond" w:eastAsia="Garamond" w:hAnsi="Garamond" w:cs="Garamond"/>
          <w:b/>
          <w:color w:val="000000"/>
          <w:sz w:val="28"/>
          <w:szCs w:val="28"/>
        </w:rPr>
        <w:t>Data API Integration Module</w:t>
      </w:r>
      <w:r>
        <w:rPr>
          <w:rFonts w:ascii="Garamond" w:eastAsia="Garamond" w:hAnsi="Garamond" w:cs="Garamond"/>
          <w:color w:val="000000"/>
          <w:sz w:val="28"/>
          <w:szCs w:val="28"/>
        </w:rPr>
        <w:t>:</w:t>
      </w:r>
      <w:r>
        <w:rPr>
          <w:rFonts w:ascii="Garamond" w:eastAsia="Garamond" w:hAnsi="Garamond" w:cs="Garamond"/>
          <w:color w:val="000000"/>
          <w:sz w:val="28"/>
          <w:szCs w:val="28"/>
        </w:rPr>
        <w:br/>
        <w:t>Fetches real-time interest rate data from bank APIs.</w:t>
      </w:r>
    </w:p>
    <w:p w14:paraId="1127701F" w14:textId="77777777" w:rsidR="00A06C54" w:rsidRDefault="00000000">
      <w:pPr>
        <w:numPr>
          <w:ilvl w:val="0"/>
          <w:numId w:val="6"/>
        </w:numPr>
        <w:pBdr>
          <w:top w:val="nil"/>
          <w:left w:val="nil"/>
          <w:bottom w:val="nil"/>
          <w:right w:val="nil"/>
          <w:between w:val="nil"/>
        </w:pBdr>
        <w:spacing w:after="0" w:line="360" w:lineRule="auto"/>
        <w:rPr>
          <w:rFonts w:ascii="Garamond" w:eastAsia="Garamond" w:hAnsi="Garamond" w:cs="Garamond"/>
          <w:color w:val="000000"/>
          <w:sz w:val="28"/>
          <w:szCs w:val="28"/>
        </w:rPr>
      </w:pPr>
      <w:r>
        <w:rPr>
          <w:rFonts w:ascii="Garamond" w:eastAsia="Garamond" w:hAnsi="Garamond" w:cs="Garamond"/>
          <w:b/>
          <w:color w:val="000000"/>
          <w:sz w:val="28"/>
          <w:szCs w:val="28"/>
        </w:rPr>
        <w:t>UI Module</w:t>
      </w:r>
      <w:r>
        <w:rPr>
          <w:rFonts w:ascii="Garamond" w:eastAsia="Garamond" w:hAnsi="Garamond" w:cs="Garamond"/>
          <w:color w:val="000000"/>
          <w:sz w:val="28"/>
          <w:szCs w:val="28"/>
        </w:rPr>
        <w:t>:</w:t>
      </w:r>
      <w:r>
        <w:rPr>
          <w:rFonts w:ascii="Garamond" w:eastAsia="Garamond" w:hAnsi="Garamond" w:cs="Garamond"/>
          <w:color w:val="000000"/>
          <w:sz w:val="28"/>
          <w:szCs w:val="28"/>
        </w:rPr>
        <w:br/>
        <w:t>Provides an intuitive interface for seamless user interaction.</w:t>
      </w:r>
    </w:p>
    <w:p w14:paraId="31050824" w14:textId="77777777" w:rsidR="00A06C54" w:rsidRDefault="00A06C54">
      <w:pPr>
        <w:pBdr>
          <w:top w:val="nil"/>
          <w:left w:val="nil"/>
          <w:bottom w:val="nil"/>
          <w:right w:val="nil"/>
          <w:between w:val="nil"/>
        </w:pBdr>
        <w:spacing w:after="200" w:line="360" w:lineRule="auto"/>
        <w:ind w:left="720"/>
        <w:jc w:val="both"/>
        <w:rPr>
          <w:rFonts w:ascii="Garamond" w:eastAsia="Garamond" w:hAnsi="Garamond" w:cs="Garamond"/>
          <w:color w:val="000000"/>
          <w:sz w:val="28"/>
          <w:szCs w:val="28"/>
        </w:rPr>
      </w:pPr>
    </w:p>
    <w:p w14:paraId="29160D5E" w14:textId="77777777" w:rsidR="00A06C54" w:rsidRDefault="00000000">
      <w:pPr>
        <w:pBdr>
          <w:top w:val="nil"/>
          <w:left w:val="nil"/>
          <w:bottom w:val="nil"/>
          <w:right w:val="nil"/>
          <w:between w:val="nil"/>
        </w:pBdr>
        <w:spacing w:after="200" w:line="240" w:lineRule="auto"/>
        <w:jc w:val="both"/>
        <w:rPr>
          <w:rFonts w:ascii="Garamond" w:eastAsia="Garamond" w:hAnsi="Garamond" w:cs="Garamond"/>
          <w:b/>
          <w:sz w:val="28"/>
          <w:szCs w:val="28"/>
        </w:rPr>
      </w:pPr>
      <w:r>
        <w:rPr>
          <w:rFonts w:ascii="Garamond" w:eastAsia="Garamond" w:hAnsi="Garamond" w:cs="Garamond"/>
          <w:b/>
          <w:sz w:val="40"/>
          <w:szCs w:val="40"/>
        </w:rPr>
        <w:t>7. Contribution of the student in the project:</w:t>
      </w:r>
    </w:p>
    <w:p w14:paraId="4E0BA324" w14:textId="77777777" w:rsidR="00A06C54" w:rsidRDefault="00000000">
      <w:pPr>
        <w:spacing w:before="200" w:after="400" w:line="240" w:lineRule="auto"/>
        <w:ind w:left="360"/>
        <w:jc w:val="both"/>
        <w:rPr>
          <w:rFonts w:ascii="Garamond" w:eastAsia="Garamond" w:hAnsi="Garamond" w:cs="Garamond"/>
          <w:b/>
          <w:sz w:val="28"/>
          <w:szCs w:val="28"/>
        </w:rPr>
      </w:pPr>
      <w:r>
        <w:rPr>
          <w:rFonts w:ascii="Garamond" w:eastAsia="Garamond" w:hAnsi="Garamond" w:cs="Garamond"/>
          <w:b/>
          <w:sz w:val="28"/>
          <w:szCs w:val="28"/>
        </w:rPr>
        <w:t xml:space="preserve">i. ABC: </w:t>
      </w:r>
    </w:p>
    <w:p w14:paraId="2F7E8DAC" w14:textId="77777777" w:rsidR="00A06C54" w:rsidRDefault="00000000">
      <w:pPr>
        <w:spacing w:before="200" w:after="400" w:line="240" w:lineRule="auto"/>
        <w:ind w:left="360"/>
        <w:jc w:val="both"/>
        <w:rPr>
          <w:rFonts w:ascii="Garamond" w:eastAsia="Garamond" w:hAnsi="Garamond" w:cs="Garamond"/>
          <w:b/>
          <w:sz w:val="28"/>
          <w:szCs w:val="28"/>
        </w:rPr>
      </w:pPr>
      <w:r>
        <w:rPr>
          <w:rFonts w:ascii="Garamond" w:eastAsia="Garamond" w:hAnsi="Garamond" w:cs="Garamond"/>
          <w:b/>
          <w:sz w:val="28"/>
          <w:szCs w:val="28"/>
        </w:rPr>
        <w:t>ii.</w:t>
      </w:r>
      <w:r>
        <w:rPr>
          <w:rFonts w:ascii="Garamond" w:eastAsia="Garamond" w:hAnsi="Garamond" w:cs="Garamond"/>
          <w:sz w:val="28"/>
          <w:szCs w:val="28"/>
        </w:rPr>
        <w:t xml:space="preserve"> </w:t>
      </w:r>
      <w:r>
        <w:rPr>
          <w:rFonts w:ascii="Garamond" w:eastAsia="Garamond" w:hAnsi="Garamond" w:cs="Garamond"/>
          <w:b/>
          <w:sz w:val="28"/>
          <w:szCs w:val="28"/>
        </w:rPr>
        <w:t xml:space="preserve">DEF:  </w:t>
      </w:r>
    </w:p>
    <w:p w14:paraId="250DC10C" w14:textId="77777777" w:rsidR="00A06C54" w:rsidRDefault="00000000">
      <w:pPr>
        <w:pBdr>
          <w:top w:val="nil"/>
          <w:left w:val="nil"/>
          <w:bottom w:val="nil"/>
          <w:right w:val="nil"/>
          <w:between w:val="nil"/>
        </w:pBdr>
        <w:shd w:val="clear" w:color="auto" w:fill="FFFFFF"/>
        <w:spacing w:after="0" w:line="240" w:lineRule="auto"/>
        <w:rPr>
          <w:rFonts w:ascii="Garamond" w:eastAsia="Garamond" w:hAnsi="Garamond" w:cs="Garamond"/>
          <w:b/>
          <w:color w:val="000000"/>
          <w:sz w:val="40"/>
          <w:szCs w:val="40"/>
        </w:rPr>
      </w:pPr>
      <w:r>
        <w:rPr>
          <w:rFonts w:ascii="Garamond" w:eastAsia="Garamond" w:hAnsi="Garamond" w:cs="Garamond"/>
          <w:b/>
          <w:color w:val="000000"/>
          <w:sz w:val="40"/>
          <w:szCs w:val="40"/>
        </w:rPr>
        <w:t>8. Conclusion</w:t>
      </w:r>
    </w:p>
    <w:p w14:paraId="53D6178D" w14:textId="63639903" w:rsidR="00A06C54" w:rsidRPr="00076D04" w:rsidRDefault="00000000" w:rsidP="00A44BA1">
      <w:pPr>
        <w:pBdr>
          <w:top w:val="nil"/>
          <w:left w:val="nil"/>
          <w:bottom w:val="nil"/>
          <w:right w:val="nil"/>
          <w:between w:val="nil"/>
        </w:pBdr>
        <w:spacing w:before="280" w:after="280" w:line="360" w:lineRule="auto"/>
        <w:jc w:val="both"/>
        <w:rPr>
          <w:rFonts w:ascii="Garamond" w:eastAsia="Garamond" w:hAnsi="Garamond" w:cs="Garamond"/>
          <w:b/>
          <w:color w:val="000000"/>
          <w:sz w:val="28"/>
          <w:szCs w:val="28"/>
        </w:rPr>
      </w:pPr>
      <w:r>
        <w:rPr>
          <w:rFonts w:ascii="Garamond" w:eastAsia="Garamond" w:hAnsi="Garamond" w:cs="Garamond"/>
          <w:b/>
          <w:color w:val="000000"/>
          <w:sz w:val="28"/>
          <w:szCs w:val="28"/>
        </w:rPr>
        <w:t>Invest 360</w:t>
      </w:r>
      <w:r>
        <w:rPr>
          <w:rFonts w:ascii="Garamond" w:eastAsia="Garamond" w:hAnsi="Garamond" w:cs="Garamond"/>
          <w:color w:val="000000"/>
          <w:sz w:val="28"/>
          <w:szCs w:val="28"/>
        </w:rPr>
        <w:t xml:space="preserve"> offers a comprehensive solution for comparing bank interest rates, calculating financial projections, and making informed decisions. The platform simplifies a complex process, empowering users to take control of their financial decisions</w:t>
      </w:r>
      <w:r w:rsidR="00A44BA1">
        <w:rPr>
          <w:rFonts w:ascii="Garamond" w:eastAsia="Garamond" w:hAnsi="Garamond" w:cs="Garamond"/>
          <w:color w:val="000000"/>
          <w:sz w:val="28"/>
          <w:szCs w:val="28"/>
        </w:rPr>
        <w:t>.</w:t>
      </w:r>
    </w:p>
    <w:sectPr w:rsidR="00A06C54" w:rsidRPr="00076D04">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CF7985D4-943D-4119-BF9D-329A17C9A45B}"/>
  </w:font>
  <w:font w:name="Calibri">
    <w:panose1 w:val="020F0502020204030204"/>
    <w:charset w:val="00"/>
    <w:family w:val="swiss"/>
    <w:pitch w:val="variable"/>
    <w:sig w:usb0="E4002EFF" w:usb1="C200247B" w:usb2="00000009" w:usb3="00000000" w:csb0="000001FF" w:csb1="00000000"/>
    <w:embedRegular r:id="rId2" w:fontKey="{F8CFA041-F7EB-4D7D-AD25-B72E7C79B3D9}"/>
    <w:embedBold r:id="rId3" w:fontKey="{640847AF-BD22-4E38-BD67-F0EDF902B5C8}"/>
  </w:font>
  <w:font w:name="Calibri Light">
    <w:panose1 w:val="020F0302020204030204"/>
    <w:charset w:val="00"/>
    <w:family w:val="swiss"/>
    <w:pitch w:val="variable"/>
    <w:sig w:usb0="E4002EFF" w:usb1="C200247B" w:usb2="00000009" w:usb3="00000000" w:csb0="000001FF" w:csb1="00000000"/>
    <w:embedRegular r:id="rId4" w:fontKey="{325B197C-0608-45CF-9202-63B644639F83}"/>
    <w:embedItalic r:id="rId5" w:fontKey="{DCC510C8-D2DF-4BFE-B371-9D89DAB92332}"/>
  </w:font>
  <w:font w:name="Georgia">
    <w:panose1 w:val="02040502050405020303"/>
    <w:charset w:val="00"/>
    <w:family w:val="roman"/>
    <w:pitch w:val="variable"/>
    <w:sig w:usb0="00000287" w:usb1="00000000" w:usb2="00000000" w:usb3="00000000" w:csb0="0000009F" w:csb1="00000000"/>
    <w:embedRegular r:id="rId6" w:fontKey="{56A8E9D9-821D-478F-BC41-71ADFAE1A8BF}"/>
    <w:embedItalic r:id="rId7" w:fontKey="{C3D614D4-FED2-42A6-97EB-FF26C4AA15C8}"/>
  </w:font>
  <w:font w:name="Garamond">
    <w:panose1 w:val="02020404030301010803"/>
    <w:charset w:val="00"/>
    <w:family w:val="roman"/>
    <w:pitch w:val="variable"/>
    <w:sig w:usb0="00000287" w:usb1="00000000" w:usb2="00000000" w:usb3="00000000" w:csb0="0000009F" w:csb1="00000000"/>
    <w:embedRegular r:id="rId8" w:fontKey="{1FEEF826-8FFA-4211-ABC0-312BA29F9D5E}"/>
    <w:embedBold r:id="rId9" w:fontKey="{476A9E25-AAF2-4F46-8AEF-FF513816708F}"/>
    <w:embedItalic r:id="rId10" w:fontKey="{C75A1BB0-FAEF-4D5D-BE42-E28C4302D9F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DD113C"/>
    <w:multiLevelType w:val="multilevel"/>
    <w:tmpl w:val="9B36D80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12A3CBB"/>
    <w:multiLevelType w:val="multilevel"/>
    <w:tmpl w:val="06A06A0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2AD2631"/>
    <w:multiLevelType w:val="multilevel"/>
    <w:tmpl w:val="C532A8E8"/>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44A05F3"/>
    <w:multiLevelType w:val="multilevel"/>
    <w:tmpl w:val="E7F07DD0"/>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2A6F17E0"/>
    <w:multiLevelType w:val="multilevel"/>
    <w:tmpl w:val="50007C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FE56F09"/>
    <w:multiLevelType w:val="multilevel"/>
    <w:tmpl w:val="E68ABF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24E4FEC"/>
    <w:multiLevelType w:val="multilevel"/>
    <w:tmpl w:val="9542B2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5C3243DD"/>
    <w:multiLevelType w:val="multilevel"/>
    <w:tmpl w:val="4BC42172"/>
    <w:lvl w:ilvl="0">
      <w:start w:val="3"/>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880" w:hanging="2880"/>
      </w:pPr>
    </w:lvl>
  </w:abstractNum>
  <w:num w:numId="1" w16cid:durableId="1683360728">
    <w:abstractNumId w:val="4"/>
  </w:num>
  <w:num w:numId="2" w16cid:durableId="1110121895">
    <w:abstractNumId w:val="5"/>
  </w:num>
  <w:num w:numId="3" w16cid:durableId="1550411055">
    <w:abstractNumId w:val="0"/>
  </w:num>
  <w:num w:numId="4" w16cid:durableId="1075469941">
    <w:abstractNumId w:val="6"/>
  </w:num>
  <w:num w:numId="5" w16cid:durableId="1268659272">
    <w:abstractNumId w:val="3"/>
  </w:num>
  <w:num w:numId="6" w16cid:durableId="1215390482">
    <w:abstractNumId w:val="2"/>
  </w:num>
  <w:num w:numId="7" w16cid:durableId="1416781330">
    <w:abstractNumId w:val="1"/>
  </w:num>
  <w:num w:numId="8" w16cid:durableId="20044284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C54"/>
    <w:rsid w:val="00067CEF"/>
    <w:rsid w:val="00076D04"/>
    <w:rsid w:val="00251EEA"/>
    <w:rsid w:val="00353E6E"/>
    <w:rsid w:val="009A1740"/>
    <w:rsid w:val="00A06C54"/>
    <w:rsid w:val="00A44BA1"/>
    <w:rsid w:val="00BF5429"/>
    <w:rsid w:val="00D059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83039"/>
  <w15:docId w15:val="{9594C0A0-4604-424D-BA7A-BB415D2F1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000"/>
  </w:style>
  <w:style w:type="paragraph" w:styleId="Heading1">
    <w:name w:val="heading 1"/>
    <w:basedOn w:val="Normal"/>
    <w:next w:val="Normal"/>
    <w:link w:val="Heading1Char"/>
    <w:uiPriority w:val="9"/>
    <w:qFormat/>
    <w:rsid w:val="000100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26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00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009A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1000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1000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0000"/>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paragraph">
    <w:name w:val="paragraph"/>
    <w:basedOn w:val="Normal"/>
    <w:rsid w:val="00146A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146AAE"/>
  </w:style>
  <w:style w:type="character" w:customStyle="1" w:styleId="normaltextrun">
    <w:name w:val="normaltextrun"/>
    <w:basedOn w:val="DefaultParagraphFont"/>
    <w:rsid w:val="00146AAE"/>
  </w:style>
  <w:style w:type="paragraph" w:styleId="ListParagraph">
    <w:name w:val="List Paragraph"/>
    <w:basedOn w:val="Normal"/>
    <w:uiPriority w:val="34"/>
    <w:qFormat/>
    <w:rsid w:val="00160074"/>
    <w:pPr>
      <w:ind w:left="720"/>
      <w:contextualSpacing/>
    </w:pPr>
  </w:style>
  <w:style w:type="character" w:styleId="Hyperlink">
    <w:name w:val="Hyperlink"/>
    <w:basedOn w:val="DefaultParagraphFont"/>
    <w:uiPriority w:val="99"/>
    <w:unhideWhenUsed/>
    <w:rsid w:val="00AD0F51"/>
    <w:rPr>
      <w:color w:val="0563C1" w:themeColor="hyperlink"/>
      <w:u w:val="single"/>
    </w:rPr>
  </w:style>
  <w:style w:type="character" w:styleId="UnresolvedMention">
    <w:name w:val="Unresolved Mention"/>
    <w:basedOn w:val="DefaultParagraphFont"/>
    <w:uiPriority w:val="99"/>
    <w:semiHidden/>
    <w:unhideWhenUsed/>
    <w:rsid w:val="00AD0F51"/>
    <w:rPr>
      <w:color w:val="605E5C"/>
      <w:shd w:val="clear" w:color="auto" w:fill="E1DFDD"/>
    </w:rPr>
  </w:style>
  <w:style w:type="character" w:styleId="FollowedHyperlink">
    <w:name w:val="FollowedHyperlink"/>
    <w:basedOn w:val="DefaultParagraphFont"/>
    <w:uiPriority w:val="99"/>
    <w:semiHidden/>
    <w:unhideWhenUsed/>
    <w:rsid w:val="00D926F0"/>
    <w:rPr>
      <w:color w:val="954F72" w:themeColor="followedHyperlink"/>
      <w:u w:val="single"/>
    </w:rPr>
  </w:style>
  <w:style w:type="character" w:customStyle="1" w:styleId="Heading2Char">
    <w:name w:val="Heading 2 Char"/>
    <w:basedOn w:val="DefaultParagraphFont"/>
    <w:link w:val="Heading2"/>
    <w:uiPriority w:val="9"/>
    <w:semiHidden/>
    <w:rsid w:val="00D926F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1000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10000"/>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01000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1000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0000"/>
    <w:rPr>
      <w:rFonts w:asciiTheme="majorHAnsi" w:eastAsiaTheme="majorEastAsia" w:hAnsiTheme="majorHAnsi" w:cstheme="majorBidi"/>
      <w:i/>
      <w:iCs/>
      <w:color w:val="1F3763" w:themeColor="accent1" w:themeShade="7F"/>
    </w:rPr>
  </w:style>
  <w:style w:type="paragraph" w:styleId="Header">
    <w:name w:val="header"/>
    <w:basedOn w:val="Normal"/>
    <w:link w:val="HeaderChar"/>
    <w:rsid w:val="00C15C30"/>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rsid w:val="00C15C30"/>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1249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977"/>
  </w:style>
  <w:style w:type="paragraph" w:styleId="NormalWeb">
    <w:name w:val="Normal (Web)"/>
    <w:basedOn w:val="Normal"/>
    <w:uiPriority w:val="99"/>
    <w:semiHidden/>
    <w:unhideWhenUsed/>
    <w:rsid w:val="00E603BA"/>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Strong">
    <w:name w:val="Strong"/>
    <w:basedOn w:val="DefaultParagraphFont"/>
    <w:uiPriority w:val="22"/>
    <w:qFormat/>
    <w:rsid w:val="00E603BA"/>
    <w:rPr>
      <w:b/>
      <w:bCs/>
    </w:rPr>
  </w:style>
  <w:style w:type="character" w:customStyle="1" w:styleId="Heading4Char">
    <w:name w:val="Heading 4 Char"/>
    <w:basedOn w:val="DefaultParagraphFont"/>
    <w:link w:val="Heading4"/>
    <w:uiPriority w:val="9"/>
    <w:semiHidden/>
    <w:rsid w:val="007009A2"/>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846EAE"/>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M2uBSgJUHqFDgGJuUeLy+M1+ZQ==">CgMxLjAyCGguZ2pkZ3hzMgloLjMwajB6bGw4AHIhMURVcXh4R3BWSzVTWVZsTldvTVU1MDFNdmZpU2lwQU0t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723</Words>
  <Characters>4127</Characters>
  <Application>Microsoft Office Word</Application>
  <DocSecurity>0</DocSecurity>
  <Lines>34</Lines>
  <Paragraphs>9</Paragraphs>
  <ScaleCrop>false</ScaleCrop>
  <Company/>
  <LinksUpToDate>false</LinksUpToDate>
  <CharactersWithSpaces>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Gaurav</dc:creator>
  <cp:lastModifiedBy>Areeba Shakeel</cp:lastModifiedBy>
  <cp:revision>2</cp:revision>
  <dcterms:created xsi:type="dcterms:W3CDTF">2025-02-23T06:46:00Z</dcterms:created>
  <dcterms:modified xsi:type="dcterms:W3CDTF">2025-02-23T06:46:00Z</dcterms:modified>
</cp:coreProperties>
</file>