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1968" w14:textId="77777777" w:rsidR="001B76C6" w:rsidRPr="001B76C6" w:rsidRDefault="001B76C6" w:rsidP="001B76C6">
      <w:p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sz w:val="24"/>
          <w:szCs w:val="24"/>
        </w:rPr>
        <w:t>The Texas Rangers have significantly enhanced their performance and fan engagement through the strategic implementation of data analytics. By leveraging advanced technologies and data-driven insights, they have achieved notable improvements in several key areas:</w:t>
      </w:r>
    </w:p>
    <w:p w14:paraId="3C2CA4B1" w14:textId="77777777" w:rsidR="001B76C6" w:rsidRPr="001B76C6" w:rsidRDefault="001B76C6" w:rsidP="001B76C6">
      <w:p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1. Enhanced Player Performance and Game Strategy:</w:t>
      </w:r>
    </w:p>
    <w:p w14:paraId="17B6E229" w14:textId="77777777" w:rsidR="001B76C6" w:rsidRPr="001B76C6" w:rsidRDefault="001B76C6" w:rsidP="001B76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Real-Time Analytics:</w:t>
      </w:r>
      <w:r w:rsidRPr="001B76C6">
        <w:rPr>
          <w:rFonts w:ascii="Times New Roman" w:eastAsia="Times New Roman" w:hAnsi="Times New Roman" w:cs="Times New Roman"/>
          <w:sz w:val="24"/>
          <w:szCs w:val="24"/>
        </w:rPr>
        <w:t xml:space="preserve"> The Rangers utilize real-time data analytics to inform critical in-game decisions, such as optimal batting lineups and defensive positioning. This approach has contributed to improved team performance and a competitive edge. </w:t>
      </w:r>
    </w:p>
    <w:p w14:paraId="5E0EF9C9" w14:textId="77777777" w:rsidR="001B76C6" w:rsidRPr="001B76C6" w:rsidRDefault="001B76C6" w:rsidP="001B76C6">
      <w:pPr>
        <w:spacing w:beforeAutospacing="1" w:after="0" w:afterAutospacing="1" w:line="240" w:lineRule="auto"/>
        <w:ind w:left="720"/>
        <w:rPr>
          <w:rFonts w:ascii="Times New Roman" w:eastAsia="Times New Roman" w:hAnsi="Times New Roman" w:cs="Times New Roman"/>
          <w:sz w:val="24"/>
          <w:szCs w:val="24"/>
        </w:rPr>
      </w:pPr>
      <w:hyperlink r:id="rId5" w:tgtFrame="_blank" w:history="1">
        <w:r w:rsidRPr="001B76C6">
          <w:rPr>
            <w:rFonts w:ascii="Times New Roman" w:eastAsia="Times New Roman" w:hAnsi="Times New Roman" w:cs="Times New Roman"/>
            <w:color w:val="0000FF"/>
            <w:sz w:val="24"/>
            <w:szCs w:val="24"/>
            <w:u w:val="single"/>
          </w:rPr>
          <w:t>diginomica.com</w:t>
        </w:r>
      </w:hyperlink>
    </w:p>
    <w:p w14:paraId="7F918B60" w14:textId="77777777" w:rsidR="001B76C6" w:rsidRPr="001B76C6" w:rsidRDefault="001B76C6" w:rsidP="001B76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Player Development:</w:t>
      </w:r>
      <w:r w:rsidRPr="001B76C6">
        <w:rPr>
          <w:rFonts w:ascii="Times New Roman" w:eastAsia="Times New Roman" w:hAnsi="Times New Roman" w:cs="Times New Roman"/>
          <w:sz w:val="24"/>
          <w:szCs w:val="24"/>
        </w:rPr>
        <w:t xml:space="preserve"> By analyzing player performance metrics, the team can identify areas for improvement, tailor training programs, and make informed decisions regarding player acquisitions and development.</w:t>
      </w:r>
    </w:p>
    <w:p w14:paraId="0D9CEFA5" w14:textId="77777777" w:rsidR="001B76C6" w:rsidRPr="001B76C6" w:rsidRDefault="001B76C6" w:rsidP="001B76C6">
      <w:p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2. Improved Fan Engagement and Experience:</w:t>
      </w:r>
    </w:p>
    <w:p w14:paraId="58A23387" w14:textId="77777777" w:rsidR="001B76C6" w:rsidRPr="001B76C6" w:rsidRDefault="001B76C6" w:rsidP="001B76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Personalized Interactions:</w:t>
      </w:r>
      <w:r w:rsidRPr="001B76C6">
        <w:rPr>
          <w:rFonts w:ascii="Times New Roman" w:eastAsia="Times New Roman" w:hAnsi="Times New Roman" w:cs="Times New Roman"/>
          <w:sz w:val="24"/>
          <w:szCs w:val="24"/>
        </w:rPr>
        <w:t xml:space="preserve"> The integration of AI into their Customer Relationship Management (CRM) systems enables the Rangers to offer personalized experiences, fostering deeper connections with fans. This personalization has led to increased fan loyalty and satisfaction. </w:t>
      </w:r>
    </w:p>
    <w:p w14:paraId="619FB0C9" w14:textId="77777777" w:rsidR="001B76C6" w:rsidRPr="001B76C6" w:rsidRDefault="001B76C6" w:rsidP="001B76C6">
      <w:pPr>
        <w:spacing w:beforeAutospacing="1" w:after="0" w:afterAutospacing="1" w:line="240" w:lineRule="auto"/>
        <w:ind w:left="720"/>
        <w:rPr>
          <w:rFonts w:ascii="Times New Roman" w:eastAsia="Times New Roman" w:hAnsi="Times New Roman" w:cs="Times New Roman"/>
          <w:sz w:val="24"/>
          <w:szCs w:val="24"/>
        </w:rPr>
      </w:pPr>
      <w:hyperlink r:id="rId6" w:tgtFrame="_blank" w:history="1">
        <w:r w:rsidRPr="001B76C6">
          <w:rPr>
            <w:rFonts w:ascii="Times New Roman" w:eastAsia="Times New Roman" w:hAnsi="Times New Roman" w:cs="Times New Roman"/>
            <w:color w:val="0000FF"/>
            <w:sz w:val="24"/>
            <w:szCs w:val="24"/>
            <w:u w:val="single"/>
          </w:rPr>
          <w:t>tableau.com</w:t>
        </w:r>
      </w:hyperlink>
    </w:p>
    <w:p w14:paraId="464DFAB1" w14:textId="77777777" w:rsidR="001B76C6" w:rsidRPr="001B76C6" w:rsidRDefault="001B76C6" w:rsidP="001B76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Operational Efficiency:</w:t>
      </w:r>
      <w:r w:rsidRPr="001B76C6">
        <w:rPr>
          <w:rFonts w:ascii="Times New Roman" w:eastAsia="Times New Roman" w:hAnsi="Times New Roman" w:cs="Times New Roman"/>
          <w:sz w:val="24"/>
          <w:szCs w:val="24"/>
        </w:rPr>
        <w:t xml:space="preserve"> Data analytics has optimized stadium operations, including concessions and ticketing, resulting in a more seamless and enjoyable experience for attendees. Insights into fan behavior and preferences allow for better resource allocation and service delivery. </w:t>
      </w:r>
    </w:p>
    <w:p w14:paraId="389732D1" w14:textId="77777777" w:rsidR="001B76C6" w:rsidRPr="001B76C6" w:rsidRDefault="001B76C6" w:rsidP="001B76C6">
      <w:pPr>
        <w:spacing w:beforeAutospacing="1" w:after="0" w:afterAutospacing="1" w:line="240" w:lineRule="auto"/>
        <w:ind w:left="720"/>
        <w:rPr>
          <w:rFonts w:ascii="Times New Roman" w:eastAsia="Times New Roman" w:hAnsi="Times New Roman" w:cs="Times New Roman"/>
          <w:sz w:val="24"/>
          <w:szCs w:val="24"/>
        </w:rPr>
      </w:pPr>
      <w:hyperlink r:id="rId7" w:tgtFrame="_blank" w:history="1">
        <w:r w:rsidRPr="001B76C6">
          <w:rPr>
            <w:rFonts w:ascii="Times New Roman" w:eastAsia="Times New Roman" w:hAnsi="Times New Roman" w:cs="Times New Roman"/>
            <w:color w:val="0000FF"/>
            <w:sz w:val="24"/>
            <w:szCs w:val="24"/>
            <w:u w:val="single"/>
          </w:rPr>
          <w:t>resultant.com</w:t>
        </w:r>
      </w:hyperlink>
    </w:p>
    <w:p w14:paraId="1B853F97" w14:textId="77777777" w:rsidR="001B76C6" w:rsidRPr="001B76C6" w:rsidRDefault="001B76C6" w:rsidP="001B76C6">
      <w:p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3. Streamlined Operations and Decision-Making:</w:t>
      </w:r>
    </w:p>
    <w:p w14:paraId="61E53827" w14:textId="77777777" w:rsidR="001B76C6" w:rsidRPr="001B76C6" w:rsidRDefault="001B76C6" w:rsidP="001B76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Data Integration:</w:t>
      </w:r>
      <w:r w:rsidRPr="001B76C6">
        <w:rPr>
          <w:rFonts w:ascii="Times New Roman" w:eastAsia="Times New Roman" w:hAnsi="Times New Roman" w:cs="Times New Roman"/>
          <w:sz w:val="24"/>
          <w:szCs w:val="24"/>
        </w:rPr>
        <w:t xml:space="preserve"> The adoption of platforms like Astro has accelerated data processing times, enabling the Rangers to make quicker, data-driven decisions. This efficiency supports both on-field strategies and off-field operations. </w:t>
      </w:r>
    </w:p>
    <w:p w14:paraId="31A82821" w14:textId="77777777" w:rsidR="001B76C6" w:rsidRPr="001B76C6" w:rsidRDefault="001B76C6" w:rsidP="001B76C6">
      <w:pPr>
        <w:spacing w:beforeAutospacing="1" w:after="0" w:afterAutospacing="1" w:line="240" w:lineRule="auto"/>
        <w:ind w:left="720"/>
        <w:rPr>
          <w:rFonts w:ascii="Times New Roman" w:eastAsia="Times New Roman" w:hAnsi="Times New Roman" w:cs="Times New Roman"/>
          <w:sz w:val="24"/>
          <w:szCs w:val="24"/>
        </w:rPr>
      </w:pPr>
      <w:hyperlink r:id="rId8" w:tgtFrame="_blank" w:history="1">
        <w:r w:rsidRPr="001B76C6">
          <w:rPr>
            <w:rFonts w:ascii="Times New Roman" w:eastAsia="Times New Roman" w:hAnsi="Times New Roman" w:cs="Times New Roman"/>
            <w:color w:val="0000FF"/>
            <w:sz w:val="24"/>
            <w:szCs w:val="24"/>
            <w:u w:val="single"/>
          </w:rPr>
          <w:t>astronomer.io</w:t>
        </w:r>
      </w:hyperlink>
    </w:p>
    <w:p w14:paraId="1B184C69" w14:textId="77777777" w:rsidR="001B76C6" w:rsidRPr="001B76C6" w:rsidRDefault="001B76C6" w:rsidP="001B76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b/>
          <w:bCs/>
          <w:sz w:val="24"/>
          <w:szCs w:val="24"/>
        </w:rPr>
        <w:t>Strategic Planning:</w:t>
      </w:r>
      <w:r w:rsidRPr="001B76C6">
        <w:rPr>
          <w:rFonts w:ascii="Times New Roman" w:eastAsia="Times New Roman" w:hAnsi="Times New Roman" w:cs="Times New Roman"/>
          <w:sz w:val="24"/>
          <w:szCs w:val="24"/>
        </w:rPr>
        <w:t xml:space="preserve"> A comprehensive data strategy has facilitated better planning and forecasting, allowing the organization to anticipate challenges and opportunities effectively. This proactive approach has been instrumental in their overall success. </w:t>
      </w:r>
    </w:p>
    <w:p w14:paraId="0E382A7E" w14:textId="77777777" w:rsidR="001B76C6" w:rsidRPr="001B76C6" w:rsidRDefault="001B76C6" w:rsidP="001B76C6">
      <w:pPr>
        <w:spacing w:beforeAutospacing="1" w:after="0" w:afterAutospacing="1" w:line="240" w:lineRule="auto"/>
        <w:ind w:left="720"/>
        <w:rPr>
          <w:rFonts w:ascii="Times New Roman" w:eastAsia="Times New Roman" w:hAnsi="Times New Roman" w:cs="Times New Roman"/>
          <w:sz w:val="24"/>
          <w:szCs w:val="24"/>
        </w:rPr>
      </w:pPr>
      <w:hyperlink r:id="rId9" w:tgtFrame="_blank" w:history="1">
        <w:r w:rsidRPr="001B76C6">
          <w:rPr>
            <w:rFonts w:ascii="Times New Roman" w:eastAsia="Times New Roman" w:hAnsi="Times New Roman" w:cs="Times New Roman"/>
            <w:color w:val="0000FF"/>
            <w:sz w:val="24"/>
            <w:szCs w:val="24"/>
            <w:u w:val="single"/>
          </w:rPr>
          <w:t>resultant.com</w:t>
        </w:r>
      </w:hyperlink>
    </w:p>
    <w:p w14:paraId="1BC2EF27" w14:textId="77777777" w:rsidR="001B76C6" w:rsidRPr="001B76C6" w:rsidRDefault="001B76C6" w:rsidP="001B76C6">
      <w:pPr>
        <w:spacing w:before="100" w:beforeAutospacing="1" w:after="100" w:afterAutospacing="1" w:line="240" w:lineRule="auto"/>
        <w:rPr>
          <w:rFonts w:ascii="Times New Roman" w:eastAsia="Times New Roman" w:hAnsi="Times New Roman" w:cs="Times New Roman"/>
          <w:sz w:val="24"/>
          <w:szCs w:val="24"/>
        </w:rPr>
      </w:pPr>
      <w:r w:rsidRPr="001B76C6">
        <w:rPr>
          <w:rFonts w:ascii="Times New Roman" w:eastAsia="Times New Roman" w:hAnsi="Times New Roman" w:cs="Times New Roman"/>
          <w:sz w:val="24"/>
          <w:szCs w:val="24"/>
        </w:rPr>
        <w:lastRenderedPageBreak/>
        <w:t>Through the integration of data analytics, the Texas Rangers have not only enhanced their competitive performance but also transformed the fan experience, leading to increased engagement and organizational success.</w:t>
      </w:r>
    </w:p>
    <w:p w14:paraId="5C93F1CB" w14:textId="77777777" w:rsidR="00DB0515" w:rsidRPr="001B76C6" w:rsidRDefault="00DB0515" w:rsidP="001B76C6">
      <w:bookmarkStart w:id="0" w:name="_GoBack"/>
      <w:bookmarkEnd w:id="0"/>
    </w:p>
    <w:sectPr w:rsidR="00DB0515" w:rsidRPr="001B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A6D95"/>
    <w:multiLevelType w:val="multilevel"/>
    <w:tmpl w:val="94D0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11E53"/>
    <w:multiLevelType w:val="multilevel"/>
    <w:tmpl w:val="0DA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A5E71"/>
    <w:multiLevelType w:val="multilevel"/>
    <w:tmpl w:val="9E2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32FC6"/>
    <w:multiLevelType w:val="multilevel"/>
    <w:tmpl w:val="D31A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24C30"/>
    <w:multiLevelType w:val="multilevel"/>
    <w:tmpl w:val="0FE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0"/>
    <w:rsid w:val="001B76C6"/>
    <w:rsid w:val="00350816"/>
    <w:rsid w:val="00AF22C0"/>
    <w:rsid w:val="00DB0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14CA4-9166-48C5-8D54-D7C758ED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816"/>
    <w:rPr>
      <w:b/>
      <w:bCs/>
    </w:rPr>
  </w:style>
  <w:style w:type="character" w:customStyle="1" w:styleId="truncate">
    <w:name w:val="truncate"/>
    <w:basedOn w:val="DefaultParagraphFont"/>
    <w:rsid w:val="0035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5052">
      <w:bodyDiv w:val="1"/>
      <w:marLeft w:val="0"/>
      <w:marRight w:val="0"/>
      <w:marTop w:val="0"/>
      <w:marBottom w:val="0"/>
      <w:divBdr>
        <w:top w:val="none" w:sz="0" w:space="0" w:color="auto"/>
        <w:left w:val="none" w:sz="0" w:space="0" w:color="auto"/>
        <w:bottom w:val="none" w:sz="0" w:space="0" w:color="auto"/>
        <w:right w:val="none" w:sz="0" w:space="0" w:color="auto"/>
      </w:divBdr>
      <w:divsChild>
        <w:div w:id="557324641">
          <w:marLeft w:val="0"/>
          <w:marRight w:val="0"/>
          <w:marTop w:val="0"/>
          <w:marBottom w:val="0"/>
          <w:divBdr>
            <w:top w:val="none" w:sz="0" w:space="0" w:color="auto"/>
            <w:left w:val="none" w:sz="0" w:space="0" w:color="auto"/>
            <w:bottom w:val="none" w:sz="0" w:space="0" w:color="auto"/>
            <w:right w:val="none" w:sz="0" w:space="0" w:color="auto"/>
          </w:divBdr>
        </w:div>
        <w:div w:id="953635995">
          <w:marLeft w:val="0"/>
          <w:marRight w:val="0"/>
          <w:marTop w:val="0"/>
          <w:marBottom w:val="0"/>
          <w:divBdr>
            <w:top w:val="none" w:sz="0" w:space="0" w:color="auto"/>
            <w:left w:val="none" w:sz="0" w:space="0" w:color="auto"/>
            <w:bottom w:val="none" w:sz="0" w:space="0" w:color="auto"/>
            <w:right w:val="none" w:sz="0" w:space="0" w:color="auto"/>
          </w:divBdr>
        </w:div>
        <w:div w:id="1782146021">
          <w:marLeft w:val="0"/>
          <w:marRight w:val="0"/>
          <w:marTop w:val="0"/>
          <w:marBottom w:val="0"/>
          <w:divBdr>
            <w:top w:val="none" w:sz="0" w:space="0" w:color="auto"/>
            <w:left w:val="none" w:sz="0" w:space="0" w:color="auto"/>
            <w:bottom w:val="none" w:sz="0" w:space="0" w:color="auto"/>
            <w:right w:val="none" w:sz="0" w:space="0" w:color="auto"/>
          </w:divBdr>
        </w:div>
        <w:div w:id="1746763500">
          <w:marLeft w:val="0"/>
          <w:marRight w:val="0"/>
          <w:marTop w:val="0"/>
          <w:marBottom w:val="0"/>
          <w:divBdr>
            <w:top w:val="none" w:sz="0" w:space="0" w:color="auto"/>
            <w:left w:val="none" w:sz="0" w:space="0" w:color="auto"/>
            <w:bottom w:val="none" w:sz="0" w:space="0" w:color="auto"/>
            <w:right w:val="none" w:sz="0" w:space="0" w:color="auto"/>
          </w:divBdr>
        </w:div>
        <w:div w:id="1190799271">
          <w:marLeft w:val="0"/>
          <w:marRight w:val="0"/>
          <w:marTop w:val="0"/>
          <w:marBottom w:val="0"/>
          <w:divBdr>
            <w:top w:val="none" w:sz="0" w:space="0" w:color="auto"/>
            <w:left w:val="none" w:sz="0" w:space="0" w:color="auto"/>
            <w:bottom w:val="none" w:sz="0" w:space="0" w:color="auto"/>
            <w:right w:val="none" w:sz="0" w:space="0" w:color="auto"/>
          </w:divBdr>
        </w:div>
      </w:divsChild>
    </w:div>
    <w:div w:id="1867911879">
      <w:bodyDiv w:val="1"/>
      <w:marLeft w:val="0"/>
      <w:marRight w:val="0"/>
      <w:marTop w:val="0"/>
      <w:marBottom w:val="0"/>
      <w:divBdr>
        <w:top w:val="none" w:sz="0" w:space="0" w:color="auto"/>
        <w:left w:val="none" w:sz="0" w:space="0" w:color="auto"/>
        <w:bottom w:val="none" w:sz="0" w:space="0" w:color="auto"/>
        <w:right w:val="none" w:sz="0" w:space="0" w:color="auto"/>
      </w:divBdr>
      <w:divsChild>
        <w:div w:id="845822898">
          <w:marLeft w:val="0"/>
          <w:marRight w:val="0"/>
          <w:marTop w:val="0"/>
          <w:marBottom w:val="0"/>
          <w:divBdr>
            <w:top w:val="none" w:sz="0" w:space="0" w:color="auto"/>
            <w:left w:val="none" w:sz="0" w:space="0" w:color="auto"/>
            <w:bottom w:val="none" w:sz="0" w:space="0" w:color="auto"/>
            <w:right w:val="none" w:sz="0" w:space="0" w:color="auto"/>
          </w:divBdr>
        </w:div>
        <w:div w:id="237835431">
          <w:marLeft w:val="0"/>
          <w:marRight w:val="0"/>
          <w:marTop w:val="0"/>
          <w:marBottom w:val="0"/>
          <w:divBdr>
            <w:top w:val="none" w:sz="0" w:space="0" w:color="auto"/>
            <w:left w:val="none" w:sz="0" w:space="0" w:color="auto"/>
            <w:bottom w:val="none" w:sz="0" w:space="0" w:color="auto"/>
            <w:right w:val="none" w:sz="0" w:space="0" w:color="auto"/>
          </w:divBdr>
        </w:div>
        <w:div w:id="1719862414">
          <w:marLeft w:val="0"/>
          <w:marRight w:val="0"/>
          <w:marTop w:val="0"/>
          <w:marBottom w:val="0"/>
          <w:divBdr>
            <w:top w:val="none" w:sz="0" w:space="0" w:color="auto"/>
            <w:left w:val="none" w:sz="0" w:space="0" w:color="auto"/>
            <w:bottom w:val="none" w:sz="0" w:space="0" w:color="auto"/>
            <w:right w:val="none" w:sz="0" w:space="0" w:color="auto"/>
          </w:divBdr>
        </w:div>
        <w:div w:id="145683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ronomer.io/case-studies/how-the-texas-rangers-win-baseball-games-with-analytics-on-astro/?utm_source=chatgpt.com" TargetMode="External"/><Relationship Id="rId3" Type="http://schemas.openxmlformats.org/officeDocument/2006/relationships/settings" Target="settings.xml"/><Relationship Id="rId7" Type="http://schemas.openxmlformats.org/officeDocument/2006/relationships/hyperlink" Target="https://resultant.com/insights/client-stories/tx-rangers-data-strategy/?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olutions/customer/texas-rangers-data-strategy-hits-home-run-fans?utm_source=chatgpt.com" TargetMode="External"/><Relationship Id="rId11" Type="http://schemas.openxmlformats.org/officeDocument/2006/relationships/theme" Target="theme/theme1.xml"/><Relationship Id="rId5" Type="http://schemas.openxmlformats.org/officeDocument/2006/relationships/hyperlink" Target="https://diginomica.com/how-texas-rangers-use-data-analytics-score-game-winning-advantage?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ultant.com/podcasts/replay-machelle-noel-how-data-is-enhancing-the-fan-experience-with-machelle-noel-of-the-texas-rangers-baseball-organiz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Thakare</dc:creator>
  <cp:keywords/>
  <dc:description/>
  <cp:lastModifiedBy>Aditya Thakare</cp:lastModifiedBy>
  <cp:revision>3</cp:revision>
  <dcterms:created xsi:type="dcterms:W3CDTF">2025-02-06T03:53:00Z</dcterms:created>
  <dcterms:modified xsi:type="dcterms:W3CDTF">2025-02-06T03:57:00Z</dcterms:modified>
</cp:coreProperties>
</file>