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ejdnzlyv8i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68o5vvgox6cq" w:id="1"/>
      <w:bookmarkEnd w:id="1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4719638" cy="286229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86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8ckfgizd7bb5" w:id="2"/>
      <w:bookmarkEnd w:id="2"/>
      <w:r w:rsidDel="00000000" w:rsidR="00000000" w:rsidRPr="00000000">
        <w:rPr>
          <w:b w:val="1"/>
          <w:sz w:val="60"/>
          <w:szCs w:val="60"/>
          <w:rtl w:val="0"/>
        </w:rPr>
        <w:t xml:space="preserve">Assessment 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48"/>
          <w:szCs w:val="48"/>
        </w:rPr>
      </w:pPr>
      <w:bookmarkStart w:colFirst="0" w:colLast="0" w:name="_fmwszkfwslog" w:id="3"/>
      <w:bookmarkEnd w:id="3"/>
      <w:r w:rsidDel="00000000" w:rsidR="00000000" w:rsidRPr="00000000">
        <w:rPr>
          <w:b w:val="1"/>
          <w:sz w:val="48"/>
          <w:szCs w:val="48"/>
          <w:rtl w:val="0"/>
        </w:rPr>
        <w:t xml:space="preserve">EKS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Trainee Name : Aditya Upadhyay 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Newers ID : 3978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Mentor Name : Tarun Saxena 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College : UPES</w:t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Create eks cluster using eksctl</w:t>
      </w:r>
    </w:p>
    <w:p w:rsidR="00000000" w:rsidDel="00000000" w:rsidP="00000000" w:rsidRDefault="00000000" w:rsidRPr="00000000" w14:paraId="0000000E">
      <w:pPr>
        <w:ind w:left="720" w:firstLine="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During creation, Specify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Cluster name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Kubernetes version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Control plane role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Subnets for Control Plane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Control Plane security Group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Add tag: owner, purpose on Control Plane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Node Group Name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Node Instance Role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Subnets for Node Group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Node Instance SSH key pair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Node Instance Security Group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Node Instance Instance Type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Node Instance Disk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Add tag: owner, purpose on Node Group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Node Group Size: min, max</w:t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</w:rPr>
        <w:drawing>
          <wp:inline distB="114300" distT="114300" distL="114300" distR="114300">
            <wp:extent cx="5943600" cy="4406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b w:val="1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Authentication Management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Add new 2 IAM user into the cluster</w:t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</w:rPr>
        <w:drawing>
          <wp:inline distB="114300" distT="114300" distL="114300" distR="114300">
            <wp:extent cx="5943600" cy="377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Tahoma" w:cs="Tahoma" w:eastAsia="Tahoma" w:hAnsi="Tahoma"/>
          <w:b w:val="1"/>
          <w:sz w:val="24"/>
          <w:szCs w:val="24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Enable a EC2 server to access Cluster master API without using access/secret key</w:t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</w:rPr>
        <w:drawing>
          <wp:inline distB="114300" distT="114300" distL="114300" distR="114300">
            <wp:extent cx="2981325" cy="28003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</w:rPr>
        <w:drawing>
          <wp:inline distB="114300" distT="114300" distL="114300" distR="114300">
            <wp:extent cx="5667375" cy="27527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</w:rPr>
        <w:drawing>
          <wp:inline distB="114300" distT="114300" distL="114300" distR="114300">
            <wp:extent cx="5943600" cy="1724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3. Eksctl command to terminate the stack</w:t>
      </w:r>
    </w:p>
    <w:p w:rsidR="00000000" w:rsidDel="00000000" w:rsidP="00000000" w:rsidRDefault="00000000" w:rsidRPr="00000000" w14:paraId="00000036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</w:rPr>
        <w:drawing>
          <wp:inline distB="114300" distT="114300" distL="114300" distR="114300">
            <wp:extent cx="5343525" cy="2095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