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Hangar Inventory Management System - Infra Overview Document</w:t>
      </w:r>
    </w:p>
    <w:p>
      <w:pPr>
        <w:pStyle w:val="Heading2"/>
      </w:pPr>
      <w:r>
        <w:t>Objective</w:t>
      </w:r>
    </w:p>
    <w:p>
      <w:r>
        <w:t>To build an intelligent inventory management system for airport hangars leveraging cloud services and computer vision. The system will monitor equipment movement, authenticate personnel, and maintain real-time inventory records using an event-driven architecture.</w:t>
      </w:r>
    </w:p>
    <w:p>
      <w:pPr>
        <w:pStyle w:val="Heading2"/>
      </w:pPr>
      <w:r>
        <w:t>Problem Statement</w:t>
      </w:r>
    </w:p>
    <w:p>
      <w:r>
        <w:t>Airport hangars store critical aircraft components and maintenance tools that require precise tracking for operational safety and regulatory compliance. Current inventory management practices are manual and error-prone, leading to inefficiencies, delayed audits, and potential safety risks. There is a lack of real-time visibility into equipment usage and personnel access, which hampers maintenance scheduling and transparency. An automated system is needed to monitor inventory movement, authenticate personnel, ensure compliance, and provide accurate records.</w:t>
      </w:r>
    </w:p>
    <w:p>
      <w:pPr>
        <w:pStyle w:val="Heading2"/>
      </w:pPr>
      <w:r>
        <w:t>Prerequisites</w:t>
      </w:r>
    </w:p>
    <w:p/>
    <w:p>
      <w:pPr>
        <w:pStyle w:val="ListBullet"/>
      </w:pPr>
      <w:r>
        <w:t>- High-resolution cameras at hangar entry/exit and storage zones</w:t>
      </w:r>
    </w:p>
    <w:p>
      <w:pPr>
        <w:pStyle w:val="ListBullet"/>
      </w:pPr>
      <w:r>
        <w:t>- RFID/barcode scanners for equipment tagging</w:t>
      </w:r>
    </w:p>
    <w:p>
      <w:r>
        <w:t>Data Access Requirements:</w:t>
      </w:r>
    </w:p>
    <w:p>
      <w:pPr>
        <w:pStyle w:val="ListBullet"/>
      </w:pPr>
      <w:r>
        <w:t>- Employee ID card database (badge system)</w:t>
      </w:r>
    </w:p>
    <w:p>
      <w:pPr>
        <w:pStyle w:val="ListBullet"/>
      </w:pPr>
      <w:r>
        <w:t>- Equipment metadata (size, weight, serial numbers)</w:t>
      </w:r>
    </w:p>
    <w:p>
      <w:r>
        <w:t>Environmental Requirements:</w:t>
      </w:r>
    </w:p>
    <w:p>
      <w:pPr>
        <w:pStyle w:val="ListBullet"/>
      </w:pPr>
      <w:r>
        <w:t>- Adequate lighting for OCR and object detection</w:t>
      </w:r>
    </w:p>
    <w:p>
      <w:pPr>
        <w:pStyle w:val="ListBullet"/>
      </w:pPr>
      <w:r>
        <w:t>- Network connectivity for real-time event streaming</w:t>
      </w:r>
    </w:p>
    <w:p>
      <w:r>
        <w:t>Compliance Requirements:</w:t>
      </w:r>
    </w:p>
    <w:p>
      <w:pPr>
        <w:pStyle w:val="ListBullet"/>
      </w:pPr>
      <w:r>
        <w:t>- Secure handling of personnel and equipment data (GDPR/aviation standards)</w:t>
      </w:r>
    </w:p>
    <w:p>
      <w:pPr>
        <w:pStyle w:val="Heading2"/>
      </w:pPr>
      <w:r>
        <w:t>High-Level Workflow</w:t>
      </w:r>
    </w:p>
    <w:p>
      <w:pPr>
        <w:pStyle w:val="ListNumber"/>
      </w:pPr>
      <w:r>
        <w:t>Personnel Entry – Camera captures and recognizes personnel via Face API and badge system.</w:t>
      </w:r>
    </w:p>
    <w:p>
      <w:pPr>
        <w:pStyle w:val="ListNumber"/>
      </w:pPr>
      <w:r>
        <w:t>Session Start – Redis stores user session with timestamp and access metadata.</w:t>
      </w:r>
    </w:p>
    <w:p>
      <w:pPr>
        <w:pStyle w:val="ListNumber"/>
      </w:pPr>
      <w:r>
        <w:t>Equipment Movement – Cameras and YOLOv8 detect changes in equipment layout.</w:t>
      </w:r>
    </w:p>
    <w:p>
      <w:pPr>
        <w:pStyle w:val="ListNumber"/>
      </w:pPr>
      <w:r>
        <w:t>OCR/RFID Scan – Validate equipment IDs and metadata.</w:t>
      </w:r>
    </w:p>
    <w:p>
      <w:pPr>
        <w:pStyle w:val="ListNumber"/>
      </w:pPr>
      <w:r>
        <w:t>Comparison Logic – GPT-based inference identifies discrepancies.</w:t>
      </w:r>
    </w:p>
    <w:p>
      <w:pPr>
        <w:pStyle w:val="ListNumber"/>
      </w:pPr>
      <w:r>
        <w:t>Session End – PostgreSQL inventory database is updated.</w:t>
      </w:r>
    </w:p>
    <w:p>
      <w:pPr>
        <w:pStyle w:val="Heading2"/>
      </w:pPr>
      <w:r>
        <w:t>Tech Stack</w:t>
      </w:r>
    </w:p>
    <w:p>
      <w:pPr>
        <w:pStyle w:val="ListBullet"/>
      </w:pPr>
      <w:r>
        <w:t>Azure Face API: Recognizes personnel and matches against stored profiles.</w:t>
      </w:r>
    </w:p>
    <w:p>
      <w:pPr>
        <w:pStyle w:val="ListBullet"/>
      </w:pPr>
      <w:r>
        <w:t>YOLOv8 + OpenCV: Detects equipment movement and layout changes.</w:t>
      </w:r>
    </w:p>
    <w:p>
      <w:pPr>
        <w:pStyle w:val="ListBullet"/>
      </w:pPr>
      <w:r>
        <w:t>Azure Form Recognizer: Extracts text and metadata from equipment labels.</w:t>
      </w:r>
    </w:p>
    <w:p>
      <w:pPr>
        <w:pStyle w:val="ListBullet"/>
      </w:pPr>
      <w:r>
        <w:t>Azure OpenAI Service (GPT-4o): Performs intelligent comparison of inventory states.</w:t>
      </w:r>
    </w:p>
    <w:p>
      <w:pPr>
        <w:pStyle w:val="ListBullet"/>
      </w:pPr>
      <w:r>
        <w:t>Azure Redis Cache: Stores session data and supports pub/sub signaling.</w:t>
      </w:r>
    </w:p>
    <w:p>
      <w:pPr>
        <w:pStyle w:val="ListBullet"/>
      </w:pPr>
      <w:r>
        <w:t>Azure PostgreSQL: Stores inventory records and access logs.</w:t>
      </w:r>
    </w:p>
    <w:p>
      <w:pPr>
        <w:pStyle w:val="ListBullet"/>
      </w:pPr>
      <w:r>
        <w:t>Azure Event Hub: Central message bus for event-driven architecture.</w:t>
      </w:r>
    </w:p>
    <w:p>
      <w:pPr>
        <w:pStyle w:val="ListBullet"/>
      </w:pPr>
      <w:r>
        <w:t>Azure Key Vault: Manages secrets and ensures compliance.</w:t>
      </w:r>
    </w:p>
    <w:p>
      <w:pPr>
        <w:pStyle w:val="Heading2"/>
      </w:pPr>
      <w:r>
        <w:t>Event-Driven Design</w:t>
      </w:r>
    </w:p>
    <w:p>
      <w:r>
        <w:t>All subsystems publish and consume events via Azure Event Hub to enable decoupled and scalable architecture. Examples of events include PersonnelRecognized, EquipmentImageCaptured, InventoryComparisonCompleted.</w:t>
      </w:r>
    </w:p>
    <w:p>
      <w:pPr>
        <w:pStyle w:val="Heading2"/>
      </w:pPr>
      <w:r>
        <w:t>Security &amp; Compliance</w:t>
      </w:r>
    </w:p>
    <w:p>
      <w:pPr>
        <w:pStyle w:val="ListBullet"/>
      </w:pPr>
      <w:r>
        <w:t>- All services will use private endpoints and encrypted communication.</w:t>
      </w:r>
    </w:p>
    <w:p>
      <w:pPr>
        <w:pStyle w:val="ListBullet"/>
      </w:pPr>
      <w:r>
        <w:t>- Face and session data will be encrypted at rest and in transit.</w:t>
      </w:r>
    </w:p>
    <w:p>
      <w:pPr>
        <w:pStyle w:val="ListBullet"/>
      </w:pPr>
      <w:r>
        <w:t>- Azure Key Vault will manage secrets and access policies.</w:t>
      </w:r>
    </w:p>
    <w:p>
      <w:pPr>
        <w:pStyle w:val="Heading2"/>
      </w:pPr>
      <w:r>
        <w:t>Scalability</w:t>
      </w:r>
    </w:p>
    <w:p>
      <w:r>
        <w:t>Event-driven architecture allows independent scaling of services such as image processing, session management, and database updates. Azure services support autoscaling and load balancing for high availability.</w:t>
      </w:r>
    </w:p>
    <w:p>
      <w:pPr>
        <w:pStyle w:val="Heading2"/>
      </w:pPr>
      <w:r>
        <w:t>Future Integration</w:t>
      </w:r>
    </w:p>
    <w:p>
      <w:pPr>
        <w:pStyle w:val="ListBullet"/>
      </w:pPr>
      <w:r>
        <w:t>- Integration with SuccessFactors Badge System for dual-factor authentication.</w:t>
      </w:r>
    </w:p>
    <w:p>
      <w:pPr>
        <w:pStyle w:val="ListBullet"/>
      </w:pPr>
      <w:r>
        <w:t>- Expansion to include predictive maintenance analytics using AI.</w:t>
      </w:r>
    </w:p>
    <w:p>
      <w:pPr>
        <w:pStyle w:val="ListBullet"/>
      </w:pPr>
      <w:r>
        <w:t>- Integration with airport ERP systems for unified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