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124C30" wp14:paraId="4C82508B" wp14:textId="31A91B8F">
      <w:pPr>
        <w:pStyle w:val="Heading2"/>
        <w:spacing w:before="0" w:beforeAutospacing="off" w:after="0" w:afterAutospacing="off" w:line="300" w:lineRule="auto"/>
        <w:rPr>
          <w:rFonts w:ascii="Segoe UI" w:hAnsi="Segoe UI" w:eastAsia="Segoe UI" w:cs="Segoe UI"/>
          <w:b w:val="1"/>
          <w:bCs w:val="1"/>
          <w:i w:val="0"/>
          <w:iCs w:val="0"/>
          <w:noProof w:val="0"/>
          <w:color w:val="auto"/>
          <w:sz w:val="31"/>
          <w:szCs w:val="31"/>
          <w:lang w:val="en-US"/>
        </w:rPr>
      </w:pPr>
      <w:r w:rsidRPr="0C124C30" w:rsidR="04D27501">
        <w:rPr>
          <w:rFonts w:ascii="Segoe UI" w:hAnsi="Segoe UI" w:eastAsia="Segoe UI" w:cs="Segoe UI"/>
          <w:b w:val="1"/>
          <w:bCs w:val="1"/>
          <w:i w:val="0"/>
          <w:iCs w:val="0"/>
          <w:noProof w:val="0"/>
          <w:color w:val="auto"/>
          <w:sz w:val="31"/>
          <w:szCs w:val="31"/>
          <w:lang w:val="en-US"/>
        </w:rPr>
        <w:t>1.AI-Based Indoor Navigation &amp; Passenger Guidance System</w:t>
      </w:r>
    </w:p>
    <w:p xmlns:wp14="http://schemas.microsoft.com/office/word/2010/wordml" w:rsidP="0C124C30" wp14:paraId="724ADCE3" wp14:textId="4C847907">
      <w:pPr>
        <w:spacing w:before="210" w:beforeAutospacing="off" w:after="210" w:afterAutospacing="off" w:line="300" w:lineRule="auto"/>
      </w:pPr>
      <w:r w:rsidRPr="0C124C30" w:rsidR="04D27501">
        <w:rPr>
          <w:rFonts w:ascii="Segoe UI" w:hAnsi="Segoe UI" w:eastAsia="Segoe UI" w:cs="Segoe UI"/>
          <w:b w:val="0"/>
          <w:bCs w:val="0"/>
          <w:i w:val="0"/>
          <w:iCs w:val="0"/>
          <w:noProof w:val="0"/>
          <w:sz w:val="21"/>
          <w:szCs w:val="21"/>
          <w:lang w:val="en-US"/>
        </w:rPr>
        <w:t xml:space="preserve">Passengers in airports often face confusion due to complex layouts and frequent gate changes, leading to delays and crowding. To address this, we propose an </w:t>
      </w:r>
      <w:r w:rsidRPr="0C124C30" w:rsidR="04D27501">
        <w:rPr>
          <w:rFonts w:ascii="Segoe UI" w:hAnsi="Segoe UI" w:eastAsia="Segoe UI" w:cs="Segoe UI"/>
          <w:b w:val="1"/>
          <w:bCs w:val="1"/>
          <w:i w:val="0"/>
          <w:iCs w:val="0"/>
          <w:noProof w:val="0"/>
          <w:sz w:val="21"/>
          <w:szCs w:val="21"/>
          <w:lang w:val="en-US"/>
        </w:rPr>
        <w:t>AI-driven indoor navigation system integrated within a mobile application</w:t>
      </w:r>
      <w:r w:rsidRPr="0C124C30" w:rsidR="04D27501">
        <w:rPr>
          <w:rFonts w:ascii="Segoe UI" w:hAnsi="Segoe UI" w:eastAsia="Segoe UI" w:cs="Segoe UI"/>
          <w:b w:val="0"/>
          <w:bCs w:val="0"/>
          <w:i w:val="0"/>
          <w:iCs w:val="0"/>
          <w:noProof w:val="0"/>
          <w:sz w:val="21"/>
          <w:szCs w:val="21"/>
          <w:lang w:val="en-US"/>
        </w:rPr>
        <w:t xml:space="preserve"> that provides real-time guidance across the airport.</w:t>
      </w:r>
    </w:p>
    <w:p xmlns:wp14="http://schemas.microsoft.com/office/word/2010/wordml" w:rsidP="0C124C30" wp14:paraId="39096C67" wp14:textId="1A25F75B">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6B4E21CD" wp14:textId="583CE4B2">
      <w:pPr>
        <w:pStyle w:val="Normal"/>
        <w:spacing w:before="0" w:beforeAutospacing="off" w:after="0" w:afterAutospacing="off" w:line="300" w:lineRule="auto"/>
        <w:rPr>
          <w:rFonts w:ascii="Segoe UI" w:hAnsi="Segoe UI" w:eastAsia="Segoe UI" w:cs="Segoe UI"/>
          <w:b w:val="1"/>
          <w:bCs w:val="1"/>
          <w:i w:val="0"/>
          <w:iCs w:val="0"/>
          <w:noProof w:val="0"/>
          <w:sz w:val="24"/>
          <w:szCs w:val="24"/>
          <w:lang w:val="en-US"/>
        </w:rPr>
      </w:pPr>
      <w:r w:rsidRPr="0C124C30" w:rsidR="302F1377">
        <w:rPr>
          <w:rFonts w:ascii="Segoe UI" w:hAnsi="Segoe UI" w:eastAsia="Segoe UI" w:cs="Segoe UI"/>
          <w:b w:val="1"/>
          <w:bCs w:val="1"/>
          <w:i w:val="0"/>
          <w:iCs w:val="0"/>
          <w:noProof w:val="0"/>
          <w:sz w:val="24"/>
          <w:szCs w:val="24"/>
          <w:lang w:val="en-US"/>
        </w:rPr>
        <w:t>2.AI-Based Smart Queue Management System for Airports:</w:t>
      </w:r>
    </w:p>
    <w:p xmlns:wp14="http://schemas.microsoft.com/office/word/2010/wordml" w:rsidP="0C124C30" wp14:paraId="56E15B6F" wp14:textId="415BD7EE">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7C45A7C5" wp14:textId="08E173F3">
      <w:pPr>
        <w:spacing w:before="0" w:beforeAutospacing="off" w:after="0" w:afterAutospacing="off" w:line="300" w:lineRule="auto"/>
      </w:pPr>
      <w:r w:rsidRPr="0C124C30" w:rsidR="302F1377">
        <w:rPr>
          <w:rFonts w:ascii="Segoe UI" w:hAnsi="Segoe UI" w:eastAsia="Segoe UI" w:cs="Segoe UI"/>
          <w:b w:val="0"/>
          <w:bCs w:val="0"/>
          <w:i w:val="0"/>
          <w:iCs w:val="0"/>
          <w:noProof w:val="0"/>
          <w:sz w:val="21"/>
          <w:szCs w:val="21"/>
          <w:lang w:val="en-US"/>
        </w:rPr>
        <w:t>Current queue management relies heavily on manual observation, resulting in delayed reactions and a lack of predictive intelligence, often causing either under-utilization or overloading of counters. To address this gap, we propose an AI-powered smart queue management system using computer vision that continuously monitors real-time passenger density, analyzes queue length and wait times, and predicts congestion before it happens. The system can automatically trigger actionable recommendations—such as opening additional check-in counters or reallocating staff—transforming airport operations from reactive to proactive. This enables better resource utilization, significantly reduces wait times, and enhances the overall passenger experience through data-driven decision-making.</w:t>
      </w:r>
    </w:p>
    <w:p xmlns:wp14="http://schemas.microsoft.com/office/word/2010/wordml" w:rsidP="0C124C30" wp14:paraId="129AB259" wp14:textId="43123B00">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1F725EBC" wp14:textId="082D957A">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302F1377">
        <w:rPr>
          <w:rFonts w:ascii="Segoe UI" w:hAnsi="Segoe UI" w:eastAsia="Segoe UI" w:cs="Segoe UI"/>
          <w:b w:val="1"/>
          <w:bCs w:val="1"/>
          <w:i w:val="0"/>
          <w:iCs w:val="0"/>
          <w:noProof w:val="0"/>
          <w:sz w:val="28"/>
          <w:szCs w:val="28"/>
          <w:lang w:val="en-US"/>
        </w:rPr>
        <w:t>3</w:t>
      </w:r>
      <w:r w:rsidRPr="0C124C30" w:rsidR="04D27501">
        <w:rPr>
          <w:rFonts w:ascii="Segoe UI" w:hAnsi="Segoe UI" w:eastAsia="Segoe UI" w:cs="Segoe UI"/>
          <w:b w:val="1"/>
          <w:bCs w:val="1"/>
          <w:i w:val="0"/>
          <w:iCs w:val="0"/>
          <w:noProof w:val="0"/>
          <w:sz w:val="28"/>
          <w:szCs w:val="28"/>
          <w:lang w:val="en-US"/>
        </w:rPr>
        <w:t>.</w:t>
      </w:r>
      <w:r w:rsidRPr="0C124C30" w:rsidR="1DF4905E">
        <w:rPr>
          <w:rFonts w:ascii="Segoe UI" w:hAnsi="Segoe UI" w:eastAsia="Segoe UI" w:cs="Segoe UI"/>
          <w:b w:val="1"/>
          <w:bCs w:val="1"/>
          <w:i w:val="0"/>
          <w:iCs w:val="0"/>
          <w:noProof w:val="0"/>
          <w:sz w:val="28"/>
          <w:szCs w:val="28"/>
          <w:lang w:val="en-US"/>
        </w:rPr>
        <w:t>Inventory management</w:t>
      </w:r>
      <w:r w:rsidRPr="0C124C30" w:rsidR="1DF4905E">
        <w:rPr>
          <w:rFonts w:ascii="Segoe UI" w:hAnsi="Segoe UI" w:eastAsia="Segoe UI" w:cs="Segoe UI"/>
          <w:b w:val="1"/>
          <w:bCs w:val="1"/>
          <w:i w:val="0"/>
          <w:iCs w:val="0"/>
          <w:noProof w:val="0"/>
          <w:sz w:val="21"/>
          <w:szCs w:val="21"/>
          <w:lang w:val="en-US"/>
        </w:rPr>
        <w:t xml:space="preserve">: </w:t>
      </w:r>
      <w:r w:rsidRPr="0C124C30" w:rsidR="14E68448">
        <w:rPr>
          <w:rFonts w:ascii="Segoe UI" w:hAnsi="Segoe UI" w:eastAsia="Segoe UI" w:cs="Segoe UI"/>
          <w:b w:val="0"/>
          <w:bCs w:val="0"/>
          <w:i w:val="0"/>
          <w:iCs w:val="0"/>
          <w:noProof w:val="0"/>
          <w:sz w:val="21"/>
          <w:szCs w:val="21"/>
          <w:lang w:val="en-US"/>
        </w:rPr>
        <w:t xml:space="preserve">Tracking equipment and assets in airport hangars manually is time-consuming and prone to errors, often leading to inefficiencies and mismanagement. We propose an AI-powered inventory monitoring system using computer vision that automatically tracks and counts assets at key checkpoints. The system captures object data at the start and end points of operations, ensuring real-time inventory reconciliation. Any mismatch or missing equipment is instantly flagged through alerts. This </w:t>
      </w:r>
      <w:r w:rsidRPr="0C124C30" w:rsidR="14E68448">
        <w:rPr>
          <w:rFonts w:ascii="Segoe UI" w:hAnsi="Segoe UI" w:eastAsia="Segoe UI" w:cs="Segoe UI"/>
          <w:b w:val="0"/>
          <w:bCs w:val="0"/>
          <w:i w:val="0"/>
          <w:iCs w:val="0"/>
          <w:noProof w:val="0"/>
          <w:sz w:val="21"/>
          <w:szCs w:val="21"/>
          <w:lang w:val="en-US"/>
        </w:rPr>
        <w:t>eliminates</w:t>
      </w:r>
      <w:r w:rsidRPr="0C124C30" w:rsidR="14E68448">
        <w:rPr>
          <w:rFonts w:ascii="Segoe UI" w:hAnsi="Segoe UI" w:eastAsia="Segoe UI" w:cs="Segoe UI"/>
          <w:b w:val="0"/>
          <w:bCs w:val="0"/>
          <w:i w:val="0"/>
          <w:iCs w:val="0"/>
          <w:noProof w:val="0"/>
          <w:sz w:val="21"/>
          <w:szCs w:val="21"/>
          <w:lang w:val="en-US"/>
        </w:rPr>
        <w:t xml:space="preserve"> manual counting and reduces human error significantly</w:t>
      </w:r>
      <w:r w:rsidRPr="0C124C30" w:rsidR="0E9184D3">
        <w:rPr>
          <w:rFonts w:ascii="Segoe UI" w:hAnsi="Segoe UI" w:eastAsia="Segoe UI" w:cs="Segoe UI"/>
          <w:b w:val="0"/>
          <w:bCs w:val="0"/>
          <w:i w:val="0"/>
          <w:iCs w:val="0"/>
          <w:noProof w:val="0"/>
          <w:sz w:val="21"/>
          <w:szCs w:val="21"/>
          <w:lang w:val="en-US"/>
        </w:rPr>
        <w:t>.</w:t>
      </w:r>
    </w:p>
    <w:p xmlns:wp14="http://schemas.microsoft.com/office/word/2010/wordml" w:rsidP="0C124C30" wp14:paraId="0B1E716D" wp14:textId="5F54CF38">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1183F36A" wp14:textId="74C95DAC">
      <w:pPr>
        <w:spacing w:before="210" w:beforeAutospacing="off" w:after="210" w:afterAutospacing="off" w:line="300" w:lineRule="auto"/>
      </w:pPr>
      <w:r w:rsidRPr="0C124C30" w:rsidR="0140BBC1">
        <w:rPr>
          <w:rFonts w:ascii="Segoe UI" w:hAnsi="Segoe UI" w:eastAsia="Segoe UI" w:cs="Segoe UI"/>
          <w:b w:val="0"/>
          <w:bCs w:val="0"/>
          <w:i w:val="0"/>
          <w:iCs w:val="0"/>
          <w:noProof w:val="0"/>
          <w:sz w:val="21"/>
          <w:szCs w:val="21"/>
          <w:lang w:val="en-US"/>
        </w:rPr>
        <w:t xml:space="preserve">The system continuously monitors </w:t>
      </w:r>
      <w:r w:rsidRPr="0C124C30" w:rsidR="0140BBC1">
        <w:rPr>
          <w:rFonts w:ascii="Segoe UI" w:hAnsi="Segoe UI" w:eastAsia="Segoe UI" w:cs="Segoe UI"/>
          <w:b w:val="1"/>
          <w:bCs w:val="1"/>
          <w:i w:val="0"/>
          <w:iCs w:val="0"/>
          <w:noProof w:val="0"/>
          <w:sz w:val="21"/>
          <w:szCs w:val="21"/>
          <w:lang w:val="en-US"/>
        </w:rPr>
        <w:t>key objects such as ground equipment (tow trucks, baggage loaders, fuel units, GPUs), tools, and movable assets</w:t>
      </w:r>
      <w:r w:rsidRPr="0C124C30" w:rsidR="0140BBC1">
        <w:rPr>
          <w:rFonts w:ascii="Segoe UI" w:hAnsi="Segoe UI" w:eastAsia="Segoe UI" w:cs="Segoe UI"/>
          <w:b w:val="0"/>
          <w:bCs w:val="0"/>
          <w:i w:val="0"/>
          <w:iCs w:val="0"/>
          <w:noProof w:val="0"/>
          <w:sz w:val="21"/>
          <w:szCs w:val="21"/>
          <w:lang w:val="en-US"/>
        </w:rPr>
        <w:t xml:space="preserve">, along with their </w:t>
      </w:r>
      <w:r w:rsidRPr="0C124C30" w:rsidR="0140BBC1">
        <w:rPr>
          <w:rFonts w:ascii="Segoe UI" w:hAnsi="Segoe UI" w:eastAsia="Segoe UI" w:cs="Segoe UI"/>
          <w:b w:val="1"/>
          <w:bCs w:val="1"/>
          <w:i w:val="0"/>
          <w:iCs w:val="0"/>
          <w:noProof w:val="0"/>
          <w:sz w:val="21"/>
          <w:szCs w:val="21"/>
          <w:lang w:val="en-US"/>
        </w:rPr>
        <w:t>location, movement, and usage patterns</w:t>
      </w:r>
      <w:r w:rsidRPr="0C124C30" w:rsidR="0140BBC1">
        <w:rPr>
          <w:rFonts w:ascii="Segoe UI" w:hAnsi="Segoe UI" w:eastAsia="Segoe UI" w:cs="Segoe UI"/>
          <w:b w:val="0"/>
          <w:bCs w:val="0"/>
          <w:i w:val="0"/>
          <w:iCs w:val="0"/>
          <w:noProof w:val="0"/>
          <w:sz w:val="21"/>
          <w:szCs w:val="21"/>
          <w:lang w:val="en-US"/>
        </w:rPr>
        <w:t xml:space="preserve"> inside the hangar. It captures object data at </w:t>
      </w:r>
      <w:r w:rsidRPr="0C124C30" w:rsidR="0140BBC1">
        <w:rPr>
          <w:rFonts w:ascii="Segoe UI" w:hAnsi="Segoe UI" w:eastAsia="Segoe UI" w:cs="Segoe UI"/>
          <w:b w:val="1"/>
          <w:bCs w:val="1"/>
          <w:i w:val="0"/>
          <w:iCs w:val="0"/>
          <w:noProof w:val="0"/>
          <w:sz w:val="21"/>
          <w:szCs w:val="21"/>
          <w:lang w:val="en-US"/>
        </w:rPr>
        <w:t>entry and exit checkpoints</w:t>
      </w:r>
      <w:r w:rsidRPr="0C124C30" w:rsidR="0140BBC1">
        <w:rPr>
          <w:rFonts w:ascii="Segoe UI" w:hAnsi="Segoe UI" w:eastAsia="Segoe UI" w:cs="Segoe UI"/>
          <w:b w:val="0"/>
          <w:bCs w:val="0"/>
          <w:i w:val="0"/>
          <w:iCs w:val="0"/>
          <w:noProof w:val="0"/>
          <w:sz w:val="21"/>
          <w:szCs w:val="21"/>
          <w:lang w:val="en-US"/>
        </w:rPr>
        <w:t>, ensuring accurate tracking from the start to the end of operations.</w:t>
      </w:r>
    </w:p>
    <w:p xmlns:wp14="http://schemas.microsoft.com/office/word/2010/wordml" w:rsidP="0C124C30" wp14:paraId="42A278A0" wp14:textId="274CE4CA">
      <w:pPr>
        <w:spacing w:before="210" w:beforeAutospacing="off" w:after="210" w:afterAutospacing="off" w:line="300" w:lineRule="auto"/>
      </w:pPr>
      <w:r w:rsidRPr="0C124C30" w:rsidR="0140BBC1">
        <w:rPr>
          <w:rFonts w:ascii="Segoe UI" w:hAnsi="Segoe UI" w:eastAsia="Segoe UI" w:cs="Segoe UI"/>
          <w:b w:val="0"/>
          <w:bCs w:val="0"/>
          <w:i w:val="0"/>
          <w:iCs w:val="0"/>
          <w:noProof w:val="0"/>
          <w:sz w:val="21"/>
          <w:szCs w:val="21"/>
          <w:lang w:val="en-US"/>
        </w:rPr>
        <w:t>In addition, the system enables:</w:t>
      </w:r>
    </w:p>
    <w:p xmlns:wp14="http://schemas.microsoft.com/office/word/2010/wordml" w:rsidP="0C124C30" wp14:paraId="25E61E84" wp14:textId="609013CE">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0140BBC1">
        <w:rPr>
          <w:rFonts w:ascii="Segoe UI" w:hAnsi="Segoe UI" w:eastAsia="Segoe UI" w:cs="Segoe UI"/>
          <w:b w:val="0"/>
          <w:bCs w:val="0"/>
          <w:i w:val="0"/>
          <w:iCs w:val="0"/>
          <w:noProof w:val="0"/>
          <w:sz w:val="21"/>
          <w:szCs w:val="21"/>
          <w:lang w:val="en-US"/>
        </w:rPr>
        <w:t>Real-time asset counting and reconciliation</w:t>
      </w:r>
      <w:r w:rsidRPr="0C124C30" w:rsidR="0140BBC1">
        <w:rPr>
          <w:rFonts w:ascii="Segoe UI" w:hAnsi="Segoe UI" w:eastAsia="Segoe UI" w:cs="Segoe UI"/>
          <w:b w:val="0"/>
          <w:bCs w:val="0"/>
          <w:i w:val="0"/>
          <w:iCs w:val="0"/>
          <w:noProof w:val="0"/>
          <w:sz w:val="21"/>
          <w:szCs w:val="21"/>
          <w:lang w:val="en-US"/>
        </w:rPr>
        <w:t xml:space="preserve"> across zones</w:t>
      </w:r>
    </w:p>
    <w:p xmlns:wp14="http://schemas.microsoft.com/office/word/2010/wordml" w:rsidP="0C124C30" wp14:paraId="31E9D305" wp14:textId="4DC90CF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0140BBC1">
        <w:rPr>
          <w:rFonts w:ascii="Segoe UI" w:hAnsi="Segoe UI" w:eastAsia="Segoe UI" w:cs="Segoe UI"/>
          <w:b w:val="0"/>
          <w:bCs w:val="0"/>
          <w:i w:val="0"/>
          <w:iCs w:val="0"/>
          <w:noProof w:val="0"/>
          <w:sz w:val="21"/>
          <w:szCs w:val="21"/>
          <w:lang w:val="en-US"/>
        </w:rPr>
        <w:t>Detection of idle, underutilized, or misplaced equipment</w:t>
      </w:r>
    </w:p>
    <w:p xmlns:wp14="http://schemas.microsoft.com/office/word/2010/wordml" w:rsidP="0C124C30" wp14:paraId="7CB8B1B8" wp14:textId="23B1FC89">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0140BBC1">
        <w:rPr>
          <w:rFonts w:ascii="Segoe UI" w:hAnsi="Segoe UI" w:eastAsia="Segoe UI" w:cs="Segoe UI"/>
          <w:b w:val="0"/>
          <w:bCs w:val="0"/>
          <w:i w:val="0"/>
          <w:iCs w:val="0"/>
          <w:noProof w:val="0"/>
          <w:sz w:val="21"/>
          <w:szCs w:val="21"/>
          <w:lang w:val="en-US"/>
        </w:rPr>
        <w:t>Tool and object misplacement alerts</w:t>
      </w:r>
      <w:r w:rsidRPr="0C124C30" w:rsidR="0140BBC1">
        <w:rPr>
          <w:rFonts w:ascii="Segoe UI" w:hAnsi="Segoe UI" w:eastAsia="Segoe UI" w:cs="Segoe UI"/>
          <w:b w:val="0"/>
          <w:bCs w:val="0"/>
          <w:i w:val="0"/>
          <w:iCs w:val="0"/>
          <w:noProof w:val="0"/>
          <w:sz w:val="21"/>
          <w:szCs w:val="21"/>
          <w:lang w:val="en-US"/>
        </w:rPr>
        <w:t xml:space="preserve"> (reducing foreign object damage risks)</w:t>
      </w:r>
    </w:p>
    <w:p xmlns:wp14="http://schemas.microsoft.com/office/word/2010/wordml" w:rsidP="0C124C30" wp14:paraId="3BB1CD33" wp14:textId="6C3B3D80">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0140BBC1">
        <w:rPr>
          <w:rFonts w:ascii="Segoe UI" w:hAnsi="Segoe UI" w:eastAsia="Segoe UI" w:cs="Segoe UI"/>
          <w:b w:val="0"/>
          <w:bCs w:val="0"/>
          <w:i w:val="0"/>
          <w:iCs w:val="0"/>
          <w:noProof w:val="0"/>
          <w:sz w:val="21"/>
          <w:szCs w:val="21"/>
          <w:lang w:val="en-US"/>
        </w:rPr>
        <w:t>Zone-based monitoring to ensure assets remain in designated areas</w:t>
      </w:r>
    </w:p>
    <w:p xmlns:wp14="http://schemas.microsoft.com/office/word/2010/wordml" w:rsidP="0C124C30" wp14:paraId="20983EDA" wp14:textId="1E66F64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24C30" w:rsidR="0140BBC1">
        <w:rPr>
          <w:rFonts w:ascii="Segoe UI" w:hAnsi="Segoe UI" w:eastAsia="Segoe UI" w:cs="Segoe UI"/>
          <w:b w:val="0"/>
          <w:bCs w:val="0"/>
          <w:i w:val="0"/>
          <w:iCs w:val="0"/>
          <w:noProof w:val="0"/>
          <w:sz w:val="21"/>
          <w:szCs w:val="21"/>
          <w:lang w:val="en-US"/>
        </w:rPr>
        <w:t>Tracking of asset usage linked to specific tasks or aircraft operations</w:t>
      </w:r>
    </w:p>
    <w:p xmlns:wp14="http://schemas.microsoft.com/office/word/2010/wordml" w:rsidP="0C124C30" wp14:paraId="7C02C6D5" wp14:textId="2BB2E2D7">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38CC152C" wp14:textId="195AFBD4">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6A3EF429" wp14:textId="7C8A14F1">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0C124C30" w:rsidR="14E68448">
        <w:rPr>
          <w:rFonts w:ascii="Segoe UI" w:hAnsi="Segoe UI" w:eastAsia="Segoe UI" w:cs="Segoe UI"/>
          <w:b w:val="1"/>
          <w:bCs w:val="1"/>
          <w:i w:val="0"/>
          <w:iCs w:val="0"/>
          <w:noProof w:val="0"/>
          <w:sz w:val="21"/>
          <w:szCs w:val="21"/>
          <w:lang w:val="en-US"/>
        </w:rPr>
        <w:t>4</w:t>
      </w:r>
      <w:r w:rsidRPr="0C124C30" w:rsidR="7451D1B8">
        <w:rPr>
          <w:rFonts w:ascii="Segoe UI" w:hAnsi="Segoe UI" w:eastAsia="Segoe UI" w:cs="Segoe UI"/>
          <w:b w:val="1"/>
          <w:bCs w:val="1"/>
          <w:i w:val="0"/>
          <w:iCs w:val="0"/>
          <w:noProof w:val="0"/>
          <w:sz w:val="21"/>
          <w:szCs w:val="21"/>
          <w:lang w:val="en-US"/>
        </w:rPr>
        <w:t>.</w:t>
      </w:r>
      <w:r w:rsidRPr="0C124C30" w:rsidR="48B6A7B3">
        <w:rPr>
          <w:rFonts w:ascii="Segoe UI" w:hAnsi="Segoe UI" w:eastAsia="Segoe UI" w:cs="Segoe UI"/>
          <w:b w:val="1"/>
          <w:bCs w:val="1"/>
          <w:i w:val="0"/>
          <w:iCs w:val="0"/>
          <w:noProof w:val="0"/>
          <w:sz w:val="21"/>
          <w:szCs w:val="21"/>
          <w:lang w:val="en-US"/>
        </w:rPr>
        <w:t>FACES platform of AirAsia</w:t>
      </w:r>
      <w:r w:rsidRPr="0C124C30" w:rsidR="131040B0">
        <w:rPr>
          <w:rFonts w:ascii="Segoe UI" w:hAnsi="Segoe UI" w:eastAsia="Segoe UI" w:cs="Segoe UI"/>
          <w:b w:val="1"/>
          <w:bCs w:val="1"/>
          <w:i w:val="0"/>
          <w:iCs w:val="0"/>
          <w:noProof w:val="0"/>
          <w:sz w:val="21"/>
          <w:szCs w:val="21"/>
          <w:lang w:val="en-US"/>
        </w:rPr>
        <w:t>:</w:t>
      </w:r>
      <w:r w:rsidRPr="0C124C30" w:rsidR="39955102">
        <w:rPr>
          <w:rFonts w:ascii="Segoe UI" w:hAnsi="Segoe UI" w:eastAsia="Segoe UI" w:cs="Segoe UI"/>
          <w:b w:val="1"/>
          <w:bCs w:val="1"/>
          <w:i w:val="0"/>
          <w:iCs w:val="0"/>
          <w:noProof w:val="0"/>
          <w:sz w:val="21"/>
          <w:szCs w:val="21"/>
          <w:lang w:val="en-US"/>
        </w:rPr>
        <w:t xml:space="preserve"> although </w:t>
      </w:r>
      <w:r w:rsidRPr="0C124C30" w:rsidR="39955102">
        <w:rPr>
          <w:rFonts w:ascii="Segoe UI" w:hAnsi="Segoe UI" w:eastAsia="Segoe UI" w:cs="Segoe UI"/>
          <w:b w:val="1"/>
          <w:bCs w:val="1"/>
          <w:i w:val="0"/>
          <w:iCs w:val="0"/>
          <w:noProof w:val="0"/>
          <w:sz w:val="21"/>
          <w:szCs w:val="21"/>
          <w:lang w:val="en-US"/>
        </w:rPr>
        <w:t>Digiyatra</w:t>
      </w:r>
      <w:r w:rsidRPr="0C124C30" w:rsidR="39955102">
        <w:rPr>
          <w:rFonts w:ascii="Segoe UI" w:hAnsi="Segoe UI" w:eastAsia="Segoe UI" w:cs="Segoe UI"/>
          <w:b w:val="1"/>
          <w:bCs w:val="1"/>
          <w:i w:val="0"/>
          <w:iCs w:val="0"/>
          <w:noProof w:val="0"/>
          <w:sz w:val="21"/>
          <w:szCs w:val="21"/>
          <w:lang w:val="en-US"/>
        </w:rPr>
        <w:t xml:space="preserve"> does this in india</w:t>
      </w:r>
    </w:p>
    <w:p xmlns:wp14="http://schemas.microsoft.com/office/word/2010/wordml" w:rsidP="0C124C30" wp14:paraId="00D63840" wp14:textId="0EB9D22A">
      <w:pPr>
        <w:pStyle w:val="Normal"/>
        <w:spacing w:before="0" w:beforeAutospacing="off" w:after="0" w:afterAutospacing="off" w:line="300" w:lineRule="auto"/>
        <w:rPr>
          <w:rFonts w:ascii="Segoe UI" w:hAnsi="Segoe UI" w:eastAsia="Segoe UI" w:cs="Segoe UI"/>
          <w:b w:val="1"/>
          <w:bCs w:val="1"/>
          <w:i w:val="0"/>
          <w:iCs w:val="0"/>
          <w:noProof w:val="0"/>
          <w:sz w:val="21"/>
          <w:szCs w:val="21"/>
          <w:lang w:val="en-US"/>
        </w:rPr>
      </w:pPr>
    </w:p>
    <w:p xmlns:wp14="http://schemas.microsoft.com/office/word/2010/wordml" w:rsidP="0C124C30" wp14:paraId="2CA26D0C" wp14:textId="18E355F9">
      <w:pPr>
        <w:pStyle w:val="Normal"/>
        <w:spacing w:before="0" w:beforeAutospacing="off" w:after="0" w:afterAutospacing="off" w:line="300" w:lineRule="auto"/>
      </w:pPr>
      <w:r w:rsidR="39955102">
        <w:drawing>
          <wp:inline xmlns:wp14="http://schemas.microsoft.com/office/word/2010/wordprocessingDrawing" wp14:editId="76770337" wp14:anchorId="62AEB2B7">
            <wp:extent cx="5943600" cy="2790825"/>
            <wp:effectExtent l="0" t="0" r="0" b="0"/>
            <wp:docPr id="1022461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461056" name="Picture 1022461056"/>
                    <pic:cNvPicPr/>
                  </pic:nvPicPr>
                  <pic:blipFill>
                    <a:blip xmlns:r="http://schemas.openxmlformats.org/officeDocument/2006/relationships" r:embed="rId1564227556">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xmlns:wp14="http://schemas.microsoft.com/office/word/2010/wordml" w:rsidP="0C124C30" wp14:paraId="16A5C27B" wp14:textId="7E323345">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rsidP="0C124C30" wp14:paraId="6F577E14" wp14:textId="27616933">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p14:paraId="2C078E63" wp14:textId="64446A8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747b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290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409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D51954"/>
    <w:rsid w:val="0140BBC1"/>
    <w:rsid w:val="04D27501"/>
    <w:rsid w:val="051A01AC"/>
    <w:rsid w:val="0555C2CD"/>
    <w:rsid w:val="08E0CD1B"/>
    <w:rsid w:val="0C124C30"/>
    <w:rsid w:val="0E4DAAD7"/>
    <w:rsid w:val="0E640133"/>
    <w:rsid w:val="0E9184D3"/>
    <w:rsid w:val="10CFED84"/>
    <w:rsid w:val="131040B0"/>
    <w:rsid w:val="141EC1A6"/>
    <w:rsid w:val="14E68448"/>
    <w:rsid w:val="16690520"/>
    <w:rsid w:val="1771A70B"/>
    <w:rsid w:val="193C8140"/>
    <w:rsid w:val="1DF4905E"/>
    <w:rsid w:val="243FE8E8"/>
    <w:rsid w:val="24E46FD4"/>
    <w:rsid w:val="259B4DA3"/>
    <w:rsid w:val="302F1377"/>
    <w:rsid w:val="34697950"/>
    <w:rsid w:val="39955102"/>
    <w:rsid w:val="3EDC5319"/>
    <w:rsid w:val="44943E5A"/>
    <w:rsid w:val="477036E8"/>
    <w:rsid w:val="48B6A7B3"/>
    <w:rsid w:val="4A6E87D9"/>
    <w:rsid w:val="4B726A74"/>
    <w:rsid w:val="514F8030"/>
    <w:rsid w:val="5A3622B6"/>
    <w:rsid w:val="69AFC224"/>
    <w:rsid w:val="6BB0668D"/>
    <w:rsid w:val="6BD51954"/>
    <w:rsid w:val="6C5B1EEA"/>
    <w:rsid w:val="6E8BEDB7"/>
    <w:rsid w:val="723C3539"/>
    <w:rsid w:val="7451D1B8"/>
    <w:rsid w:val="79B9DD7E"/>
    <w:rsid w:val="7A341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DA480"/>
  <w15:chartTrackingRefBased/>
  <w15:docId w15:val="{BABC21F0-A5A7-4507-8BFD-E8076B63A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124C30"/>
    <w:pPr>
      <w:spacing/>
      <w:ind w:left="720"/>
      <w:contextualSpacing/>
    </w:pPr>
  </w:style>
  <w:style w:type="paragraph" w:styleId="Heading2">
    <w:uiPriority w:val="9"/>
    <w:name w:val="heading 2"/>
    <w:basedOn w:val="Normal"/>
    <w:next w:val="Normal"/>
    <w:unhideWhenUsed/>
    <w:qFormat/>
    <w:rsid w:val="0C124C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64227556" /><Relationship Type="http://schemas.openxmlformats.org/officeDocument/2006/relationships/numbering" Target="numbering.xml" Id="R934fe79b266142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2026-06-01T08:20:32.8866161Z</dcterms:created>
  <dcterms:modified xsi:type="dcterms:W3CDTF">2026-06-03T04:19:55.4798591Z</dcterms:modified>
  <dc:creator>Manish Negi (Digital,ISC) (X-StatusNeo)</dc:creator>
  <lastModifiedBy>Manish Negi (Digital,ISC) (X-StatusNeo)</lastModifiedBy>
</coreProperties>
</file>