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Complaint Analyzer - Senior Developer Architecture &amp; Implementation Blueprint</w:t>
      </w:r>
    </w:p>
    <w:p>
      <w:r>
        <w:t>This document serves as the complete engineering blueprint for the AI Complaint Analyzer system. It is written as a senior-developer implementation guide for backend/frontend developers, AI engineers, and project contributors before development begins.</w:t>
      </w:r>
    </w:p>
    <w:p>
      <w:pPr>
        <w:pStyle w:val="Heading2"/>
      </w:pPr>
      <w:r>
        <w:t>1. Project Vision</w:t>
      </w:r>
    </w:p>
    <w:p>
      <w:pPr>
        <w:pStyle w:val="ListBullet"/>
      </w:pPr>
      <w:r>
        <w:rPr>
          <w:sz w:val="22"/>
        </w:rPr>
        <w:t>The AI Complaint Analyzer is a production-oriented complaint management platform.</w:t>
      </w:r>
    </w:p>
    <w:p>
      <w:pPr>
        <w:pStyle w:val="ListBullet"/>
      </w:pPr>
      <w:r>
        <w:rPr>
          <w:sz w:val="22"/>
        </w:rPr>
        <w:t>Employees submit complaints and AI assists in categorization, priority detection, repeat complaint detection, escalation workflows, and reporting.</w:t>
      </w:r>
    </w:p>
    <w:p>
      <w:pPr>
        <w:pStyle w:val="ListBullet"/>
      </w:pPr>
      <w:r>
        <w:rPr>
          <w:sz w:val="22"/>
        </w:rPr>
        <w:t>The system must support role-based access, auditability, AI fallback mechanisms, and scalable architecture.</w:t>
      </w:r>
    </w:p>
    <w:p>
      <w:pPr>
        <w:pStyle w:val="Heading2"/>
      </w:pPr>
      <w:r>
        <w:t>2. Main User Roles</w:t>
      </w:r>
    </w:p>
    <w:p>
      <w:pPr>
        <w:pStyle w:val="ListBullet"/>
      </w:pPr>
      <w:r>
        <w:rPr>
          <w:sz w:val="22"/>
        </w:rPr>
        <w:t>EMPLOYEE - Creates and tracks complaints.</w:t>
      </w:r>
    </w:p>
    <w:p>
      <w:pPr>
        <w:pStyle w:val="ListBullet"/>
      </w:pPr>
      <w:r>
        <w:rPr>
          <w:sz w:val="22"/>
        </w:rPr>
        <w:t>CMD - Department-level complaint handler.</w:t>
      </w:r>
    </w:p>
    <w:p>
      <w:pPr>
        <w:pStyle w:val="ListBullet"/>
      </w:pPr>
      <w:r>
        <w:rPr>
          <w:sz w:val="22"/>
        </w:rPr>
        <w:t>HR - Handles HR-sensitive complaints.</w:t>
      </w:r>
    </w:p>
    <w:p>
      <w:pPr>
        <w:pStyle w:val="ListBullet"/>
      </w:pPr>
      <w:r>
        <w:rPr>
          <w:sz w:val="22"/>
        </w:rPr>
        <w:t>ADMIN - Full system management and analytics.</w:t>
      </w:r>
    </w:p>
    <w:p>
      <w:pPr>
        <w:pStyle w:val="Heading2"/>
      </w:pPr>
      <w:r>
        <w:t>3. Complaint Lifecycle</w:t>
      </w:r>
    </w:p>
    <w:p>
      <w:pPr>
        <w:pStyle w:val="ListBullet"/>
      </w:pPr>
      <w:r>
        <w:rPr>
          <w:sz w:val="22"/>
        </w:rPr>
        <w:t>PENDING → IN_PROGRESS → SOLVED / REJECTED / EXPIRED / WITHDRAWN</w:t>
      </w:r>
    </w:p>
    <w:p>
      <w:pPr>
        <w:pStyle w:val="ListBullet"/>
      </w:pPr>
      <w:r>
        <w:rPr>
          <w:sz w:val="22"/>
        </w:rPr>
        <w:t>Status transitions are controlled by RBAC rules and audited.</w:t>
      </w:r>
    </w:p>
    <w:p>
      <w:pPr>
        <w:pStyle w:val="Heading2"/>
      </w:pPr>
      <w:r>
        <w:t>4. Final Tech Stack</w:t>
      </w:r>
    </w:p>
    <w:p>
      <w:pPr>
        <w:pStyle w:val="ListBullet"/>
      </w:pPr>
      <w:r>
        <w:rPr>
          <w:sz w:val="22"/>
        </w:rPr>
        <w:t>Backend: FastAPI</w:t>
      </w:r>
    </w:p>
    <w:p>
      <w:pPr>
        <w:pStyle w:val="ListBullet"/>
      </w:pPr>
      <w:r>
        <w:rPr>
          <w:sz w:val="22"/>
        </w:rPr>
        <w:t>Database: PostgreSQL + pgvector</w:t>
      </w:r>
    </w:p>
    <w:p>
      <w:pPr>
        <w:pStyle w:val="ListBullet"/>
      </w:pPr>
      <w:r>
        <w:rPr>
          <w:sz w:val="22"/>
        </w:rPr>
        <w:t>ORM: SQLAlchemy</w:t>
      </w:r>
    </w:p>
    <w:p>
      <w:pPr>
        <w:pStyle w:val="ListBullet"/>
      </w:pPr>
      <w:r>
        <w:rPr>
          <w:sz w:val="22"/>
        </w:rPr>
        <w:t>Migrations: Alembic</w:t>
      </w:r>
    </w:p>
    <w:p>
      <w:pPr>
        <w:pStyle w:val="ListBullet"/>
      </w:pPr>
      <w:r>
        <w:rPr>
          <w:sz w:val="22"/>
        </w:rPr>
        <w:t>Queue &amp; Workers: Celery + Redis</w:t>
      </w:r>
    </w:p>
    <w:p>
      <w:pPr>
        <w:pStyle w:val="ListBullet"/>
      </w:pPr>
      <w:r>
        <w:rPr>
          <w:sz w:val="22"/>
        </w:rPr>
        <w:t>Frontend: Next.js</w:t>
      </w:r>
    </w:p>
    <w:p>
      <w:pPr>
        <w:pStyle w:val="ListBullet"/>
      </w:pPr>
      <w:r>
        <w:rPr>
          <w:sz w:val="22"/>
        </w:rPr>
        <w:t>Authentication: JWT + Refresh Tokens</w:t>
      </w:r>
    </w:p>
    <w:p>
      <w:pPr>
        <w:pStyle w:val="ListBullet"/>
      </w:pPr>
      <w:r>
        <w:rPr>
          <w:sz w:val="22"/>
        </w:rPr>
        <w:t>AI Providers: Gemini initially, provider-agnostic architecture later</w:t>
      </w:r>
    </w:p>
    <w:p>
      <w:pPr>
        <w:pStyle w:val="ListBullet"/>
      </w:pPr>
      <w:r>
        <w:rPr>
          <w:sz w:val="22"/>
        </w:rPr>
        <w:t>Deployment: Docker</w:t>
      </w:r>
    </w:p>
    <w:p>
      <w:pPr>
        <w:pStyle w:val="Heading2"/>
      </w:pPr>
      <w:r>
        <w:t>5. High-Level Architecture</w:t>
      </w:r>
    </w:p>
    <w:p>
      <w:pPr>
        <w:pStyle w:val="ListBullet"/>
      </w:pPr>
      <w:r>
        <w:rPr>
          <w:sz w:val="22"/>
        </w:rPr>
        <w:t>Frontend communicates with FastAPI backend.</w:t>
      </w:r>
    </w:p>
    <w:p>
      <w:pPr>
        <w:pStyle w:val="ListBullet"/>
      </w:pPr>
      <w:r>
        <w:rPr>
          <w:sz w:val="22"/>
        </w:rPr>
        <w:t>Backend handles authentication, RBAC, business logic, AI orchestration, notifications, and escalation workflows.</w:t>
      </w:r>
    </w:p>
    <w:p>
      <w:pPr>
        <w:pStyle w:val="ListBullet"/>
      </w:pPr>
      <w:r>
        <w:rPr>
          <w:sz w:val="22"/>
        </w:rPr>
        <w:t>PostgreSQL stores structured complaint data.</w:t>
      </w:r>
    </w:p>
    <w:p>
      <w:pPr>
        <w:pStyle w:val="ListBullet"/>
      </w:pPr>
      <w:r>
        <w:rPr>
          <w:sz w:val="22"/>
        </w:rPr>
        <w:t>Redis + Celery manage asynchronous AI processing and retry queues.</w:t>
      </w:r>
    </w:p>
    <w:p>
      <w:pPr>
        <w:pStyle w:val="ListBullet"/>
      </w:pPr>
      <w:r>
        <w:rPr>
          <w:sz w:val="22"/>
        </w:rPr>
        <w:t>AI services perform categorization, prioritization, similarity detection, and summarization.</w:t>
      </w:r>
    </w:p>
    <w:p>
      <w:pPr>
        <w:pStyle w:val="Heading2"/>
      </w:pPr>
      <w:r>
        <w:t>6. AI Pipelines</w:t>
      </w:r>
    </w:p>
    <w:p>
      <w:pPr>
        <w:pStyle w:val="ListBullet"/>
      </w:pPr>
      <w:r>
        <w:rPr>
          <w:sz w:val="22"/>
        </w:rPr>
        <w:t>Categorization Service: Detect department, subcategory, HR sensitivity.</w:t>
      </w:r>
    </w:p>
    <w:p>
      <w:pPr>
        <w:pStyle w:val="ListBullet"/>
      </w:pPr>
      <w:r>
        <w:rPr>
          <w:sz w:val="22"/>
        </w:rPr>
        <w:t>Priority Service: Determine urgency and escalation level.</w:t>
      </w:r>
    </w:p>
    <w:p>
      <w:pPr>
        <w:pStyle w:val="ListBullet"/>
      </w:pPr>
      <w:r>
        <w:rPr>
          <w:sz w:val="22"/>
        </w:rPr>
        <w:t>Similarity Service: Detect repeated complaints using embeddings.</w:t>
      </w:r>
    </w:p>
    <w:p>
      <w:pPr>
        <w:pStyle w:val="ListBullet"/>
      </w:pPr>
      <w:r>
        <w:rPr>
          <w:sz w:val="22"/>
        </w:rPr>
        <w:t>Summary &amp; Tags Service: Generate summaries and searchable tags.</w:t>
      </w:r>
    </w:p>
    <w:p>
      <w:pPr>
        <w:pStyle w:val="Heading2"/>
      </w:pPr>
      <w:r>
        <w:t>7. AI Failure Strategy</w:t>
      </w:r>
    </w:p>
    <w:p>
      <w:pPr>
        <w:pStyle w:val="ListBullet"/>
      </w:pPr>
      <w:r>
        <w:rPr>
          <w:sz w:val="22"/>
        </w:rPr>
        <w:t>Retry failed AI calls using exponential backoff.</w:t>
      </w:r>
    </w:p>
    <w:p>
      <w:pPr>
        <w:pStyle w:val="ListBullet"/>
      </w:pPr>
      <w:r>
        <w:rPr>
          <w:sz w:val="22"/>
        </w:rPr>
        <w:t>Fallback to rule-based classification when AI fails.</w:t>
      </w:r>
    </w:p>
    <w:p>
      <w:pPr>
        <w:pStyle w:val="ListBullet"/>
      </w:pPr>
      <w:r>
        <w:rPr>
          <w:sz w:val="22"/>
        </w:rPr>
        <w:t>Store failed tasks in processing queue.</w:t>
      </w:r>
    </w:p>
    <w:p>
      <w:pPr>
        <w:pStyle w:val="ListBullet"/>
      </w:pPr>
      <w:r>
        <w:rPr>
          <w:sz w:val="22"/>
        </w:rPr>
        <w:t>Retry asynchronously using workers.</w:t>
      </w:r>
    </w:p>
    <w:p>
      <w:pPr>
        <w:pStyle w:val="ListBullet"/>
      </w:pPr>
      <w:r>
        <w:rPr>
          <w:sz w:val="22"/>
        </w:rPr>
        <w:t>Escalate for manual review if confidence remains low.</w:t>
      </w:r>
    </w:p>
    <w:p>
      <w:pPr>
        <w:pStyle w:val="Heading2"/>
      </w:pPr>
      <w:r>
        <w:t>8. Core Database Tables</w:t>
      </w:r>
    </w:p>
    <w:p>
      <w:pPr>
        <w:pStyle w:val="ListBullet"/>
      </w:pPr>
      <w:r>
        <w:rPr>
          <w:sz w:val="22"/>
        </w:rPr>
        <w:t>tenants</w:t>
      </w:r>
    </w:p>
    <w:p>
      <w:pPr>
        <w:pStyle w:val="ListBullet"/>
      </w:pPr>
      <w:r>
        <w:rPr>
          <w:sz w:val="22"/>
        </w:rPr>
        <w:t>users</w:t>
      </w:r>
    </w:p>
    <w:p>
      <w:pPr>
        <w:pStyle w:val="ListBullet"/>
      </w:pPr>
      <w:r>
        <w:rPr>
          <w:sz w:val="22"/>
        </w:rPr>
        <w:t>complaints</w:t>
      </w:r>
    </w:p>
    <w:p>
      <w:pPr>
        <w:pStyle w:val="ListBullet"/>
      </w:pPr>
      <w:r>
        <w:rPr>
          <w:sz w:val="22"/>
        </w:rPr>
        <w:t>complaint_embeddings</w:t>
      </w:r>
    </w:p>
    <w:p>
      <w:pPr>
        <w:pStyle w:val="ListBullet"/>
      </w:pPr>
      <w:r>
        <w:rPr>
          <w:sz w:val="22"/>
        </w:rPr>
        <w:t>clusters</w:t>
      </w:r>
    </w:p>
    <w:p>
      <w:pPr>
        <w:pStyle w:val="ListBullet"/>
      </w:pPr>
      <w:r>
        <w:rPr>
          <w:sz w:val="22"/>
        </w:rPr>
        <w:t>resolution_details</w:t>
      </w:r>
    </w:p>
    <w:p>
      <w:pPr>
        <w:pStyle w:val="ListBullet"/>
      </w:pPr>
      <w:r>
        <w:rPr>
          <w:sz w:val="22"/>
        </w:rPr>
        <w:t>rejections</w:t>
      </w:r>
    </w:p>
    <w:p>
      <w:pPr>
        <w:pStyle w:val="ListBullet"/>
      </w:pPr>
      <w:r>
        <w:rPr>
          <w:sz w:val="22"/>
        </w:rPr>
        <w:t>ratings</w:t>
      </w:r>
    </w:p>
    <w:p>
      <w:pPr>
        <w:pStyle w:val="ListBullet"/>
      </w:pPr>
      <w:r>
        <w:rPr>
          <w:sz w:val="22"/>
        </w:rPr>
        <w:t>tags</w:t>
      </w:r>
    </w:p>
    <w:p>
      <w:pPr>
        <w:pStyle w:val="ListBullet"/>
      </w:pPr>
      <w:r>
        <w:rPr>
          <w:sz w:val="22"/>
        </w:rPr>
        <w:t>complaint_tags</w:t>
      </w:r>
    </w:p>
    <w:p>
      <w:pPr>
        <w:pStyle w:val="ListBullet"/>
      </w:pPr>
      <w:r>
        <w:rPr>
          <w:sz w:val="22"/>
        </w:rPr>
        <w:t>complaint_attachments</w:t>
      </w:r>
    </w:p>
    <w:p>
      <w:pPr>
        <w:pStyle w:val="ListBullet"/>
      </w:pPr>
      <w:r>
        <w:rPr>
          <w:sz w:val="22"/>
        </w:rPr>
        <w:t>processing_queue</w:t>
      </w:r>
    </w:p>
    <w:p>
      <w:pPr>
        <w:pStyle w:val="ListBullet"/>
      </w:pPr>
      <w:r>
        <w:rPr>
          <w:sz w:val="22"/>
        </w:rPr>
        <w:t>internal_notes</w:t>
      </w:r>
    </w:p>
    <w:p>
      <w:pPr>
        <w:pStyle w:val="ListBullet"/>
      </w:pPr>
      <w:r>
        <w:rPr>
          <w:sz w:val="22"/>
        </w:rPr>
        <w:t>complaint_audit_logs</w:t>
      </w:r>
    </w:p>
    <w:p>
      <w:pPr>
        <w:pStyle w:val="ListBullet"/>
      </w:pPr>
      <w:r>
        <w:rPr>
          <w:sz w:val="22"/>
        </w:rPr>
        <w:t>notifications</w:t>
      </w:r>
    </w:p>
    <w:p>
      <w:pPr>
        <w:pStyle w:val="ListBullet"/>
      </w:pPr>
      <w:r>
        <w:rPr>
          <w:sz w:val="22"/>
        </w:rPr>
        <w:t>notification_preferences</w:t>
      </w:r>
    </w:p>
    <w:p>
      <w:pPr>
        <w:pStyle w:val="ListBullet"/>
      </w:pPr>
      <w:r>
        <w:rPr>
          <w:sz w:val="22"/>
        </w:rPr>
        <w:t>auth_tokens</w:t>
      </w:r>
    </w:p>
    <w:p>
      <w:pPr>
        <w:pStyle w:val="Heading2"/>
      </w:pPr>
      <w:r>
        <w:t>9. Security &amp; RBAC</w:t>
      </w:r>
    </w:p>
    <w:p>
      <w:pPr>
        <w:pStyle w:val="ListBullet"/>
      </w:pPr>
      <w:r>
        <w:rPr>
          <w:sz w:val="22"/>
        </w:rPr>
        <w:t>JWT authentication with refresh tokens.</w:t>
      </w:r>
    </w:p>
    <w:p>
      <w:pPr>
        <w:pStyle w:val="ListBullet"/>
      </w:pPr>
      <w:r>
        <w:rPr>
          <w:sz w:val="22"/>
        </w:rPr>
        <w:t>Role-based access middleware.</w:t>
      </w:r>
    </w:p>
    <w:p>
      <w:pPr>
        <w:pStyle w:val="ListBullet"/>
      </w:pPr>
      <w:r>
        <w:rPr>
          <w:sz w:val="22"/>
        </w:rPr>
        <w:t>Tenant-aware data isolation.</w:t>
      </w:r>
    </w:p>
    <w:p>
      <w:pPr>
        <w:pStyle w:val="ListBullet"/>
      </w:pPr>
      <w:r>
        <w:rPr>
          <w:sz w:val="22"/>
        </w:rPr>
        <w:t>Audit logging for all sensitive actions.</w:t>
      </w:r>
    </w:p>
    <w:p>
      <w:pPr>
        <w:pStyle w:val="ListBullet"/>
      </w:pPr>
      <w:r>
        <w:rPr>
          <w:sz w:val="22"/>
        </w:rPr>
        <w:t>File upload validation and MIME checks.</w:t>
      </w:r>
    </w:p>
    <w:p>
      <w:pPr>
        <w:pStyle w:val="ListBullet"/>
      </w:pPr>
      <w:r>
        <w:rPr>
          <w:sz w:val="22"/>
        </w:rPr>
        <w:t>HTTPS and encrypted storage strategy.</w:t>
      </w:r>
    </w:p>
    <w:p>
      <w:pPr>
        <w:pStyle w:val="Heading2"/>
      </w:pPr>
      <w:r>
        <w:t>10. Workflow Sequence</w:t>
      </w:r>
    </w:p>
    <w:p>
      <w:pPr>
        <w:pStyle w:val="ListBullet"/>
      </w:pPr>
      <w:r>
        <w:rPr>
          <w:sz w:val="22"/>
        </w:rPr>
        <w:t>Employee submits complaint.</w:t>
      </w:r>
    </w:p>
    <w:p>
      <w:pPr>
        <w:pStyle w:val="ListBullet"/>
      </w:pPr>
      <w:r>
        <w:rPr>
          <w:sz w:val="22"/>
        </w:rPr>
        <w:t>Complaint stored with PENDING status.</w:t>
      </w:r>
    </w:p>
    <w:p>
      <w:pPr>
        <w:pStyle w:val="ListBullet"/>
      </w:pPr>
      <w:r>
        <w:rPr>
          <w:sz w:val="22"/>
        </w:rPr>
        <w:t>AI jobs queued for categorization, priority, and similarity detection.</w:t>
      </w:r>
    </w:p>
    <w:p>
      <w:pPr>
        <w:pStyle w:val="ListBullet"/>
      </w:pPr>
      <w:r>
        <w:rPr>
          <w:sz w:val="22"/>
        </w:rPr>
        <w:t>CMD/HR dashboard updated.</w:t>
      </w:r>
    </w:p>
    <w:p>
      <w:pPr>
        <w:pStyle w:val="ListBullet"/>
      </w:pPr>
      <w:r>
        <w:rPr>
          <w:sz w:val="22"/>
        </w:rPr>
        <w:t>Assigned handler investigates and resolves complaint.</w:t>
      </w:r>
    </w:p>
    <w:p>
      <w:pPr>
        <w:pStyle w:val="ListBullet"/>
      </w:pPr>
      <w:r>
        <w:rPr>
          <w:sz w:val="22"/>
        </w:rPr>
        <w:t>Audit logs and notifications generated at each important step.</w:t>
      </w:r>
    </w:p>
    <w:p>
      <w:pPr>
        <w:pStyle w:val="Heading2"/>
      </w:pPr>
      <w:r>
        <w:t>11. Important API Endpoints</w:t>
      </w:r>
    </w:p>
    <w:p>
      <w:pPr>
        <w:pStyle w:val="ListBullet"/>
      </w:pPr>
      <w:r>
        <w:rPr>
          <w:sz w:val="22"/>
        </w:rPr>
        <w:t>POST /api/v1/auth/login</w:t>
      </w:r>
    </w:p>
    <w:p>
      <w:pPr>
        <w:pStyle w:val="ListBullet"/>
      </w:pPr>
      <w:r>
        <w:rPr>
          <w:sz w:val="22"/>
        </w:rPr>
        <w:t>POST /api/v1/auth/refresh</w:t>
      </w:r>
    </w:p>
    <w:p>
      <w:pPr>
        <w:pStyle w:val="ListBullet"/>
      </w:pPr>
      <w:r>
        <w:rPr>
          <w:sz w:val="22"/>
        </w:rPr>
        <w:t>POST /api/v1/complaints</w:t>
      </w:r>
    </w:p>
    <w:p>
      <w:pPr>
        <w:pStyle w:val="ListBullet"/>
      </w:pPr>
      <w:r>
        <w:rPr>
          <w:sz w:val="22"/>
        </w:rPr>
        <w:t>GET /api/v1/complaints/my</w:t>
      </w:r>
    </w:p>
    <w:p>
      <w:pPr>
        <w:pStyle w:val="ListBullet"/>
      </w:pPr>
      <w:r>
        <w:rPr>
          <w:sz w:val="22"/>
        </w:rPr>
        <w:t>GET /api/v1/complaints/{id}</w:t>
      </w:r>
    </w:p>
    <w:p>
      <w:pPr>
        <w:pStyle w:val="ListBullet"/>
      </w:pPr>
      <w:r>
        <w:rPr>
          <w:sz w:val="22"/>
        </w:rPr>
        <w:t>POST /api/v1/complaints/{id}/assign</w:t>
      </w:r>
    </w:p>
    <w:p>
      <w:pPr>
        <w:pStyle w:val="ListBullet"/>
      </w:pPr>
      <w:r>
        <w:rPr>
          <w:sz w:val="22"/>
        </w:rPr>
        <w:t>POST /api/v1/complaints/{id}/start</w:t>
      </w:r>
    </w:p>
    <w:p>
      <w:pPr>
        <w:pStyle w:val="ListBullet"/>
      </w:pPr>
      <w:r>
        <w:rPr>
          <w:sz w:val="22"/>
        </w:rPr>
        <w:t>POST /api/v1/complaints/{id}/resolve</w:t>
      </w:r>
    </w:p>
    <w:p>
      <w:pPr>
        <w:pStyle w:val="ListBullet"/>
      </w:pPr>
      <w:r>
        <w:rPr>
          <w:sz w:val="22"/>
        </w:rPr>
        <w:t>POST /api/v1/complaints/{id}/reject</w:t>
      </w:r>
    </w:p>
    <w:p>
      <w:pPr>
        <w:pStyle w:val="ListBullet"/>
      </w:pPr>
      <w:r>
        <w:rPr>
          <w:sz w:val="22"/>
        </w:rPr>
        <w:t>POST /api/v1/complaints/{id}/rate</w:t>
      </w:r>
    </w:p>
    <w:p>
      <w:pPr>
        <w:pStyle w:val="ListBullet"/>
      </w:pPr>
      <w:r>
        <w:rPr>
          <w:sz w:val="22"/>
        </w:rPr>
        <w:t>GET /api/v1/admin/analytics/overview</w:t>
      </w:r>
    </w:p>
    <w:p>
      <w:pPr>
        <w:pStyle w:val="Heading2"/>
      </w:pPr>
      <w:r>
        <w:t>12. Backend Folder Structure</w:t>
      </w:r>
    </w:p>
    <w:p>
      <w:pPr>
        <w:pStyle w:val="ListBullet"/>
      </w:pPr>
      <w:r>
        <w:rPr>
          <w:sz w:val="22"/>
        </w:rPr>
        <w:t>api/ - Route definitions</w:t>
      </w:r>
    </w:p>
    <w:p>
      <w:pPr>
        <w:pStyle w:val="ListBullet"/>
      </w:pPr>
      <w:r>
        <w:rPr>
          <w:sz w:val="22"/>
        </w:rPr>
        <w:t>core/ - RBAC, security, exceptions</w:t>
      </w:r>
    </w:p>
    <w:p>
      <w:pPr>
        <w:pStyle w:val="ListBullet"/>
      </w:pPr>
      <w:r>
        <w:rPr>
          <w:sz w:val="22"/>
        </w:rPr>
        <w:t>db/ - Models and migrations</w:t>
      </w:r>
    </w:p>
    <w:p>
      <w:pPr>
        <w:pStyle w:val="ListBullet"/>
      </w:pPr>
      <w:r>
        <w:rPr>
          <w:sz w:val="22"/>
        </w:rPr>
        <w:t>schemas/ - Pydantic schemas</w:t>
      </w:r>
    </w:p>
    <w:p>
      <w:pPr>
        <w:pStyle w:val="ListBullet"/>
      </w:pPr>
      <w:r>
        <w:rPr>
          <w:sz w:val="22"/>
        </w:rPr>
        <w:t>repositories/ - DB abstraction</w:t>
      </w:r>
    </w:p>
    <w:p>
      <w:pPr>
        <w:pStyle w:val="ListBullet"/>
      </w:pPr>
      <w:r>
        <w:rPr>
          <w:sz w:val="22"/>
        </w:rPr>
        <w:t>services/ - Business logic</w:t>
      </w:r>
    </w:p>
    <w:p>
      <w:pPr>
        <w:pStyle w:val="ListBullet"/>
      </w:pPr>
      <w:r>
        <w:rPr>
          <w:sz w:val="22"/>
        </w:rPr>
        <w:t>ai/ - AI providers and validation</w:t>
      </w:r>
    </w:p>
    <w:p>
      <w:pPr>
        <w:pStyle w:val="ListBullet"/>
      </w:pPr>
      <w:r>
        <w:rPr>
          <w:sz w:val="22"/>
        </w:rPr>
        <w:t>workers/ - Background jobs</w:t>
      </w:r>
    </w:p>
    <w:p>
      <w:pPr>
        <w:pStyle w:val="ListBullet"/>
      </w:pPr>
      <w:r>
        <w:rPr>
          <w:sz w:val="22"/>
        </w:rPr>
        <w:t>notifications/ - Email/in-app notifiers</w:t>
      </w:r>
    </w:p>
    <w:p>
      <w:pPr>
        <w:pStyle w:val="ListBullet"/>
      </w:pPr>
      <w:r>
        <w:rPr>
          <w:sz w:val="22"/>
        </w:rPr>
        <w:t>tests/ - Automated testing</w:t>
      </w:r>
    </w:p>
    <w:p>
      <w:pPr>
        <w:pStyle w:val="Heading2"/>
      </w:pPr>
      <w:r>
        <w:t>13. MVP Scope</w:t>
      </w:r>
    </w:p>
    <w:p>
      <w:pPr>
        <w:pStyle w:val="ListBullet"/>
      </w:pPr>
      <w:r>
        <w:rPr>
          <w:sz w:val="22"/>
        </w:rPr>
        <w:t>Authentication &amp; RBAC</w:t>
      </w:r>
    </w:p>
    <w:p>
      <w:pPr>
        <w:pStyle w:val="ListBullet"/>
      </w:pPr>
      <w:r>
        <w:rPr>
          <w:sz w:val="22"/>
        </w:rPr>
        <w:t>Complaint lifecycle</w:t>
      </w:r>
    </w:p>
    <w:p>
      <w:pPr>
        <w:pStyle w:val="ListBullet"/>
      </w:pPr>
      <w:r>
        <w:rPr>
          <w:sz w:val="22"/>
        </w:rPr>
        <w:t>AI categorization &amp; priority</w:t>
      </w:r>
    </w:p>
    <w:p>
      <w:pPr>
        <w:pStyle w:val="ListBullet"/>
      </w:pPr>
      <w:r>
        <w:rPr>
          <w:sz w:val="22"/>
        </w:rPr>
        <w:t>Similarity detection</w:t>
      </w:r>
    </w:p>
    <w:p>
      <w:pPr>
        <w:pStyle w:val="ListBullet"/>
      </w:pPr>
      <w:r>
        <w:rPr>
          <w:sz w:val="22"/>
        </w:rPr>
        <w:t>Audit logs</w:t>
      </w:r>
    </w:p>
    <w:p>
      <w:pPr>
        <w:pStyle w:val="ListBullet"/>
      </w:pPr>
      <w:r>
        <w:rPr>
          <w:sz w:val="22"/>
        </w:rPr>
        <w:t>Notifications</w:t>
      </w:r>
    </w:p>
    <w:p>
      <w:pPr>
        <w:pStyle w:val="ListBullet"/>
      </w:pPr>
      <w:r>
        <w:rPr>
          <w:sz w:val="22"/>
        </w:rPr>
        <w:t>Basic analytics</w:t>
      </w:r>
    </w:p>
    <w:p>
      <w:pPr>
        <w:pStyle w:val="ListBullet"/>
      </w:pPr>
      <w:r>
        <w:rPr>
          <w:sz w:val="22"/>
        </w:rPr>
        <w:t>Attachments</w:t>
      </w:r>
    </w:p>
    <w:p>
      <w:pPr>
        <w:pStyle w:val="ListBullet"/>
      </w:pPr>
      <w:r>
        <w:rPr>
          <w:sz w:val="22"/>
        </w:rPr>
        <w:t>Escalation workflows</w:t>
      </w:r>
    </w:p>
    <w:p>
      <w:pPr>
        <w:pStyle w:val="Heading2"/>
      </w:pPr>
      <w:r>
        <w:t>14. Phase 2 Features</w:t>
      </w:r>
    </w:p>
    <w:p>
      <w:pPr>
        <w:pStyle w:val="ListBullet"/>
      </w:pPr>
      <w:r>
        <w:rPr>
          <w:sz w:val="22"/>
        </w:rPr>
        <w:t>OCR pipeline</w:t>
      </w:r>
    </w:p>
    <w:p>
      <w:pPr>
        <w:pStyle w:val="ListBullet"/>
      </w:pPr>
      <w:r>
        <w:rPr>
          <w:sz w:val="22"/>
        </w:rPr>
        <w:t>Advanced analytics dashboards</w:t>
      </w:r>
    </w:p>
    <w:p>
      <w:pPr>
        <w:pStyle w:val="ListBullet"/>
      </w:pPr>
      <w:r>
        <w:rPr>
          <w:sz w:val="22"/>
        </w:rPr>
        <w:t>Real-time notifications</w:t>
      </w:r>
    </w:p>
    <w:p>
      <w:pPr>
        <w:pStyle w:val="ListBullet"/>
      </w:pPr>
      <w:r>
        <w:rPr>
          <w:sz w:val="22"/>
        </w:rPr>
        <w:t>AI feedback learning loop</w:t>
      </w:r>
    </w:p>
    <w:p>
      <w:pPr>
        <w:pStyle w:val="ListBullet"/>
      </w:pPr>
      <w:r>
        <w:rPr>
          <w:sz w:val="22"/>
        </w:rPr>
        <w:t>Event-driven architecture</w:t>
      </w:r>
    </w:p>
    <w:p>
      <w:pPr>
        <w:pStyle w:val="ListBullet"/>
      </w:pPr>
      <w:r>
        <w:rPr>
          <w:sz w:val="22"/>
        </w:rPr>
        <w:t>Advanced moderation</w:t>
      </w:r>
    </w:p>
    <w:p>
      <w:pPr>
        <w:pStyle w:val="Heading2"/>
      </w:pPr>
      <w:r>
        <w:t>15. Development Roadmap</w:t>
      </w:r>
    </w:p>
    <w:p>
      <w:pPr>
        <w:pStyle w:val="ListBullet"/>
      </w:pPr>
      <w:r>
        <w:rPr>
          <w:sz w:val="22"/>
        </w:rPr>
        <w:t>Phase 1: Project setup, DB, auth.</w:t>
      </w:r>
    </w:p>
    <w:p>
      <w:pPr>
        <w:pStyle w:val="ListBullet"/>
      </w:pPr>
      <w:r>
        <w:rPr>
          <w:sz w:val="22"/>
        </w:rPr>
        <w:t>Phase 2: Complaint lifecycle APIs.</w:t>
      </w:r>
    </w:p>
    <w:p>
      <w:pPr>
        <w:pStyle w:val="ListBullet"/>
      </w:pPr>
      <w:r>
        <w:rPr>
          <w:sz w:val="22"/>
        </w:rPr>
        <w:t>Phase 3: AI integration and queue workers.</w:t>
      </w:r>
    </w:p>
    <w:p>
      <w:pPr>
        <w:pStyle w:val="ListBullet"/>
      </w:pPr>
      <w:r>
        <w:rPr>
          <w:sz w:val="22"/>
        </w:rPr>
        <w:t>Phase 4: Notifications and audit logs.</w:t>
      </w:r>
    </w:p>
    <w:p>
      <w:pPr>
        <w:pStyle w:val="ListBullet"/>
      </w:pPr>
      <w:r>
        <w:rPr>
          <w:sz w:val="22"/>
        </w:rPr>
        <w:t>Phase 5: Similarity detection and analytics.</w:t>
      </w:r>
    </w:p>
    <w:p>
      <w:pPr>
        <w:pStyle w:val="ListBullet"/>
      </w:pPr>
      <w:r>
        <w:rPr>
          <w:sz w:val="22"/>
        </w:rPr>
        <w:t>Phase 6: Frontend integration and deployment.</w:t>
      </w:r>
    </w:p>
    <w:p>
      <w:pPr>
        <w:pStyle w:val="Heading2"/>
      </w:pPr>
      <w:r>
        <w:t>16. Engineering Best Practices</w:t>
      </w:r>
    </w:p>
    <w:p>
      <w:pPr>
        <w:pStyle w:val="ListBullet"/>
      </w:pPr>
      <w:r>
        <w:rPr>
          <w:sz w:val="22"/>
        </w:rPr>
        <w:t>Implement incrementally.</w:t>
      </w:r>
    </w:p>
    <w:p>
      <w:pPr>
        <w:pStyle w:val="ListBullet"/>
      </w:pPr>
      <w:r>
        <w:rPr>
          <w:sz w:val="22"/>
        </w:rPr>
        <w:t>Do not overengineer early.</w:t>
      </w:r>
    </w:p>
    <w:p>
      <w:pPr>
        <w:pStyle w:val="ListBullet"/>
      </w:pPr>
      <w:r>
        <w:rPr>
          <w:sz w:val="22"/>
        </w:rPr>
        <w:t>Use migrations from the beginning.</w:t>
      </w:r>
    </w:p>
    <w:p>
      <w:pPr>
        <w:pStyle w:val="ListBullet"/>
      </w:pPr>
      <w:r>
        <w:rPr>
          <w:sz w:val="22"/>
        </w:rPr>
        <w:t>Mock AI before integrating real APIs.</w:t>
      </w:r>
    </w:p>
    <w:p>
      <w:pPr>
        <w:pStyle w:val="ListBullet"/>
      </w:pPr>
      <w:r>
        <w:rPr>
          <w:sz w:val="22"/>
        </w:rPr>
        <w:t>Write audit logs for every critical action.</w:t>
      </w:r>
    </w:p>
    <w:p>
      <w:pPr>
        <w:pStyle w:val="ListBullet"/>
      </w:pPr>
      <w:r>
        <w:rPr>
          <w:sz w:val="22"/>
        </w:rPr>
        <w:t>Keep AI providers modular.</w:t>
      </w:r>
    </w:p>
    <w:p>
      <w:pPr>
        <w:pStyle w:val="ListBullet"/>
      </w:pPr>
      <w:r>
        <w:rPr>
          <w:sz w:val="22"/>
        </w:rPr>
        <w:t>Test RBAC and workflow transitions carefully.</w:t>
      </w:r>
    </w:p>
    <w:p>
      <w:pPr>
        <w:pStyle w:val="Heading2"/>
      </w:pPr>
      <w:r>
        <w:t>17. Final Guidance</w:t>
      </w:r>
    </w:p>
    <w:p>
      <w:pPr>
        <w:pStyle w:val="ListBullet"/>
      </w:pPr>
      <w:r>
        <w:rPr>
          <w:sz w:val="22"/>
        </w:rPr>
        <w:t>The architecture is stable enough to begin implementation.</w:t>
      </w:r>
    </w:p>
    <w:p>
      <w:pPr>
        <w:pStyle w:val="ListBullet"/>
      </w:pPr>
      <w:r>
        <w:rPr>
          <w:sz w:val="22"/>
        </w:rPr>
        <w:t>Focus on execution, testing, and deployment.</w:t>
      </w:r>
    </w:p>
    <w:p>
      <w:pPr>
        <w:pStyle w:val="ListBullet"/>
      </w:pPr>
      <w:r>
        <w:rPr>
          <w:sz w:val="22"/>
        </w:rPr>
        <w:t>Build one working vertical slice before scaling features.</w:t>
      </w:r>
    </w:p>
    <w:p>
      <w:pPr>
        <w:pStyle w:val="ListBullet"/>
      </w:pPr>
      <w:r>
        <w:rPr>
          <w:sz w:val="22"/>
        </w:rPr>
        <w:t>The primary engineering challenge is maintaining system stability while adding features incrementally.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