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0"/>
          <w:szCs w:val="30"/>
        </w:rPr>
      </w:pPr>
      <w:r w:rsidDel="00000000" w:rsidR="00000000" w:rsidRPr="00000000">
        <w:rPr>
          <w:sz w:val="30"/>
          <w:szCs w:val="30"/>
          <w:rtl w:val="0"/>
        </w:rPr>
        <w:t xml:space="preserve">Name : Aditya Adinath Kirtane ,Roll No. 26, Division : D15C</w:t>
      </w:r>
    </w:p>
    <w:p w:rsidR="00000000" w:rsidDel="00000000" w:rsidP="00000000" w:rsidRDefault="00000000" w:rsidRPr="00000000" w14:paraId="00000002">
      <w:pPr>
        <w:rPr>
          <w:sz w:val="30"/>
          <w:szCs w:val="30"/>
        </w:rPr>
      </w:pPr>
      <w:r w:rsidDel="00000000" w:rsidR="00000000" w:rsidRPr="00000000">
        <w:rPr>
          <w:sz w:val="30"/>
          <w:szCs w:val="30"/>
          <w:rtl w:val="0"/>
        </w:rPr>
        <w:t xml:space="preserve"> </w:t>
      </w:r>
    </w:p>
    <w:p w:rsidR="00000000" w:rsidDel="00000000" w:rsidP="00000000" w:rsidRDefault="00000000" w:rsidRPr="00000000" w14:paraId="00000003">
      <w:pPr>
        <w:rPr>
          <w:sz w:val="30"/>
          <w:szCs w:val="30"/>
        </w:rPr>
      </w:pPr>
      <w:r w:rsidDel="00000000" w:rsidR="00000000" w:rsidRPr="00000000">
        <w:rPr>
          <w:sz w:val="30"/>
          <w:szCs w:val="30"/>
          <w:rtl w:val="0"/>
        </w:rPr>
        <w:t xml:space="preserve">                      Advance devops experiment No. 10</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b w:val="1"/>
          <w:sz w:val="30"/>
          <w:szCs w:val="30"/>
          <w:rtl w:val="0"/>
        </w:rPr>
        <w:t xml:space="preserve">Aim: </w:t>
      </w:r>
      <w:r w:rsidDel="00000000" w:rsidR="00000000" w:rsidRPr="00000000">
        <w:rPr>
          <w:sz w:val="30"/>
          <w:szCs w:val="30"/>
          <w:rtl w:val="0"/>
        </w:rPr>
        <w:t xml:space="preserve">To perform Port, Service monitoring, and Windows/Linux server monitoring using Nagios. </w:t>
      </w:r>
    </w:p>
    <w:p w:rsidR="00000000" w:rsidDel="00000000" w:rsidP="00000000" w:rsidRDefault="00000000" w:rsidRPr="00000000" w14:paraId="00000006">
      <w:pPr>
        <w:rPr>
          <w:sz w:val="30"/>
          <w:szCs w:val="30"/>
        </w:rPr>
      </w:pPr>
      <w:r w:rsidDel="00000000" w:rsidR="00000000" w:rsidRPr="00000000">
        <w:rPr>
          <w:b w:val="1"/>
          <w:sz w:val="30"/>
          <w:szCs w:val="30"/>
          <w:rtl w:val="0"/>
        </w:rPr>
        <w:t xml:space="preserve">Theory</w:t>
      </w:r>
      <w:r w:rsidDel="00000000" w:rsidR="00000000" w:rsidRPr="00000000">
        <w:rPr>
          <w:sz w:val="30"/>
          <w:szCs w:val="30"/>
          <w:rtl w:val="0"/>
        </w:rPr>
        <w:t xml:space="preserve">: Port and Service Monitoring Port and service monitoring in Nagios involves checking the availability and responsiveness of network services running on specific ports. This ensures that critical services (like HTTP, FTP, or SSH) are operational. Nagios uses plugins to ping the ports and verify whether services are up and responding as expected, allowing administrators to be alerted in case of outages. </w:t>
      </w:r>
    </w:p>
    <w:p w:rsidR="00000000" w:rsidDel="00000000" w:rsidP="00000000" w:rsidRDefault="00000000" w:rsidRPr="00000000" w14:paraId="00000007">
      <w:pPr>
        <w:rPr>
          <w:b w:val="1"/>
          <w:sz w:val="30"/>
          <w:szCs w:val="30"/>
        </w:rPr>
      </w:pPr>
      <w:r w:rsidDel="00000000" w:rsidR="00000000" w:rsidRPr="00000000">
        <w:rPr>
          <w:b w:val="1"/>
          <w:sz w:val="30"/>
          <w:szCs w:val="30"/>
          <w:rtl w:val="0"/>
        </w:rPr>
        <w:t xml:space="preserve">Windows/Linux Server Monitoring </w:t>
      </w:r>
    </w:p>
    <w:p w:rsidR="00000000" w:rsidDel="00000000" w:rsidP="00000000" w:rsidRDefault="00000000" w:rsidRPr="00000000" w14:paraId="00000008">
      <w:pPr>
        <w:rPr>
          <w:sz w:val="30"/>
          <w:szCs w:val="30"/>
        </w:rPr>
      </w:pPr>
      <w:r w:rsidDel="00000000" w:rsidR="00000000" w:rsidRPr="00000000">
        <w:rPr>
          <w:sz w:val="30"/>
          <w:szCs w:val="30"/>
          <w:rtl w:val="0"/>
        </w:rPr>
        <w:t xml:space="preserve">Windows/Linux server monitoring with Nagios entails tracking the performance and health of servers running these operating systems. It includes monitoring metrics such as CPU usage, memory consumption, disk space, and system logs. Nagios employs various plugins to gather data, enabling administrators to ensure optimal performance, identify potential issues, and maintain uptime across their server infrastructure.</w:t>
      </w:r>
    </w:p>
    <w:p w:rsidR="00000000" w:rsidDel="00000000" w:rsidP="00000000" w:rsidRDefault="00000000" w:rsidRPr="00000000" w14:paraId="00000009">
      <w:pPr>
        <w:rPr>
          <w:sz w:val="30"/>
          <w:szCs w:val="30"/>
        </w:rPr>
      </w:pPr>
      <w:r w:rsidDel="00000000" w:rsidR="00000000" w:rsidRPr="00000000">
        <w:rPr>
          <w:sz w:val="30"/>
          <w:szCs w:val="30"/>
          <w:rtl w:val="0"/>
        </w:rPr>
        <w:t xml:space="preserve">Step 1: sudo systemctl status nagios </w:t>
      </w:r>
    </w:p>
    <w:p w:rsidR="00000000" w:rsidDel="00000000" w:rsidP="00000000" w:rsidRDefault="00000000" w:rsidRPr="00000000" w14:paraId="0000000A">
      <w:pPr>
        <w:rPr>
          <w:sz w:val="30"/>
          <w:szCs w:val="30"/>
        </w:rPr>
      </w:pPr>
      <w:r w:rsidDel="00000000" w:rsidR="00000000" w:rsidRPr="00000000">
        <w:rPr>
          <w:sz w:val="30"/>
          <w:szCs w:val="30"/>
        </w:rPr>
        <w:drawing>
          <wp:inline distB="114300" distT="114300" distL="114300" distR="114300">
            <wp:extent cx="5943600" cy="231140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sz w:val="30"/>
          <w:szCs w:val="30"/>
          <w:rtl w:val="0"/>
        </w:rPr>
        <w:t xml:space="preserve">Step 2: Now create a new Ec2 instance.</w:t>
      </w:r>
    </w:p>
    <w:p w:rsidR="00000000" w:rsidDel="00000000" w:rsidP="00000000" w:rsidRDefault="00000000" w:rsidRPr="00000000" w14:paraId="0000000C">
      <w:pPr>
        <w:rPr>
          <w:sz w:val="30"/>
          <w:szCs w:val="30"/>
        </w:rPr>
      </w:pPr>
      <w:r w:rsidDel="00000000" w:rsidR="00000000" w:rsidRPr="00000000">
        <w:rPr>
          <w:sz w:val="30"/>
          <w:szCs w:val="30"/>
        </w:rPr>
        <w:drawing>
          <wp:inline distB="114300" distT="114300" distL="114300" distR="114300">
            <wp:extent cx="5943600" cy="38989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sz w:val="30"/>
          <w:szCs w:val="30"/>
          <w:rtl w:val="0"/>
        </w:rPr>
        <w:t xml:space="preserve">Step 3:Create a key pair.create a new instance type t2.micro.</w:t>
      </w:r>
    </w:p>
    <w:p w:rsidR="00000000" w:rsidDel="00000000" w:rsidP="00000000" w:rsidRDefault="00000000" w:rsidRPr="00000000" w14:paraId="0000000E">
      <w:pPr>
        <w:rPr>
          <w:sz w:val="30"/>
          <w:szCs w:val="30"/>
        </w:rPr>
      </w:pPr>
      <w:r w:rsidDel="00000000" w:rsidR="00000000" w:rsidRPr="00000000">
        <w:rPr>
          <w:sz w:val="30"/>
          <w:szCs w:val="30"/>
        </w:rPr>
        <w:drawing>
          <wp:inline distB="114300" distT="114300" distL="114300" distR="114300">
            <wp:extent cx="5943600" cy="12192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30"/>
          <w:szCs w:val="30"/>
        </w:rPr>
      </w:pPr>
      <w:r w:rsidDel="00000000" w:rsidR="00000000" w:rsidRPr="00000000">
        <w:rPr>
          <w:sz w:val="30"/>
          <w:szCs w:val="30"/>
        </w:rPr>
        <w:drawing>
          <wp:inline distB="114300" distT="114300" distL="114300" distR="114300">
            <wp:extent cx="5943600" cy="29718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30"/>
          <w:szCs w:val="30"/>
        </w:rPr>
      </w:pPr>
      <w:r w:rsidDel="00000000" w:rsidR="00000000" w:rsidRPr="00000000">
        <w:rPr>
          <w:sz w:val="30"/>
          <w:szCs w:val="30"/>
          <w:rtl w:val="0"/>
        </w:rPr>
        <w:t xml:space="preserve">Step 3 : After connect Ec2 instance connect and then copy the command.</w:t>
      </w:r>
    </w:p>
    <w:p w:rsidR="00000000" w:rsidDel="00000000" w:rsidP="00000000" w:rsidRDefault="00000000" w:rsidRPr="00000000" w14:paraId="00000011">
      <w:pPr>
        <w:rPr>
          <w:sz w:val="30"/>
          <w:szCs w:val="30"/>
        </w:rPr>
      </w:pPr>
      <w:r w:rsidDel="00000000" w:rsidR="00000000" w:rsidRPr="00000000">
        <w:rPr>
          <w:sz w:val="30"/>
          <w:szCs w:val="30"/>
        </w:rPr>
        <w:drawing>
          <wp:inline distB="114300" distT="114300" distL="114300" distR="114300">
            <wp:extent cx="5943600" cy="8890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sz w:val="30"/>
          <w:szCs w:val="30"/>
        </w:rPr>
        <w:drawing>
          <wp:inline distB="114300" distT="114300" distL="114300" distR="114300">
            <wp:extent cx="5943600" cy="10541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sz w:val="30"/>
          <w:szCs w:val="30"/>
          <w:rtl w:val="0"/>
        </w:rPr>
        <w:t xml:space="preserve">Now perform all the command on Nagios Host.</w:t>
      </w:r>
    </w:p>
    <w:p w:rsidR="00000000" w:rsidDel="00000000" w:rsidP="00000000" w:rsidRDefault="00000000" w:rsidRPr="00000000" w14:paraId="00000014">
      <w:pPr>
        <w:rPr>
          <w:sz w:val="30"/>
          <w:szCs w:val="30"/>
        </w:rPr>
      </w:pPr>
      <w:r w:rsidDel="00000000" w:rsidR="00000000" w:rsidRPr="00000000">
        <w:rPr>
          <w:sz w:val="30"/>
          <w:szCs w:val="30"/>
          <w:rtl w:val="0"/>
        </w:rPr>
        <w:t xml:space="preserve">Ps -ef | grep nagios </w:t>
      </w:r>
    </w:p>
    <w:p w:rsidR="00000000" w:rsidDel="00000000" w:rsidP="00000000" w:rsidRDefault="00000000" w:rsidRPr="00000000" w14:paraId="00000015">
      <w:pPr>
        <w:rPr>
          <w:sz w:val="30"/>
          <w:szCs w:val="30"/>
        </w:rPr>
      </w:pPr>
      <w:r w:rsidDel="00000000" w:rsidR="00000000" w:rsidRPr="00000000">
        <w:rPr>
          <w:sz w:val="30"/>
          <w:szCs w:val="30"/>
        </w:rPr>
        <w:drawing>
          <wp:inline distB="114300" distT="114300" distL="114300" distR="114300">
            <wp:extent cx="5943600" cy="977900"/>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sz w:val="30"/>
          <w:szCs w:val="30"/>
          <w:rtl w:val="0"/>
        </w:rPr>
        <w:t xml:space="preserve">Sttep 5 : sudpo.su</w:t>
      </w:r>
    </w:p>
    <w:p w:rsidR="00000000" w:rsidDel="00000000" w:rsidP="00000000" w:rsidRDefault="00000000" w:rsidRPr="00000000" w14:paraId="00000017">
      <w:pPr>
        <w:rPr>
          <w:sz w:val="30"/>
          <w:szCs w:val="30"/>
        </w:rPr>
      </w:pPr>
      <w:r w:rsidDel="00000000" w:rsidR="00000000" w:rsidRPr="00000000">
        <w:rPr>
          <w:sz w:val="30"/>
          <w:szCs w:val="30"/>
          <w:rtl w:val="0"/>
        </w:rPr>
        <w:t xml:space="preserve">mkdir/user local/nagios/etc/object/monitorhost</w:t>
      </w:r>
    </w:p>
    <w:p w:rsidR="00000000" w:rsidDel="00000000" w:rsidP="00000000" w:rsidRDefault="00000000" w:rsidRPr="00000000" w14:paraId="00000018">
      <w:pPr>
        <w:rPr>
          <w:sz w:val="30"/>
          <w:szCs w:val="30"/>
        </w:rPr>
      </w:pPr>
      <w:r w:rsidDel="00000000" w:rsidR="00000000" w:rsidRPr="00000000">
        <w:rPr>
          <w:sz w:val="30"/>
          <w:szCs w:val="30"/>
        </w:rPr>
        <w:drawing>
          <wp:inline distB="114300" distT="114300" distL="114300" distR="114300">
            <wp:extent cx="5943600" cy="3810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sz w:val="30"/>
          <w:szCs w:val="30"/>
          <w:rtl w:val="0"/>
        </w:rPr>
        <w:t xml:space="preserve">Step 6 : copy the sample linuxhost.cfg to localhost.cfg</w:t>
      </w:r>
    </w:p>
    <w:p w:rsidR="00000000" w:rsidDel="00000000" w:rsidP="00000000" w:rsidRDefault="00000000" w:rsidRPr="00000000" w14:paraId="0000001A">
      <w:pPr>
        <w:rPr>
          <w:sz w:val="30"/>
          <w:szCs w:val="30"/>
        </w:rPr>
      </w:pPr>
      <w:r w:rsidDel="00000000" w:rsidR="00000000" w:rsidRPr="00000000">
        <w:rPr>
          <w:sz w:val="30"/>
          <w:szCs w:val="30"/>
        </w:rPr>
        <w:drawing>
          <wp:inline distB="114300" distT="114300" distL="114300" distR="114300">
            <wp:extent cx="5943600" cy="3302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30"/>
          <w:szCs w:val="30"/>
        </w:rPr>
      </w:pPr>
      <w:r w:rsidDel="00000000" w:rsidR="00000000" w:rsidRPr="00000000">
        <w:rPr>
          <w:sz w:val="30"/>
          <w:szCs w:val="30"/>
          <w:rtl w:val="0"/>
        </w:rPr>
        <w:t xml:space="preserve">Step 7 : open linux server.cfg using nano.</w:t>
      </w:r>
    </w:p>
    <w:p w:rsidR="00000000" w:rsidDel="00000000" w:rsidP="00000000" w:rsidRDefault="00000000" w:rsidRPr="00000000" w14:paraId="0000001C">
      <w:pPr>
        <w:rPr>
          <w:sz w:val="30"/>
          <w:szCs w:val="30"/>
        </w:rPr>
      </w:pPr>
      <w:r w:rsidDel="00000000" w:rsidR="00000000" w:rsidRPr="00000000">
        <w:rPr>
          <w:sz w:val="30"/>
          <w:szCs w:val="30"/>
        </w:rPr>
        <w:drawing>
          <wp:inline distB="114300" distT="114300" distL="114300" distR="114300">
            <wp:extent cx="5943600" cy="27432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30"/>
          <w:szCs w:val="30"/>
        </w:rPr>
      </w:pPr>
      <w:r w:rsidDel="00000000" w:rsidR="00000000" w:rsidRPr="00000000">
        <w:rPr>
          <w:sz w:val="30"/>
          <w:szCs w:val="30"/>
          <w:rtl w:val="0"/>
        </w:rPr>
        <w:t xml:space="preserve">Step 8 : Update the file Nagios. Config file.</w:t>
      </w:r>
    </w:p>
    <w:p w:rsidR="00000000" w:rsidDel="00000000" w:rsidP="00000000" w:rsidRDefault="00000000" w:rsidRPr="00000000" w14:paraId="0000001E">
      <w:pPr>
        <w:rPr>
          <w:sz w:val="30"/>
          <w:szCs w:val="30"/>
        </w:rPr>
      </w:pPr>
      <w:r w:rsidDel="00000000" w:rsidR="00000000" w:rsidRPr="00000000">
        <w:rPr>
          <w:sz w:val="30"/>
          <w:szCs w:val="30"/>
        </w:rPr>
        <w:drawing>
          <wp:inline distB="114300" distT="114300" distL="114300" distR="114300">
            <wp:extent cx="5943600" cy="26924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sz w:val="30"/>
          <w:szCs w:val="30"/>
          <w:rtl w:val="0"/>
        </w:rPr>
        <w:t xml:space="preserve">Step 8: Now verify configuration files </w:t>
      </w:r>
    </w:p>
    <w:p w:rsidR="00000000" w:rsidDel="00000000" w:rsidP="00000000" w:rsidRDefault="00000000" w:rsidRPr="00000000" w14:paraId="00000020">
      <w:pPr>
        <w:rPr>
          <w:sz w:val="30"/>
          <w:szCs w:val="30"/>
        </w:rPr>
      </w:pPr>
      <w:r w:rsidDel="00000000" w:rsidR="00000000" w:rsidRPr="00000000">
        <w:rPr>
          <w:sz w:val="30"/>
          <w:szCs w:val="30"/>
        </w:rPr>
        <w:drawing>
          <wp:inline distB="114300" distT="114300" distL="114300" distR="114300">
            <wp:extent cx="5943600" cy="6604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30"/>
          <w:szCs w:val="30"/>
        </w:rPr>
      </w:pPr>
      <w:r w:rsidDel="00000000" w:rsidR="00000000" w:rsidRPr="00000000">
        <w:rPr>
          <w:sz w:val="30"/>
          <w:szCs w:val="30"/>
        </w:rPr>
        <w:drawing>
          <wp:inline distB="114300" distT="114300" distL="114300" distR="114300">
            <wp:extent cx="5943600" cy="23622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sz w:val="30"/>
          <w:szCs w:val="30"/>
          <w:rtl w:val="0"/>
        </w:rPr>
        <w:t xml:space="preserve">Step 10:service nagios restart.</w:t>
      </w:r>
    </w:p>
    <w:p w:rsidR="00000000" w:rsidDel="00000000" w:rsidP="00000000" w:rsidRDefault="00000000" w:rsidRPr="00000000" w14:paraId="00000023">
      <w:pPr>
        <w:rPr>
          <w:sz w:val="30"/>
          <w:szCs w:val="30"/>
        </w:rPr>
      </w:pPr>
      <w:r w:rsidDel="00000000" w:rsidR="00000000" w:rsidRPr="00000000">
        <w:rPr>
          <w:sz w:val="30"/>
          <w:szCs w:val="30"/>
        </w:rPr>
        <w:drawing>
          <wp:inline distB="114300" distT="114300" distL="114300" distR="114300">
            <wp:extent cx="5943600" cy="38100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sz w:val="30"/>
          <w:szCs w:val="30"/>
          <w:rtl w:val="0"/>
        </w:rPr>
        <w:t xml:space="preserve">Step 11: Now go to nagios client ssh terminal</w:t>
      </w:r>
    </w:p>
    <w:p w:rsidR="00000000" w:rsidDel="00000000" w:rsidP="00000000" w:rsidRDefault="00000000" w:rsidRPr="00000000" w14:paraId="00000025">
      <w:pPr>
        <w:rPr>
          <w:sz w:val="30"/>
          <w:szCs w:val="30"/>
        </w:rPr>
      </w:pPr>
      <w:r w:rsidDel="00000000" w:rsidR="00000000" w:rsidRPr="00000000">
        <w:rPr>
          <w:sz w:val="30"/>
          <w:szCs w:val="30"/>
          <w:rtl w:val="0"/>
        </w:rPr>
        <w:t xml:space="preserve">Sudo apt update -y</w:t>
      </w:r>
    </w:p>
    <w:p w:rsidR="00000000" w:rsidDel="00000000" w:rsidP="00000000" w:rsidRDefault="00000000" w:rsidRPr="00000000" w14:paraId="00000026">
      <w:pPr>
        <w:rPr>
          <w:sz w:val="30"/>
          <w:szCs w:val="30"/>
        </w:rPr>
      </w:pPr>
      <w:r w:rsidDel="00000000" w:rsidR="00000000" w:rsidRPr="00000000">
        <w:rPr>
          <w:sz w:val="30"/>
          <w:szCs w:val="30"/>
          <w:rtl w:val="0"/>
        </w:rPr>
        <w:t xml:space="preserve">Sudo apt install gcc -y</w:t>
      </w:r>
    </w:p>
    <w:p w:rsidR="00000000" w:rsidDel="00000000" w:rsidP="00000000" w:rsidRDefault="00000000" w:rsidRPr="00000000" w14:paraId="00000027">
      <w:pPr>
        <w:rPr>
          <w:sz w:val="30"/>
          <w:szCs w:val="30"/>
        </w:rPr>
      </w:pPr>
      <w:r w:rsidDel="00000000" w:rsidR="00000000" w:rsidRPr="00000000">
        <w:rPr>
          <w:sz w:val="30"/>
          <w:szCs w:val="30"/>
          <w:rtl w:val="0"/>
        </w:rPr>
        <w:t xml:space="preserve">Sudo apt install -y</w:t>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