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PEMERINTAH KABUPATEN LAMPUNG SELATAN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KECAMATAN TANJUNG BINTANG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PEMERINTAH DESA SABAH BALAU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Alamat: Jl. Desa Sabah Balau, Kec. Tanjung Bintang, Lampung Selatan, Kode Pos 35361</w:t>
      </w:r>
    </w:p>
    <w:p>
      <w:pPr>
        <w:pBdr>
          <w:bottom w:val="single" w:color="8C1515" w:sz="18"/>
        </w:pBdr>
      </w:pPr>
      <w:r>
        <w:rPr>
          <w:sz w:val="2"/>
          <w:szCs w:val="2"/>
        </w:rPr>
        <w:t xml:space="preserve"/>
      </w:r>
    </w:p>
    <w:p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PENGANTAR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{nomorSurat}</w:t>
      </w:r>
    </w:p>
    <w:p>
      <w:r>
        <w:rPr>
          <w:sz w:val="2"/>
          <w:szCs w:val="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Yang bertanda tangan di bawah ini, Kepala Desa Sabah Balau, Kecamatan Tanjung Bintang, Kabupaten Lampung Selatan, dengan ini menerangkan bahwa: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Lengkap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Alamat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{alamat}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Dengan ini mengantarkan/memohonkan yang bersangkutan untuk keperluan: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{keperluan}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Surat pengantar ini ditujukan kepada: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{tujuanSurat}</w:t>
      </w:r>
    </w:p>
    <w:p>
      <w:r>
        <w:rPr>
          <w:rFonts w:ascii="Arial" w:cs="Arial" w:eastAsia="Arial" w:hAnsi="Arial"/>
          <w:sz w:val="22"/>
          <w:szCs w:val="22"/>
        </w:rPr>
        <w:t xml:space="preserve">Demikian surat pengantar ini dibuat untuk dapat dipergunakan sebagaimana mestinya.</w:t>
      </w:r>
    </w:p>
    <w:p>
      <w:r>
        <w:rPr>
          <w:sz w:val="2"/>
          <w:szCs w:val="2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Sabah Balau, {tanggalSurat}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Kepala Desa Sabah Balau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{namaKepalaDesa}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2026-09-17T16:14:36.334Z</dcterms:created>
  <dcterms:modified xsi:type="dcterms:W3CDTF">2026-09-17T16:14:36.334Z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