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i w:val="1"/>
          <w:iCs w:val="1"/>
          <w:color w:val="1f1f1f"/>
        </w:rPr>
      </w:pPr>
      <w:r w:rsidDel="00000000" w:rsidR="00000000" w:rsidRPr="00000000">
        <w:rPr>
          <w:i w:val="1"/>
          <w:iCs w:val="1"/>
          <w:color w:val="1f1f1f"/>
          <w:rtl w:val="0"/>
        </w:rPr>
        <w:t xml:space="preserve">Wispr Flow Shortlisting Task</w:t>
      </w:r>
    </w:p>
    <w:p w:rsidR="00000000" w:rsidDel="00000000" w:rsidP="00000000" w:rsidRDefault="00000000" w:rsidRPr="00000000" w14:paraId="00000002">
      <w:pPr>
        <w:pStyle w:val="Heading2"/>
        <w:keepNext w:val="0"/>
        <w:keepLines w:val="0"/>
        <w:shd w:fill="ffffff" w:val="clear"/>
        <w:spacing w:after="80" w:lineRule="auto"/>
        <w:rPr>
          <w:b w:val="1"/>
          <w:bCs w:val="1"/>
          <w:i w:val="1"/>
          <w:iCs w:val="1"/>
          <w:color w:val="1f1f1f"/>
          <w:sz w:val="34"/>
          <w:szCs w:val="34"/>
        </w:rPr>
      </w:pPr>
      <w:bookmarkStart w:colFirst="0" w:colLast="0" w:name="_apg21lakg956" w:id="0"/>
      <w:bookmarkEnd w:id="0"/>
      <w:r w:rsidDel="00000000" w:rsidR="00000000" w:rsidRPr="00000000">
        <w:rPr>
          <w:b w:val="1"/>
          <w:bCs w:val="1"/>
          <w:color w:val="1f1f1f"/>
          <w:sz w:val="34"/>
          <w:szCs w:val="34"/>
          <w:rtl w:val="0"/>
        </w:rPr>
        <w:t xml:space="preserve">⚠️ </w:t>
      </w:r>
      <w:r w:rsidDel="00000000" w:rsidR="00000000" w:rsidRPr="00000000">
        <w:rPr>
          <w:b w:val="1"/>
          <w:bCs w:val="1"/>
          <w:i w:val="1"/>
          <w:iCs w:val="1"/>
          <w:color w:val="1f1f1f"/>
          <w:sz w:val="34"/>
          <w:szCs w:val="34"/>
          <w:rtl w:val="0"/>
        </w:rPr>
        <w:t xml:space="preserve">IMPORTANT: READ BEFORE STARTING</w:t>
      </w:r>
    </w:p>
    <w:p w:rsidR="00000000" w:rsidDel="00000000" w:rsidP="00000000" w:rsidRDefault="00000000" w:rsidRPr="00000000" w14:paraId="00000003">
      <w:pPr>
        <w:shd w:fill="ffffff" w:val="clear"/>
        <w:spacing w:after="240" w:before="240" w:lineRule="auto"/>
        <w:rPr>
          <w:b w:val="1"/>
          <w:bCs w:val="1"/>
          <w:i w:val="1"/>
          <w:iCs w:val="1"/>
          <w:color w:val="1f1f1f"/>
        </w:rPr>
      </w:pPr>
      <w:r w:rsidDel="00000000" w:rsidR="00000000" w:rsidRPr="00000000">
        <w:rPr>
          <w:i w:val="1"/>
          <w:iCs w:val="1"/>
          <w:color w:val="1f1f1f"/>
          <w:rtl w:val="0"/>
        </w:rPr>
        <w:t xml:space="preserve">Your Wispr Flow account </w:t>
      </w:r>
      <w:r w:rsidDel="00000000" w:rsidR="00000000" w:rsidRPr="00000000">
        <w:rPr>
          <w:b w:val="1"/>
          <w:bCs w:val="1"/>
          <w:i w:val="1"/>
          <w:iCs w:val="1"/>
          <w:color w:val="1f1f1f"/>
          <w:rtl w:val="0"/>
        </w:rPr>
        <w:t xml:space="preserve">MUST be created using our referral link:</w:t>
      </w:r>
    </w:p>
    <w:p w:rsidR="00000000" w:rsidDel="00000000" w:rsidP="00000000" w:rsidRDefault="00000000" w:rsidRPr="00000000" w14:paraId="00000004">
      <w:pPr>
        <w:shd w:fill="ffffff" w:val="clear"/>
        <w:spacing w:after="240" w:before="240" w:lineRule="auto"/>
        <w:rPr>
          <w:b w:val="1"/>
          <w:bCs w:val="1"/>
          <w:color w:val="1155cc"/>
          <w:u w:val="single"/>
        </w:rPr>
      </w:pPr>
      <w:hyperlink r:id="rId6">
        <w:r w:rsidDel="00000000" w:rsidR="00000000" w:rsidRPr="00000000">
          <w:rPr>
            <w:b w:val="1"/>
            <w:bCs w:val="1"/>
            <w:color w:val="1155cc"/>
            <w:u w:val="single"/>
            <w:rtl w:val="0"/>
          </w:rPr>
          <w:t xml:space="preserve">https://ref.wisprflow.ai/hhg</w:t>
        </w:r>
      </w:hyperlink>
      <w:r w:rsidDel="00000000" w:rsidR="00000000" w:rsidRPr="00000000">
        <w:rPr>
          <w:rtl w:val="0"/>
        </w:rPr>
      </w:r>
    </w:p>
    <w:p w:rsidR="00000000" w:rsidDel="00000000" w:rsidP="00000000" w:rsidRDefault="00000000" w:rsidRPr="00000000" w14:paraId="00000005">
      <w:pPr>
        <w:shd w:fill="ffffff" w:val="clear"/>
        <w:spacing w:after="240" w:before="240" w:lineRule="auto"/>
        <w:rPr>
          <w:i w:val="1"/>
          <w:iCs w:val="1"/>
          <w:color w:val="1f1f1f"/>
        </w:rPr>
      </w:pPr>
      <w:r w:rsidDel="00000000" w:rsidR="00000000" w:rsidRPr="00000000">
        <w:rPr>
          <w:i w:val="1"/>
          <w:iCs w:val="1"/>
          <w:color w:val="1f1f1f"/>
          <w:rtl w:val="0"/>
        </w:rPr>
        <w:t xml:space="preserve">If you do not create your Wispr Flow account through this link, </w:t>
      </w:r>
      <w:r w:rsidDel="00000000" w:rsidR="00000000" w:rsidRPr="00000000">
        <w:rPr>
          <w:b w:val="1"/>
          <w:bCs w:val="1"/>
          <w:i w:val="1"/>
          <w:iCs w:val="1"/>
          <w:color w:val="1f1f1f"/>
          <w:rtl w:val="0"/>
        </w:rPr>
        <w:t xml:space="preserve">your submission will NOT be counted.</w:t>
      </w:r>
      <w:r w:rsidDel="00000000" w:rsidR="00000000" w:rsidRPr="00000000">
        <w:rPr>
          <w:i w:val="1"/>
          <w:iCs w:val="1"/>
          <w:color w:val="1f1f1f"/>
          <w:rtl w:val="0"/>
        </w:rPr>
        <w:t xml:space="preserve"> This is mandatory for participation in the task.</w:t>
      </w:r>
    </w:p>
    <w:p w:rsidR="00000000" w:rsidDel="00000000" w:rsidP="00000000" w:rsidRDefault="00000000" w:rsidRPr="00000000" w14:paraId="00000006">
      <w:pPr>
        <w:pStyle w:val="Heading2"/>
        <w:keepNext w:val="0"/>
        <w:keepLines w:val="0"/>
        <w:shd w:fill="ffffff" w:val="clear"/>
        <w:spacing w:after="80" w:lineRule="auto"/>
        <w:rPr>
          <w:b w:val="1"/>
          <w:bCs w:val="1"/>
          <w:i w:val="1"/>
          <w:iCs w:val="1"/>
          <w:color w:val="1f1f1f"/>
          <w:sz w:val="34"/>
          <w:szCs w:val="34"/>
        </w:rPr>
      </w:pPr>
      <w:bookmarkStart w:colFirst="0" w:colLast="0" w:name="_d1u27m3fh0a6" w:id="1"/>
      <w:bookmarkEnd w:id="1"/>
      <w:r w:rsidDel="00000000" w:rsidR="00000000" w:rsidRPr="00000000">
        <w:rPr>
          <w:b w:val="1"/>
          <w:bCs w:val="1"/>
          <w:i w:val="1"/>
          <w:iCs w:val="1"/>
          <w:color w:val="1f1f1f"/>
          <w:sz w:val="34"/>
          <w:szCs w:val="34"/>
          <w:rtl w:val="0"/>
        </w:rPr>
        <w:t xml:space="preserve">What to build</w:t>
      </w:r>
    </w:p>
    <w:p w:rsidR="00000000" w:rsidDel="00000000" w:rsidP="00000000" w:rsidRDefault="00000000" w:rsidRPr="00000000" w14:paraId="00000007">
      <w:pPr>
        <w:shd w:fill="ffffff" w:val="clear"/>
        <w:spacing w:after="240" w:before="240" w:lineRule="auto"/>
        <w:rPr>
          <w:i w:val="1"/>
          <w:iCs w:val="1"/>
          <w:color w:val="1f1f1f"/>
        </w:rPr>
      </w:pPr>
      <w:r w:rsidDel="00000000" w:rsidR="00000000" w:rsidRPr="00000000">
        <w:rPr>
          <w:i w:val="1"/>
          <w:iCs w:val="1"/>
          <w:color w:val="1f1f1f"/>
          <w:rtl w:val="0"/>
        </w:rPr>
        <w:t xml:space="preserve">Build anything you want using Wispr Flow, but you must build it entirely using your voice.</w:t>
      </w:r>
    </w:p>
    <w:p w:rsidR="00000000" w:rsidDel="00000000" w:rsidP="00000000" w:rsidRDefault="00000000" w:rsidRPr="00000000" w14:paraId="00000008">
      <w:pPr>
        <w:shd w:fill="ffffff" w:val="clear"/>
        <w:spacing w:after="240" w:before="240" w:lineRule="auto"/>
        <w:rPr>
          <w:color w:val="1f1f1f"/>
        </w:rPr>
      </w:pPr>
      <w:r w:rsidDel="00000000" w:rsidR="00000000" w:rsidRPr="00000000">
        <w:rPr>
          <w:color w:val="1f1f1f"/>
          <w:rtl w:val="0"/>
        </w:rPr>
        <w:t xml:space="preserve">The project can be </w:t>
      </w:r>
      <w:r w:rsidDel="00000000" w:rsidR="00000000" w:rsidRPr="00000000">
        <w:rPr>
          <w:b w:val="1"/>
          <w:bCs w:val="1"/>
          <w:color w:val="1f1f1f"/>
          <w:rtl w:val="0"/>
        </w:rPr>
        <w:t xml:space="preserve">anything</w:t>
      </w:r>
      <w:r w:rsidDel="00000000" w:rsidR="00000000" w:rsidRPr="00000000">
        <w:rPr>
          <w:color w:val="1f1f1f"/>
          <w:rtl w:val="0"/>
        </w:rPr>
        <w:t xml:space="preserve">: a web app, tool, game, utility, automation, experiment, or any other technical project. It can be simple or complex. There are no restrictions on what you build, as long as Wispr Flow is used to build it.</w:t>
      </w:r>
    </w:p>
    <w:p w:rsidR="00000000" w:rsidDel="00000000" w:rsidP="00000000" w:rsidRDefault="00000000" w:rsidRPr="00000000" w14:paraId="00000009">
      <w:pPr>
        <w:shd w:fill="ffffff" w:val="clear"/>
        <w:spacing w:after="240" w:before="240" w:lineRule="auto"/>
        <w:rPr>
          <w:color w:val="1f1f1f"/>
        </w:rPr>
      </w:pPr>
      <w:r w:rsidDel="00000000" w:rsidR="00000000" w:rsidRPr="00000000">
        <w:rPr>
          <w:color w:val="1f1f1f"/>
          <w:rtl w:val="0"/>
        </w:rPr>
        <w:t xml:space="preserve">The main objective is to demonstrate how effectively you can use </w:t>
      </w:r>
      <w:r w:rsidDel="00000000" w:rsidR="00000000" w:rsidRPr="00000000">
        <w:rPr>
          <w:b w:val="1"/>
          <w:bCs w:val="1"/>
          <w:color w:val="1f1f1f"/>
          <w:rtl w:val="0"/>
        </w:rPr>
        <w:t xml:space="preserve">voice-driven development</w:t>
      </w:r>
      <w:r w:rsidDel="00000000" w:rsidR="00000000" w:rsidRPr="00000000">
        <w:rPr>
          <w:color w:val="1f1f1f"/>
          <w:rtl w:val="0"/>
        </w:rPr>
        <w:t xml:space="preserve"> to turn an idea into a working project.</w:t>
      </w:r>
    </w:p>
    <w:p w:rsidR="00000000" w:rsidDel="00000000" w:rsidP="00000000" w:rsidRDefault="00000000" w:rsidRPr="00000000" w14:paraId="0000000A">
      <w:pPr>
        <w:pStyle w:val="Heading2"/>
        <w:keepNext w:val="0"/>
        <w:keepLines w:val="0"/>
        <w:shd w:fill="ffffff" w:val="clear"/>
        <w:spacing w:after="80" w:lineRule="auto"/>
        <w:rPr>
          <w:b w:val="1"/>
          <w:bCs w:val="1"/>
          <w:i w:val="1"/>
          <w:iCs w:val="1"/>
          <w:color w:val="1f1f1f"/>
          <w:sz w:val="34"/>
          <w:szCs w:val="34"/>
        </w:rPr>
      </w:pPr>
      <w:bookmarkStart w:colFirst="0" w:colLast="0" w:name="_vthdbints5uj" w:id="2"/>
      <w:bookmarkEnd w:id="2"/>
      <w:r w:rsidDel="00000000" w:rsidR="00000000" w:rsidRPr="00000000">
        <w:rPr>
          <w:b w:val="1"/>
          <w:bCs w:val="1"/>
          <w:i w:val="1"/>
          <w:iCs w:val="1"/>
          <w:color w:val="1f1f1f"/>
          <w:sz w:val="34"/>
          <w:szCs w:val="34"/>
          <w:rtl w:val="0"/>
        </w:rPr>
        <w:t xml:space="preserve">Technical requirements</w:t>
      </w:r>
    </w:p>
    <w:p w:rsidR="00000000" w:rsidDel="00000000" w:rsidP="00000000" w:rsidRDefault="00000000" w:rsidRPr="00000000" w14:paraId="0000000B">
      <w:pPr>
        <w:numPr>
          <w:ilvl w:val="0"/>
          <w:numId w:val="1"/>
        </w:numPr>
        <w:shd w:fill="ffffff" w:val="clear"/>
        <w:spacing w:after="0" w:afterAutospacing="0" w:before="240" w:lineRule="auto"/>
        <w:ind w:left="720" w:hanging="360"/>
        <w:rPr>
          <w:color w:val="1f1f1f"/>
        </w:rPr>
      </w:pPr>
      <w:r w:rsidDel="00000000" w:rsidR="00000000" w:rsidRPr="00000000">
        <w:rPr>
          <w:b w:val="1"/>
          <w:bCs w:val="1"/>
          <w:i w:val="1"/>
          <w:iCs w:val="1"/>
          <w:color w:val="1f1f1f"/>
          <w:rtl w:val="0"/>
        </w:rPr>
        <w:t xml:space="preserve">Wispr</w:t>
      </w:r>
      <w:r w:rsidDel="00000000" w:rsidR="00000000" w:rsidRPr="00000000">
        <w:rPr>
          <w:b w:val="1"/>
          <w:bCs w:val="1"/>
          <w:i w:val="1"/>
          <w:iCs w:val="1"/>
          <w:color w:val="1f1f1f"/>
          <w:rtl w:val="0"/>
        </w:rPr>
        <w:t xml:space="preserve"> Flow required</w:t>
      </w:r>
      <w:r w:rsidDel="00000000" w:rsidR="00000000" w:rsidRPr="00000000">
        <w:rPr>
          <w:i w:val="1"/>
          <w:iCs w:val="1"/>
          <w:color w:val="1f1f1f"/>
          <w:rtl w:val="0"/>
        </w:rPr>
        <w:t xml:space="preserve"> You must use Wispr Flow to build the project. The project should be created using your voice rather than manually writing the code yourself.</w:t>
      </w:r>
    </w:p>
    <w:p w:rsidR="00000000" w:rsidDel="00000000" w:rsidP="00000000" w:rsidRDefault="00000000" w:rsidRPr="00000000" w14:paraId="0000000C">
      <w:pPr>
        <w:numPr>
          <w:ilvl w:val="0"/>
          <w:numId w:val="1"/>
        </w:numPr>
        <w:shd w:fill="ffffff" w:val="clear"/>
        <w:spacing w:after="0" w:afterAutospacing="0" w:before="0" w:beforeAutospacing="0" w:lineRule="auto"/>
        <w:ind w:left="720" w:hanging="360"/>
        <w:rPr>
          <w:color w:val="1f1f1f"/>
        </w:rPr>
      </w:pPr>
      <w:r w:rsidDel="00000000" w:rsidR="00000000" w:rsidRPr="00000000">
        <w:rPr>
          <w:b w:val="1"/>
          <w:bCs w:val="1"/>
          <w:i w:val="1"/>
          <w:iCs w:val="1"/>
          <w:color w:val="1f1f1f"/>
          <w:rtl w:val="0"/>
        </w:rPr>
        <w:t xml:space="preserve">Wispr Flow referral link required</w:t>
      </w:r>
      <w:r w:rsidDel="00000000" w:rsidR="00000000" w:rsidRPr="00000000">
        <w:rPr>
          <w:i w:val="1"/>
          <w:iCs w:val="1"/>
          <w:color w:val="1f1f1f"/>
          <w:rtl w:val="0"/>
        </w:rPr>
        <w:t xml:space="preserve"> Your Wispr Flow account must be created using the referral link provided above. Accounts created through any other link will not be counted for this task.</w:t>
      </w:r>
    </w:p>
    <w:p w:rsidR="00000000" w:rsidDel="00000000" w:rsidP="00000000" w:rsidRDefault="00000000" w:rsidRPr="00000000" w14:paraId="0000000D">
      <w:pPr>
        <w:numPr>
          <w:ilvl w:val="0"/>
          <w:numId w:val="1"/>
        </w:numPr>
        <w:shd w:fill="ffffff" w:val="clear"/>
        <w:spacing w:after="0" w:afterAutospacing="0" w:before="0" w:beforeAutospacing="0" w:lineRule="auto"/>
        <w:ind w:left="720" w:hanging="360"/>
        <w:rPr>
          <w:color w:val="1f1f1f"/>
        </w:rPr>
      </w:pPr>
      <w:r w:rsidDel="00000000" w:rsidR="00000000" w:rsidRPr="00000000">
        <w:rPr>
          <w:b w:val="1"/>
          <w:bCs w:val="1"/>
          <w:i w:val="1"/>
          <w:iCs w:val="1"/>
          <w:color w:val="1f1f1f"/>
          <w:rtl w:val="0"/>
        </w:rPr>
        <w:t xml:space="preserve">Build anything</w:t>
      </w:r>
      <w:r w:rsidDel="00000000" w:rsidR="00000000" w:rsidRPr="00000000">
        <w:rPr>
          <w:i w:val="1"/>
          <w:iCs w:val="1"/>
          <w:color w:val="1f1f1f"/>
          <w:rtl w:val="0"/>
        </w:rPr>
        <w:t xml:space="preserve"> There are no restrictions on the type, complexity, or purpose of the project. You are free to choose your own idea and implementation.</w:t>
      </w:r>
    </w:p>
    <w:p w:rsidR="00000000" w:rsidDel="00000000" w:rsidP="00000000" w:rsidRDefault="00000000" w:rsidRPr="00000000" w14:paraId="0000000E">
      <w:pPr>
        <w:numPr>
          <w:ilvl w:val="0"/>
          <w:numId w:val="1"/>
        </w:numPr>
        <w:shd w:fill="ffffff" w:val="clear"/>
        <w:spacing w:after="0" w:afterAutospacing="0" w:before="0" w:beforeAutospacing="0" w:lineRule="auto"/>
        <w:ind w:left="720" w:hanging="360"/>
        <w:rPr>
          <w:color w:val="1f1f1f"/>
        </w:rPr>
      </w:pPr>
      <w:r w:rsidDel="00000000" w:rsidR="00000000" w:rsidRPr="00000000">
        <w:rPr>
          <w:b w:val="1"/>
          <w:bCs w:val="1"/>
          <w:i w:val="1"/>
          <w:iCs w:val="1"/>
          <w:color w:val="1f1f1f"/>
          <w:rtl w:val="0"/>
        </w:rPr>
        <w:t xml:space="preserve">Voice-driven development</w:t>
      </w:r>
      <w:r w:rsidDel="00000000" w:rsidR="00000000" w:rsidRPr="00000000">
        <w:rPr>
          <w:i w:val="1"/>
          <w:iCs w:val="1"/>
          <w:color w:val="1f1f1f"/>
          <w:rtl w:val="0"/>
        </w:rPr>
        <w:t xml:space="preserve"> Your video submission must clearly demonstrate you using Wispr Flow and your voice to build the project. The recording should show the actual development process, not just the final result.</w:t>
      </w:r>
    </w:p>
    <w:p w:rsidR="00000000" w:rsidDel="00000000" w:rsidP="00000000" w:rsidRDefault="00000000" w:rsidRPr="00000000" w14:paraId="0000000F">
      <w:pPr>
        <w:numPr>
          <w:ilvl w:val="0"/>
          <w:numId w:val="1"/>
        </w:numPr>
        <w:shd w:fill="ffffff" w:val="clear"/>
        <w:spacing w:after="0" w:afterAutospacing="0" w:before="0" w:beforeAutospacing="0" w:lineRule="auto"/>
        <w:ind w:left="720" w:hanging="360"/>
        <w:rPr>
          <w:color w:val="1f1f1f"/>
        </w:rPr>
      </w:pPr>
      <w:r w:rsidDel="00000000" w:rsidR="00000000" w:rsidRPr="00000000">
        <w:rPr>
          <w:b w:val="1"/>
          <w:bCs w:val="1"/>
          <w:i w:val="1"/>
          <w:iCs w:val="1"/>
          <w:color w:val="1f1f1f"/>
          <w:rtl w:val="0"/>
        </w:rPr>
        <w:t xml:space="preserve">Working project</w:t>
      </w:r>
      <w:r w:rsidDel="00000000" w:rsidR="00000000" w:rsidRPr="00000000">
        <w:rPr>
          <w:i w:val="1"/>
          <w:iCs w:val="1"/>
          <w:color w:val="1f1f1f"/>
          <w:rtl w:val="0"/>
        </w:rPr>
        <w:t xml:space="preserve"> The project should be functional enough to demonstrate what you built. It does not need to be production-ready.</w:t>
      </w:r>
    </w:p>
    <w:p w:rsidR="00000000" w:rsidDel="00000000" w:rsidP="00000000" w:rsidRDefault="00000000" w:rsidRPr="00000000" w14:paraId="00000010">
      <w:pPr>
        <w:numPr>
          <w:ilvl w:val="0"/>
          <w:numId w:val="1"/>
        </w:numPr>
        <w:shd w:fill="ffffff" w:val="clear"/>
        <w:spacing w:after="240" w:before="0" w:beforeAutospacing="0" w:lineRule="auto"/>
        <w:ind w:left="720" w:hanging="360"/>
        <w:rPr>
          <w:color w:val="1f1f1f"/>
        </w:rPr>
      </w:pPr>
      <w:r w:rsidDel="00000000" w:rsidR="00000000" w:rsidRPr="00000000">
        <w:rPr>
          <w:b w:val="1"/>
          <w:bCs w:val="1"/>
          <w:i w:val="1"/>
          <w:iCs w:val="1"/>
          <w:color w:val="1f1f1f"/>
          <w:rtl w:val="0"/>
        </w:rPr>
        <w:t xml:space="preserve">No specific tech stack</w:t>
      </w:r>
      <w:r w:rsidDel="00000000" w:rsidR="00000000" w:rsidRPr="00000000">
        <w:rPr>
          <w:i w:val="1"/>
          <w:iCs w:val="1"/>
          <w:color w:val="1f1f1f"/>
          <w:rtl w:val="0"/>
        </w:rPr>
        <w:t xml:space="preserve"> You may use any programming language, framework, library, or technology required for your project, as long as the project is built using Wispr Flow.</w:t>
      </w:r>
    </w:p>
    <w:p w:rsidR="00000000" w:rsidDel="00000000" w:rsidP="00000000" w:rsidRDefault="00000000" w:rsidRPr="00000000" w14:paraId="00000011">
      <w:pPr>
        <w:pStyle w:val="Heading2"/>
        <w:keepNext w:val="0"/>
        <w:keepLines w:val="0"/>
        <w:shd w:fill="ffffff" w:val="clear"/>
        <w:spacing w:after="80" w:lineRule="auto"/>
        <w:rPr>
          <w:b w:val="1"/>
          <w:bCs w:val="1"/>
          <w:i w:val="1"/>
          <w:iCs w:val="1"/>
          <w:color w:val="1f1f1f"/>
          <w:sz w:val="34"/>
          <w:szCs w:val="34"/>
        </w:rPr>
      </w:pPr>
      <w:bookmarkStart w:colFirst="0" w:colLast="0" w:name="_yz2nekwkjwo4" w:id="3"/>
      <w:bookmarkEnd w:id="3"/>
      <w:r w:rsidDel="00000000" w:rsidR="00000000" w:rsidRPr="00000000">
        <w:rPr>
          <w:b w:val="1"/>
          <w:bCs w:val="1"/>
          <w:i w:val="1"/>
          <w:iCs w:val="1"/>
          <w:color w:val="1f1f1f"/>
          <w:sz w:val="34"/>
          <w:szCs w:val="34"/>
          <w:rtl w:val="0"/>
        </w:rPr>
        <w:t xml:space="preserve">Submission requirements</w:t>
      </w:r>
    </w:p>
    <w:p w:rsidR="00000000" w:rsidDel="00000000" w:rsidP="00000000" w:rsidRDefault="00000000" w:rsidRPr="00000000" w14:paraId="00000012">
      <w:pPr>
        <w:numPr>
          <w:ilvl w:val="0"/>
          <w:numId w:val="2"/>
        </w:numPr>
        <w:shd w:fill="ffffff" w:val="clear"/>
        <w:spacing w:after="0" w:afterAutospacing="0" w:before="240" w:lineRule="auto"/>
        <w:ind w:left="720" w:hanging="360"/>
        <w:rPr>
          <w:color w:val="1f1f1f"/>
        </w:rPr>
      </w:pPr>
      <w:r w:rsidDel="00000000" w:rsidR="00000000" w:rsidRPr="00000000">
        <w:rPr>
          <w:i w:val="1"/>
          <w:iCs w:val="1"/>
          <w:color w:val="1f1f1f"/>
          <w:rtl w:val="0"/>
        </w:rPr>
        <w:t xml:space="preserve">Project Github repo link</w:t>
      </w:r>
    </w:p>
    <w:p w:rsidR="00000000" w:rsidDel="00000000" w:rsidP="00000000" w:rsidRDefault="00000000" w:rsidRPr="00000000" w14:paraId="00000013">
      <w:pPr>
        <w:numPr>
          <w:ilvl w:val="0"/>
          <w:numId w:val="2"/>
        </w:numPr>
        <w:shd w:fill="ffffff" w:val="clear"/>
        <w:spacing w:after="0" w:afterAutospacing="0" w:before="0" w:beforeAutospacing="0" w:lineRule="auto"/>
        <w:ind w:left="720" w:hanging="360"/>
        <w:rPr>
          <w:color w:val="1f1f1f"/>
        </w:rPr>
      </w:pPr>
      <w:r w:rsidDel="00000000" w:rsidR="00000000" w:rsidRPr="00000000">
        <w:rPr>
          <w:i w:val="1"/>
          <w:iCs w:val="1"/>
          <w:color w:val="1f1f1f"/>
          <w:rtl w:val="0"/>
        </w:rPr>
        <w:t xml:space="preserve">A demo video showing you using Wispr Flow to build the project</w:t>
      </w:r>
    </w:p>
    <w:p w:rsidR="00000000" w:rsidDel="00000000" w:rsidP="00000000" w:rsidRDefault="00000000" w:rsidRPr="00000000" w14:paraId="00000014">
      <w:pPr>
        <w:numPr>
          <w:ilvl w:val="0"/>
          <w:numId w:val="2"/>
        </w:numPr>
        <w:shd w:fill="ffffff" w:val="clear"/>
        <w:spacing w:after="240" w:before="0" w:beforeAutospacing="0" w:lineRule="auto"/>
        <w:ind w:left="720" w:hanging="360"/>
        <w:rPr>
          <w:color w:val="1f1f1f"/>
        </w:rPr>
      </w:pPr>
      <w:r w:rsidDel="00000000" w:rsidR="00000000" w:rsidRPr="00000000">
        <w:rPr>
          <w:i w:val="1"/>
          <w:iCs w:val="1"/>
          <w:color w:val="1f1f1f"/>
          <w:rtl w:val="0"/>
        </w:rPr>
        <w:t xml:space="preserve">Submission form link: </w:t>
      </w:r>
      <w:hyperlink r:id="rId7">
        <w:r w:rsidDel="00000000" w:rsidR="00000000" w:rsidRPr="00000000">
          <w:rPr>
            <w:i w:val="1"/>
            <w:iCs w:val="1"/>
            <w:color w:val="1155cc"/>
            <w:u w:val="single"/>
            <w:rtl w:val="0"/>
          </w:rPr>
          <w:t xml:space="preserve">https://forms.gle/Lv9wF8gYVHdEqfJW8</w:t>
        </w:r>
      </w:hyperlink>
      <w:r w:rsidDel="00000000" w:rsidR="00000000" w:rsidRPr="00000000">
        <w:rPr>
          <w:i w:val="1"/>
          <w:iCs w:val="1"/>
          <w:color w:val="1f1f1f"/>
          <w:rtl w:val="0"/>
        </w:rPr>
        <w:t xml:space="preserve"> </w:t>
      </w:r>
    </w:p>
    <w:p w:rsidR="00000000" w:rsidDel="00000000" w:rsidP="00000000" w:rsidRDefault="00000000" w:rsidRPr="00000000" w14:paraId="00000015">
      <w:pPr>
        <w:shd w:fill="ffffff" w:val="clear"/>
        <w:spacing w:after="240" w:before="240" w:lineRule="auto"/>
        <w:rPr>
          <w:i w:val="1"/>
          <w:iCs w:val="1"/>
          <w:color w:val="1f1f1f"/>
        </w:rPr>
      </w:pPr>
      <w:r w:rsidDel="00000000" w:rsidR="00000000" w:rsidRPr="00000000">
        <w:rPr>
          <w:i w:val="1"/>
          <w:iCs w:val="1"/>
          <w:color w:val="1f1f1f"/>
          <w:rtl w:val="0"/>
        </w:rPr>
        <w:t xml:space="preserve">No resubmissions will be allowed, submit only when your build is final.</w:t>
      </w:r>
    </w:p>
    <w:p w:rsidR="00000000" w:rsidDel="00000000" w:rsidP="00000000" w:rsidRDefault="00000000" w:rsidRPr="00000000" w14:paraId="00000016">
      <w:pPr>
        <w:pStyle w:val="Heading2"/>
        <w:keepNext w:val="0"/>
        <w:keepLines w:val="0"/>
        <w:shd w:fill="ffffff" w:val="clear"/>
        <w:spacing w:after="80" w:lineRule="auto"/>
        <w:rPr>
          <w:b w:val="1"/>
          <w:bCs w:val="1"/>
          <w:i w:val="1"/>
          <w:iCs w:val="1"/>
          <w:color w:val="1f1f1f"/>
          <w:sz w:val="34"/>
          <w:szCs w:val="34"/>
        </w:rPr>
      </w:pPr>
      <w:bookmarkStart w:colFirst="0" w:colLast="0" w:name="_353de3slg2zs" w:id="4"/>
      <w:bookmarkEnd w:id="4"/>
      <w:r w:rsidDel="00000000" w:rsidR="00000000" w:rsidRPr="00000000">
        <w:rPr>
          <w:b w:val="1"/>
          <w:bCs w:val="1"/>
          <w:i w:val="1"/>
          <w:iCs w:val="1"/>
          <w:color w:val="1f1f1f"/>
          <w:sz w:val="34"/>
          <w:szCs w:val="34"/>
          <w:rtl w:val="0"/>
        </w:rPr>
        <w:t xml:space="preserve">Timeline</w:t>
      </w:r>
    </w:p>
    <w:p w:rsidR="00000000" w:rsidDel="00000000" w:rsidP="00000000" w:rsidRDefault="00000000" w:rsidRPr="00000000" w14:paraId="00000017">
      <w:pPr>
        <w:numPr>
          <w:ilvl w:val="0"/>
          <w:numId w:val="3"/>
        </w:numPr>
        <w:shd w:fill="ffffff" w:val="clear"/>
        <w:spacing w:after="0" w:afterAutospacing="0" w:before="240" w:lineRule="auto"/>
        <w:ind w:left="720" w:hanging="360"/>
        <w:rPr>
          <w:color w:val="1f1f1f"/>
        </w:rPr>
      </w:pPr>
      <w:r w:rsidDel="00000000" w:rsidR="00000000" w:rsidRPr="00000000">
        <w:rPr>
          <w:b w:val="1"/>
          <w:bCs w:val="1"/>
          <w:color w:val="1f1f1f"/>
          <w:rtl w:val="0"/>
        </w:rPr>
        <w:t xml:space="preserve">Task launch:</w:t>
      </w:r>
      <w:r w:rsidDel="00000000" w:rsidR="00000000" w:rsidRPr="00000000">
        <w:rPr>
          <w:color w:val="1f1f1f"/>
          <w:rtl w:val="0"/>
        </w:rPr>
        <w:t xml:space="preserve"> September 29, 2026</w:t>
      </w:r>
    </w:p>
    <w:p w:rsidR="00000000" w:rsidDel="00000000" w:rsidP="00000000" w:rsidRDefault="00000000" w:rsidRPr="00000000" w14:paraId="00000018">
      <w:pPr>
        <w:numPr>
          <w:ilvl w:val="0"/>
          <w:numId w:val="3"/>
        </w:numPr>
        <w:shd w:fill="ffffff" w:val="clear"/>
        <w:spacing w:after="240" w:before="0" w:beforeAutospacing="0" w:lineRule="auto"/>
        <w:ind w:left="720" w:hanging="360"/>
        <w:rPr>
          <w:color w:val="1f1f1f"/>
        </w:rPr>
      </w:pPr>
      <w:r w:rsidDel="00000000" w:rsidR="00000000" w:rsidRPr="00000000">
        <w:rPr>
          <w:b w:val="1"/>
          <w:bCs w:val="1"/>
          <w:color w:val="1f1f1f"/>
          <w:rtl w:val="0"/>
        </w:rPr>
        <w:t xml:space="preserve">Deadline:</w:t>
      </w:r>
      <w:r w:rsidDel="00000000" w:rsidR="00000000" w:rsidRPr="00000000">
        <w:rPr>
          <w:color w:val="1f1f1f"/>
          <w:rtl w:val="0"/>
        </w:rPr>
        <w:t xml:space="preserve"> October 6, 2026, 11:59 PM</w:t>
      </w:r>
    </w:p>
    <w:p w:rsidR="00000000" w:rsidDel="00000000" w:rsidP="00000000" w:rsidRDefault="00000000" w:rsidRPr="00000000" w14:paraId="00000019">
      <w:pPr>
        <w:shd w:fill="ffffff" w:val="clear"/>
        <w:spacing w:after="220" w:before="220" w:lineRule="auto"/>
        <w:rPr>
          <w:i w:val="1"/>
          <w:iCs w:val="1"/>
          <w:color w:val="1f1f1f"/>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ef.wisprflow.ai/hhg" TargetMode="External"/><Relationship Id="rId7" Type="http://schemas.openxmlformats.org/officeDocument/2006/relationships/hyperlink" Target="https://forms.gle/Lv9wF8gYVHdEqfJW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