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990C3" w14:textId="77777777" w:rsidR="00025D63" w:rsidRDefault="00025D63" w:rsidP="00025D63">
      <w:pPr>
        <w:pStyle w:val="NormalWeb"/>
        <w:numPr>
          <w:ilvl w:val="0"/>
          <w:numId w:val="1"/>
        </w:numPr>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Various Topologies in Computer Networks:</w:t>
      </w:r>
    </w:p>
    <w:p w14:paraId="1C63805A" w14:textId="77777777" w:rsidR="00025D63" w:rsidRDefault="00025D63" w:rsidP="00025D63">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ind w:left="720"/>
        <w:rPr>
          <w:rFonts w:ascii="Segoe UI" w:hAnsi="Segoe UI" w:cs="Segoe UI"/>
          <w:color w:val="374151"/>
        </w:rPr>
      </w:pPr>
      <w:r>
        <w:rPr>
          <w:rFonts w:ascii="Segoe UI" w:hAnsi="Segoe UI" w:cs="Segoe UI"/>
          <w:color w:val="374151"/>
        </w:rPr>
        <w:t>Computer networks can be organized using different topologies, each with its own advantages and disadvantages. Some common topologies include:</w:t>
      </w:r>
    </w:p>
    <w:p w14:paraId="303FCBBF" w14:textId="77777777" w:rsidR="00025D63" w:rsidRDefault="00025D63" w:rsidP="00025D63">
      <w:pPr>
        <w:pStyle w:val="NormalWeb"/>
        <w:numPr>
          <w:ilvl w:val="1"/>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Bus Topology:</w:t>
      </w:r>
      <w:r>
        <w:rPr>
          <w:rFonts w:ascii="Segoe UI" w:hAnsi="Segoe UI" w:cs="Segoe UI"/>
          <w:color w:val="374151"/>
        </w:rPr>
        <w:t xml:space="preserve"> In a bus topology, all devices share a single communication line. It's a simple and cost-effective design, but performance can be affected as more devices are added.</w:t>
      </w:r>
    </w:p>
    <w:p w14:paraId="1A782A11" w14:textId="77777777" w:rsidR="00025D63" w:rsidRDefault="00025D63" w:rsidP="00025D63">
      <w:pPr>
        <w:pStyle w:val="NormalWeb"/>
        <w:numPr>
          <w:ilvl w:val="1"/>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Star Topology:</w:t>
      </w:r>
      <w:r>
        <w:rPr>
          <w:rFonts w:ascii="Segoe UI" w:hAnsi="Segoe UI" w:cs="Segoe UI"/>
          <w:color w:val="374151"/>
        </w:rPr>
        <w:t xml:space="preserve"> In a star topology, each device is connected to a central hub or switch. This topology is more reliable, as the failure of one connection does not affect the others. However, it requires more cabling.</w:t>
      </w:r>
    </w:p>
    <w:p w14:paraId="0EF29330" w14:textId="77777777" w:rsidR="00025D63" w:rsidRDefault="00025D63" w:rsidP="00025D63">
      <w:pPr>
        <w:pStyle w:val="NormalWeb"/>
        <w:numPr>
          <w:ilvl w:val="1"/>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Ring Topology:</w:t>
      </w:r>
      <w:r>
        <w:rPr>
          <w:rFonts w:ascii="Segoe UI" w:hAnsi="Segoe UI" w:cs="Segoe UI"/>
          <w:color w:val="374151"/>
        </w:rPr>
        <w:t xml:space="preserve"> In a ring topology, each device is connected to exactly two other devices, forming a ring. Data travels in one direction. It's efficient, but a failure in one device or connection can disrupt the entire network.</w:t>
      </w:r>
    </w:p>
    <w:p w14:paraId="0B055715" w14:textId="77777777" w:rsidR="00025D63" w:rsidRDefault="00025D63" w:rsidP="00025D63">
      <w:pPr>
        <w:pStyle w:val="NormalWeb"/>
        <w:numPr>
          <w:ilvl w:val="1"/>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Mesh Topology:</w:t>
      </w:r>
      <w:r>
        <w:rPr>
          <w:rFonts w:ascii="Segoe UI" w:hAnsi="Segoe UI" w:cs="Segoe UI"/>
          <w:color w:val="374151"/>
        </w:rPr>
        <w:t xml:space="preserve"> In a mesh topology, devices are interconnected, providing multiple paths for data to travel. This redundancy enhances reliability, but the complexity and cost of cabling can be high.</w:t>
      </w:r>
    </w:p>
    <w:p w14:paraId="66EA6E68" w14:textId="77777777" w:rsidR="00025D63" w:rsidRDefault="00025D63" w:rsidP="00025D63">
      <w:pPr>
        <w:pStyle w:val="NormalWeb"/>
        <w:numPr>
          <w:ilvl w:val="1"/>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Tree Topology:</w:t>
      </w:r>
      <w:r>
        <w:rPr>
          <w:rFonts w:ascii="Segoe UI" w:hAnsi="Segoe UI" w:cs="Segoe UI"/>
          <w:color w:val="374151"/>
        </w:rPr>
        <w:t xml:space="preserve"> A tree topology combines characteristics of star and bus topologies. Devices are arranged in a hierarchical structure, providing some redundancy and scalability.</w:t>
      </w:r>
    </w:p>
    <w:p w14:paraId="4A9A8B4F" w14:textId="77777777" w:rsidR="00025D63" w:rsidRDefault="00025D63" w:rsidP="00025D63">
      <w:pPr>
        <w:pStyle w:val="NormalWeb"/>
        <w:numPr>
          <w:ilvl w:val="1"/>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Hybrid Topology:</w:t>
      </w:r>
      <w:r>
        <w:rPr>
          <w:rFonts w:ascii="Segoe UI" w:hAnsi="Segoe UI" w:cs="Segoe UI"/>
          <w:color w:val="374151"/>
        </w:rPr>
        <w:t xml:space="preserve"> Hybrid topologies combine two or more different types of topologies to achieve specific network objectives.</w:t>
      </w:r>
    </w:p>
    <w:p w14:paraId="25DF3562" w14:textId="77777777" w:rsidR="00025D63" w:rsidRDefault="00025D63" w:rsidP="00025D63">
      <w:pPr>
        <w:pStyle w:val="NormalWeb"/>
        <w:numPr>
          <w:ilvl w:val="0"/>
          <w:numId w:val="1"/>
        </w:numPr>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Physical Address, Logical Address, and Port Address in Networking:</w:t>
      </w:r>
    </w:p>
    <w:p w14:paraId="7F0FC8B7" w14:textId="77777777" w:rsidR="00025D63" w:rsidRDefault="00025D63" w:rsidP="00025D63">
      <w:pPr>
        <w:pStyle w:val="NormalWeb"/>
        <w:numPr>
          <w:ilvl w:val="1"/>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Physical Address (MAC Address):</w:t>
      </w:r>
      <w:r>
        <w:rPr>
          <w:rFonts w:ascii="Segoe UI" w:hAnsi="Segoe UI" w:cs="Segoe UI"/>
          <w:color w:val="374151"/>
        </w:rPr>
        <w:t xml:space="preserve"> A physical address, also known as a Media Access Control (MAC) address, is a unique identifier assigned to each network interface card (NIC). It is a hardware address embedded in the NIC during manufacturing and is used at the data link layer for communication within a local network.</w:t>
      </w:r>
    </w:p>
    <w:p w14:paraId="1B9405B3" w14:textId="77777777" w:rsidR="00025D63" w:rsidRDefault="00025D63" w:rsidP="00025D63">
      <w:pPr>
        <w:pStyle w:val="NormalWeb"/>
        <w:numPr>
          <w:ilvl w:val="1"/>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Logical Address (IP Address):</w:t>
      </w:r>
      <w:r>
        <w:rPr>
          <w:rFonts w:ascii="Segoe UI" w:hAnsi="Segoe UI" w:cs="Segoe UI"/>
          <w:color w:val="374151"/>
        </w:rPr>
        <w:t xml:space="preserve"> A logical address, commonly referred to as an Internet Protocol (IP) address, is assigned to devices for network identification and addressing. IP addresses are used for communication between different networks and operate at the network layer of the OSI model.</w:t>
      </w:r>
    </w:p>
    <w:p w14:paraId="18AB6930" w14:textId="77777777" w:rsidR="00025D63" w:rsidRDefault="00025D63" w:rsidP="00025D63">
      <w:pPr>
        <w:pStyle w:val="NormalWeb"/>
        <w:numPr>
          <w:ilvl w:val="1"/>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Port Address:</w:t>
      </w:r>
      <w:r>
        <w:rPr>
          <w:rFonts w:ascii="Segoe UI" w:hAnsi="Segoe UI" w:cs="Segoe UI"/>
          <w:color w:val="374151"/>
        </w:rPr>
        <w:t xml:space="preserve"> Ports are used to differentiate between multiple services or processes on the same device. In networking, a port address is a numeric identifier associated with a specific process or service on a device. It helps in directing incoming data to the correct application.</w:t>
      </w:r>
    </w:p>
    <w:p w14:paraId="02EF2305" w14:textId="77777777" w:rsidR="00025D63" w:rsidRDefault="00025D63" w:rsidP="00025D63">
      <w:pPr>
        <w:pStyle w:val="NormalWeb"/>
        <w:numPr>
          <w:ilvl w:val="0"/>
          <w:numId w:val="1"/>
        </w:numPr>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Frame Format of IEEE 802.3:</w:t>
      </w:r>
    </w:p>
    <w:p w14:paraId="2B1F1C5B" w14:textId="77777777" w:rsidR="00025D63" w:rsidRDefault="00025D63" w:rsidP="00025D63">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ind w:left="720"/>
        <w:rPr>
          <w:rFonts w:ascii="Segoe UI" w:hAnsi="Segoe UI" w:cs="Segoe UI"/>
          <w:color w:val="374151"/>
        </w:rPr>
      </w:pPr>
      <w:r>
        <w:rPr>
          <w:rFonts w:ascii="Segoe UI" w:hAnsi="Segoe UI" w:cs="Segoe UI"/>
          <w:color w:val="374151"/>
        </w:rPr>
        <w:t>The IEEE 802.3 standard defines the frame format for Ethernet networks. A basic Ethernet frame includes the following components:</w:t>
      </w:r>
    </w:p>
    <w:p w14:paraId="638FA8F9" w14:textId="77777777" w:rsidR="00025D63" w:rsidRDefault="00025D63" w:rsidP="00025D63">
      <w:pPr>
        <w:pStyle w:val="NormalWeb"/>
        <w:numPr>
          <w:ilvl w:val="1"/>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Preamble:</w:t>
      </w:r>
      <w:r>
        <w:rPr>
          <w:rFonts w:ascii="Segoe UI" w:hAnsi="Segoe UI" w:cs="Segoe UI"/>
          <w:color w:val="374151"/>
        </w:rPr>
        <w:t xml:space="preserve"> A seven-octet (56-bit) field used for synchronization and </w:t>
      </w:r>
      <w:proofErr w:type="spellStart"/>
      <w:r>
        <w:rPr>
          <w:rFonts w:ascii="Segoe UI" w:hAnsi="Segoe UI" w:cs="Segoe UI"/>
          <w:color w:val="374151"/>
        </w:rPr>
        <w:t>signaling</w:t>
      </w:r>
      <w:proofErr w:type="spellEnd"/>
      <w:r>
        <w:rPr>
          <w:rFonts w:ascii="Segoe UI" w:hAnsi="Segoe UI" w:cs="Segoe UI"/>
          <w:color w:val="374151"/>
        </w:rPr>
        <w:t xml:space="preserve"> the start of the frame.</w:t>
      </w:r>
    </w:p>
    <w:p w14:paraId="1952481A" w14:textId="77777777" w:rsidR="00025D63" w:rsidRDefault="00025D63" w:rsidP="00025D63">
      <w:pPr>
        <w:pStyle w:val="NormalWeb"/>
        <w:numPr>
          <w:ilvl w:val="1"/>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lastRenderedPageBreak/>
        <w:t>Start Frame Delimiter (SFD):</w:t>
      </w:r>
      <w:r>
        <w:rPr>
          <w:rFonts w:ascii="Segoe UI" w:hAnsi="Segoe UI" w:cs="Segoe UI"/>
          <w:color w:val="374151"/>
        </w:rPr>
        <w:t xml:space="preserve"> A one-octet field immediately following the preamble, indicating the end of the preamble and the start of the frame.</w:t>
      </w:r>
    </w:p>
    <w:p w14:paraId="04A4D9A7" w14:textId="77777777" w:rsidR="00025D63" w:rsidRDefault="00025D63" w:rsidP="00025D63">
      <w:pPr>
        <w:pStyle w:val="NormalWeb"/>
        <w:numPr>
          <w:ilvl w:val="1"/>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Destination Address:</w:t>
      </w:r>
      <w:r>
        <w:rPr>
          <w:rFonts w:ascii="Segoe UI" w:hAnsi="Segoe UI" w:cs="Segoe UI"/>
          <w:color w:val="374151"/>
        </w:rPr>
        <w:t xml:space="preserve"> A six-byte field representing the MAC address of the destination device.</w:t>
      </w:r>
    </w:p>
    <w:p w14:paraId="433E84BB" w14:textId="77777777" w:rsidR="00025D63" w:rsidRDefault="00025D63" w:rsidP="00025D63">
      <w:pPr>
        <w:pStyle w:val="NormalWeb"/>
        <w:numPr>
          <w:ilvl w:val="1"/>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Source Address:</w:t>
      </w:r>
      <w:r>
        <w:rPr>
          <w:rFonts w:ascii="Segoe UI" w:hAnsi="Segoe UI" w:cs="Segoe UI"/>
          <w:color w:val="374151"/>
        </w:rPr>
        <w:t xml:space="preserve"> A six-byte field representing the MAC address of the sender.</w:t>
      </w:r>
    </w:p>
    <w:p w14:paraId="5076C217" w14:textId="77777777" w:rsidR="00025D63" w:rsidRDefault="00025D63" w:rsidP="00025D63">
      <w:pPr>
        <w:pStyle w:val="NormalWeb"/>
        <w:numPr>
          <w:ilvl w:val="1"/>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Length/Type Field:</w:t>
      </w:r>
      <w:r>
        <w:rPr>
          <w:rFonts w:ascii="Segoe UI" w:hAnsi="Segoe UI" w:cs="Segoe UI"/>
          <w:color w:val="374151"/>
        </w:rPr>
        <w:t xml:space="preserve"> This field indicates either the length of the data or the type of protocol used in the frame.</w:t>
      </w:r>
    </w:p>
    <w:p w14:paraId="7700C31F" w14:textId="77777777" w:rsidR="00025D63" w:rsidRDefault="00025D63" w:rsidP="00025D63">
      <w:pPr>
        <w:pStyle w:val="NormalWeb"/>
        <w:numPr>
          <w:ilvl w:val="1"/>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Data:</w:t>
      </w:r>
      <w:r>
        <w:rPr>
          <w:rFonts w:ascii="Segoe UI" w:hAnsi="Segoe UI" w:cs="Segoe UI"/>
          <w:color w:val="374151"/>
        </w:rPr>
        <w:t xml:space="preserve"> The actual payload or data being transmitted.</w:t>
      </w:r>
    </w:p>
    <w:p w14:paraId="734A6323" w14:textId="77777777" w:rsidR="00025D63" w:rsidRDefault="00025D63" w:rsidP="00025D63">
      <w:pPr>
        <w:pStyle w:val="NormalWeb"/>
        <w:numPr>
          <w:ilvl w:val="1"/>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Frame Check Sequence (FCS):</w:t>
      </w:r>
      <w:r>
        <w:rPr>
          <w:rFonts w:ascii="Segoe UI" w:hAnsi="Segoe UI" w:cs="Segoe UI"/>
          <w:color w:val="374151"/>
        </w:rPr>
        <w:t xml:space="preserve"> A four-byte field used for error-checking.</w:t>
      </w:r>
    </w:p>
    <w:p w14:paraId="07CA1EB1" w14:textId="77777777" w:rsidR="00025D63" w:rsidRDefault="00025D63" w:rsidP="00025D63">
      <w:pPr>
        <w:pStyle w:val="NormalWeb"/>
        <w:numPr>
          <w:ilvl w:val="0"/>
          <w:numId w:val="1"/>
        </w:numPr>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Pure Aloha and Slotted Aloha:</w:t>
      </w:r>
    </w:p>
    <w:p w14:paraId="70083235" w14:textId="77777777" w:rsidR="00025D63" w:rsidRDefault="00025D63" w:rsidP="00025D63">
      <w:pPr>
        <w:pStyle w:val="NormalWeb"/>
        <w:numPr>
          <w:ilvl w:val="1"/>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Pure Aloha:</w:t>
      </w:r>
      <w:r>
        <w:rPr>
          <w:rFonts w:ascii="Segoe UI" w:hAnsi="Segoe UI" w:cs="Segoe UI"/>
          <w:color w:val="374151"/>
        </w:rPr>
        <w:t xml:space="preserve"> Pure Aloha is a random access protocol used in shared communication channels. In this method, stations transmit data whenever they have it, without checking the channel's status. If a collision occurs (two stations transmit at the same time), both transmissions are corrupted and need to be retransmitted after a random backoff period. Pure Aloha has a lower efficiency due to the higher probability of collisions.</w:t>
      </w:r>
    </w:p>
    <w:p w14:paraId="057B0728" w14:textId="77777777" w:rsidR="00025D63" w:rsidRDefault="00025D63" w:rsidP="00025D63">
      <w:pPr>
        <w:pStyle w:val="NormalWeb"/>
        <w:numPr>
          <w:ilvl w:val="1"/>
          <w:numId w:val="1"/>
        </w:numPr>
        <w:pBdr>
          <w:top w:val="single" w:sz="2" w:space="0" w:color="D9D9E3"/>
          <w:left w:val="single" w:sz="2" w:space="5" w:color="D9D9E3"/>
          <w:bottom w:val="single" w:sz="2" w:space="0" w:color="D9D9E3"/>
          <w:right w:val="single" w:sz="2" w:space="0" w:color="D9D9E3"/>
        </w:pBdr>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Slotted Aloha:</w:t>
      </w:r>
      <w:r>
        <w:rPr>
          <w:rFonts w:ascii="Segoe UI" w:hAnsi="Segoe UI" w:cs="Segoe UI"/>
          <w:color w:val="374151"/>
        </w:rPr>
        <w:t xml:space="preserve"> Slotted Aloha divides time into discrete slots and allows stations to transmit only at the beginning of each slot. This reduces the chances of collisions, as transmissions are synchronized. If a collision occurs, it is detected at the beginning of the next slot. Slotted Aloha is more efficient than Pure Aloha but still faces the challenge of idle slots and potential collisions.</w:t>
      </w:r>
    </w:p>
    <w:p w14:paraId="77965C53" w14:textId="18E93572" w:rsidR="00025D63" w:rsidRPr="00025D63" w:rsidRDefault="00025D63" w:rsidP="00025D63">
      <w:pPr>
        <w:pBdr>
          <w:top w:val="single" w:sz="2" w:space="0" w:color="D9D9E3"/>
          <w:left w:val="single" w:sz="2" w:space="0" w:color="D9D9E3"/>
          <w:bottom w:val="single" w:sz="2" w:space="0" w:color="D9D9E3"/>
          <w:right w:val="single" w:sz="2" w:space="0" w:color="D9D9E3"/>
        </w:pBdr>
        <w:spacing w:after="300"/>
        <w:rPr>
          <w:rFonts w:ascii="Segoe UI" w:eastAsia="Times New Roman" w:hAnsi="Segoe UI" w:cs="Segoe UI"/>
          <w:color w:val="374151"/>
          <w:kern w:val="0"/>
          <w:lang w:val="en-IN" w:eastAsia="en-GB"/>
          <w14:ligatures w14:val="none"/>
        </w:rPr>
      </w:pPr>
      <w:r>
        <w:rPr>
          <w:rFonts w:ascii="Segoe UI" w:eastAsia="Times New Roman" w:hAnsi="Segoe UI" w:cs="Segoe UI"/>
          <w:color w:val="374151"/>
          <w:kern w:val="0"/>
          <w:lang w:val="en-IN" w:eastAsia="en-GB"/>
          <w14:ligatures w14:val="none"/>
        </w:rPr>
        <w:t xml:space="preserve">Ans 5. </w:t>
      </w:r>
      <w:r w:rsidRPr="00025D63">
        <w:rPr>
          <w:rFonts w:ascii="Segoe UI" w:eastAsia="Times New Roman" w:hAnsi="Segoe UI" w:cs="Segoe UI"/>
          <w:color w:val="374151"/>
          <w:kern w:val="0"/>
          <w:lang w:val="en-IN" w:eastAsia="en-GB"/>
          <w14:ligatures w14:val="none"/>
        </w:rPr>
        <w:t>Hubs, switches, and routers are devices used in computer networks, but they serve different purposes and operate at different layers of the OSI model. Here are the key differences between hubs, switches, and routers:</w:t>
      </w:r>
    </w:p>
    <w:p w14:paraId="5E60CBCB" w14:textId="77777777" w:rsidR="00025D63" w:rsidRPr="00025D63" w:rsidRDefault="00025D63" w:rsidP="00025D63">
      <w:pPr>
        <w:numPr>
          <w:ilvl w:val="0"/>
          <w:numId w:val="2"/>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Hub:</w:t>
      </w:r>
    </w:p>
    <w:p w14:paraId="42771D50" w14:textId="77777777" w:rsidR="00025D63" w:rsidRPr="00025D63" w:rsidRDefault="00025D63" w:rsidP="00025D63">
      <w:pPr>
        <w:numPr>
          <w:ilvl w:val="1"/>
          <w:numId w:val="2"/>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Function:</w:t>
      </w:r>
      <w:r w:rsidRPr="00025D63">
        <w:rPr>
          <w:rFonts w:ascii="Segoe UI" w:eastAsia="Times New Roman" w:hAnsi="Segoe UI" w:cs="Segoe UI"/>
          <w:color w:val="374151"/>
          <w:kern w:val="0"/>
          <w:lang w:val="en-IN" w:eastAsia="en-GB"/>
          <w14:ligatures w14:val="none"/>
        </w:rPr>
        <w:t xml:space="preserve"> Hubs operate at the physical layer (Layer 1) of the OSI model. They are simple networking devices that connect multiple devices in a network, but they lack the intelligence to distinguish between different devices.</w:t>
      </w:r>
    </w:p>
    <w:p w14:paraId="6EAC557C" w14:textId="77777777" w:rsidR="00025D63" w:rsidRPr="00025D63" w:rsidRDefault="00025D63" w:rsidP="00025D63">
      <w:pPr>
        <w:numPr>
          <w:ilvl w:val="1"/>
          <w:numId w:val="2"/>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Operation:</w:t>
      </w:r>
      <w:r w:rsidRPr="00025D63">
        <w:rPr>
          <w:rFonts w:ascii="Segoe UI" w:eastAsia="Times New Roman" w:hAnsi="Segoe UI" w:cs="Segoe UI"/>
          <w:color w:val="374151"/>
          <w:kern w:val="0"/>
          <w:lang w:val="en-IN" w:eastAsia="en-GB"/>
          <w14:ligatures w14:val="none"/>
        </w:rPr>
        <w:t xml:space="preserve"> Hubs broadcast incoming data to all connected devices, regardless of the intended recipient. All devices connected to a hub share the total bandwidth, leading to potential network congestion.</w:t>
      </w:r>
    </w:p>
    <w:p w14:paraId="64586490" w14:textId="77777777" w:rsidR="00025D63" w:rsidRPr="00025D63" w:rsidRDefault="00025D63" w:rsidP="00025D63">
      <w:pPr>
        <w:numPr>
          <w:ilvl w:val="1"/>
          <w:numId w:val="2"/>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Collisions:</w:t>
      </w:r>
      <w:r w:rsidRPr="00025D63">
        <w:rPr>
          <w:rFonts w:ascii="Segoe UI" w:eastAsia="Times New Roman" w:hAnsi="Segoe UI" w:cs="Segoe UI"/>
          <w:color w:val="374151"/>
          <w:kern w:val="0"/>
          <w:lang w:val="en-IN" w:eastAsia="en-GB"/>
          <w14:ligatures w14:val="none"/>
        </w:rPr>
        <w:t xml:space="preserve"> Hubs do not have collision detection or prevention mechanisms. In a hub-based network, collisions can occur, especially in Ethernet networks that use shared media.</w:t>
      </w:r>
    </w:p>
    <w:p w14:paraId="2E16E585" w14:textId="77777777" w:rsidR="00025D63" w:rsidRPr="00025D63" w:rsidRDefault="00025D63" w:rsidP="00025D63">
      <w:pPr>
        <w:numPr>
          <w:ilvl w:val="0"/>
          <w:numId w:val="2"/>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Switch:</w:t>
      </w:r>
    </w:p>
    <w:p w14:paraId="3F6FE6CC" w14:textId="77777777" w:rsidR="00025D63" w:rsidRPr="00025D63" w:rsidRDefault="00025D63" w:rsidP="00025D63">
      <w:pPr>
        <w:numPr>
          <w:ilvl w:val="1"/>
          <w:numId w:val="2"/>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lastRenderedPageBreak/>
        <w:t>Function:</w:t>
      </w:r>
      <w:r w:rsidRPr="00025D63">
        <w:rPr>
          <w:rFonts w:ascii="Segoe UI" w:eastAsia="Times New Roman" w:hAnsi="Segoe UI" w:cs="Segoe UI"/>
          <w:color w:val="374151"/>
          <w:kern w:val="0"/>
          <w:lang w:val="en-IN" w:eastAsia="en-GB"/>
          <w14:ligatures w14:val="none"/>
        </w:rPr>
        <w:t xml:space="preserve"> Switches operate at the data link layer (Layer 2) of the OSI model. They are more intelligent than hubs and can make forwarding decisions based on MAC addresses.</w:t>
      </w:r>
    </w:p>
    <w:p w14:paraId="42F604E3" w14:textId="77777777" w:rsidR="00025D63" w:rsidRPr="00025D63" w:rsidRDefault="00025D63" w:rsidP="00025D63">
      <w:pPr>
        <w:numPr>
          <w:ilvl w:val="1"/>
          <w:numId w:val="2"/>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Operation:</w:t>
      </w:r>
      <w:r w:rsidRPr="00025D63">
        <w:rPr>
          <w:rFonts w:ascii="Segoe UI" w:eastAsia="Times New Roman" w:hAnsi="Segoe UI" w:cs="Segoe UI"/>
          <w:color w:val="374151"/>
          <w:kern w:val="0"/>
          <w:lang w:val="en-IN" w:eastAsia="en-GB"/>
          <w14:ligatures w14:val="none"/>
        </w:rPr>
        <w:t xml:space="preserve"> Unlike hubs, switches can learn the MAC addresses of connected devices and build a MAC address table. This allows switches to forward data only to the specific device it is intended for, reducing network congestion and improving efficiency.</w:t>
      </w:r>
    </w:p>
    <w:p w14:paraId="73265E11" w14:textId="77777777" w:rsidR="00025D63" w:rsidRPr="00025D63" w:rsidRDefault="00025D63" w:rsidP="00025D63">
      <w:pPr>
        <w:numPr>
          <w:ilvl w:val="1"/>
          <w:numId w:val="2"/>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Collision Domain:</w:t>
      </w:r>
      <w:r w:rsidRPr="00025D63">
        <w:rPr>
          <w:rFonts w:ascii="Segoe UI" w:eastAsia="Times New Roman" w:hAnsi="Segoe UI" w:cs="Segoe UI"/>
          <w:color w:val="374151"/>
          <w:kern w:val="0"/>
          <w:lang w:val="en-IN" w:eastAsia="en-GB"/>
          <w14:ligatures w14:val="none"/>
        </w:rPr>
        <w:t xml:space="preserve"> Switches create separate collision domains for each connected device, preventing collisions between devices and improving overall network performance.</w:t>
      </w:r>
    </w:p>
    <w:p w14:paraId="21F397B5" w14:textId="77777777" w:rsidR="00025D63" w:rsidRPr="00025D63" w:rsidRDefault="00025D63" w:rsidP="00025D63">
      <w:pPr>
        <w:numPr>
          <w:ilvl w:val="0"/>
          <w:numId w:val="2"/>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Router:</w:t>
      </w:r>
    </w:p>
    <w:p w14:paraId="190FB307" w14:textId="77777777" w:rsidR="00025D63" w:rsidRPr="00025D63" w:rsidRDefault="00025D63" w:rsidP="00025D63">
      <w:pPr>
        <w:numPr>
          <w:ilvl w:val="1"/>
          <w:numId w:val="2"/>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Function:</w:t>
      </w:r>
      <w:r w:rsidRPr="00025D63">
        <w:rPr>
          <w:rFonts w:ascii="Segoe UI" w:eastAsia="Times New Roman" w:hAnsi="Segoe UI" w:cs="Segoe UI"/>
          <w:color w:val="374151"/>
          <w:kern w:val="0"/>
          <w:lang w:val="en-IN" w:eastAsia="en-GB"/>
          <w14:ligatures w14:val="none"/>
        </w:rPr>
        <w:t xml:space="preserve"> Routers operate at the network layer (Layer 3) of the OSI model. They are responsible for routing data between different networks, making decisions based on IP addresses.</w:t>
      </w:r>
    </w:p>
    <w:p w14:paraId="0A53D6D5" w14:textId="77777777" w:rsidR="00025D63" w:rsidRPr="00025D63" w:rsidRDefault="00025D63" w:rsidP="00025D63">
      <w:pPr>
        <w:numPr>
          <w:ilvl w:val="1"/>
          <w:numId w:val="2"/>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Operation:</w:t>
      </w:r>
      <w:r w:rsidRPr="00025D63">
        <w:rPr>
          <w:rFonts w:ascii="Segoe UI" w:eastAsia="Times New Roman" w:hAnsi="Segoe UI" w:cs="Segoe UI"/>
          <w:color w:val="374151"/>
          <w:kern w:val="0"/>
          <w:lang w:val="en-IN" w:eastAsia="en-GB"/>
          <w14:ligatures w14:val="none"/>
        </w:rPr>
        <w:t xml:space="preserve"> Routers connect different subnets or networks and use routing tables to determine the best path for data to reach its destination. They provide network segmentation, improve security, and can perform network address translation (NAT) to allow multiple devices in a private network to share a single public IP address.</w:t>
      </w:r>
    </w:p>
    <w:p w14:paraId="4D656133" w14:textId="77777777" w:rsidR="00025D63" w:rsidRPr="00025D63" w:rsidRDefault="00025D63" w:rsidP="00025D63">
      <w:pPr>
        <w:numPr>
          <w:ilvl w:val="1"/>
          <w:numId w:val="2"/>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Addressing:</w:t>
      </w:r>
      <w:r w:rsidRPr="00025D63">
        <w:rPr>
          <w:rFonts w:ascii="Segoe UI" w:eastAsia="Times New Roman" w:hAnsi="Segoe UI" w:cs="Segoe UI"/>
          <w:color w:val="374151"/>
          <w:kern w:val="0"/>
          <w:lang w:val="en-IN" w:eastAsia="en-GB"/>
          <w14:ligatures w14:val="none"/>
        </w:rPr>
        <w:t xml:space="preserve"> Routers use logical IP addresses to make forwarding decisions, and they can connect networks with different addressing schemes.</w:t>
      </w:r>
    </w:p>
    <w:p w14:paraId="454EC7BB" w14:textId="77777777" w:rsidR="00025D63" w:rsidRDefault="00025D63" w:rsidP="00025D63">
      <w:pPr>
        <w:pBdr>
          <w:top w:val="single" w:sz="2" w:space="0" w:color="D9D9E3"/>
          <w:left w:val="single" w:sz="2" w:space="0" w:color="D9D9E3"/>
          <w:bottom w:val="single" w:sz="2" w:space="0" w:color="D9D9E3"/>
          <w:right w:val="single" w:sz="2" w:space="0" w:color="D9D9E3"/>
        </w:pBdr>
        <w:spacing w:before="300"/>
        <w:rPr>
          <w:rFonts w:ascii="Segoe UI" w:eastAsia="Times New Roman" w:hAnsi="Segoe UI" w:cs="Segoe UI"/>
          <w:color w:val="374151"/>
          <w:kern w:val="0"/>
          <w:lang w:val="en-IN" w:eastAsia="en-GB"/>
          <w14:ligatures w14:val="none"/>
        </w:rPr>
      </w:pPr>
      <w:r w:rsidRPr="00025D63">
        <w:rPr>
          <w:rFonts w:ascii="Segoe UI" w:eastAsia="Times New Roman" w:hAnsi="Segoe UI" w:cs="Segoe UI"/>
          <w:color w:val="374151"/>
          <w:kern w:val="0"/>
          <w:lang w:val="en-IN" w:eastAsia="en-GB"/>
          <w14:ligatures w14:val="none"/>
        </w:rPr>
        <w:t>In summary, hubs are basic devices that operate at the physical layer, switches are more intelligent devices that operate at the data link layer, and routers are even more sophisticated devices that operate at the network layer and are responsible for interconnecting different networks.</w:t>
      </w:r>
    </w:p>
    <w:p w14:paraId="2B02926D" w14:textId="77777777" w:rsidR="00025D63" w:rsidRDefault="00025D63" w:rsidP="00025D63">
      <w:pPr>
        <w:pBdr>
          <w:top w:val="single" w:sz="2" w:space="0" w:color="D9D9E3"/>
          <w:left w:val="single" w:sz="2" w:space="0" w:color="D9D9E3"/>
          <w:bottom w:val="single" w:sz="2" w:space="0" w:color="D9D9E3"/>
          <w:right w:val="single" w:sz="2" w:space="0" w:color="D9D9E3"/>
        </w:pBdr>
        <w:spacing w:before="300"/>
        <w:rPr>
          <w:rFonts w:ascii="Segoe UI" w:eastAsia="Times New Roman" w:hAnsi="Segoe UI" w:cs="Segoe UI"/>
          <w:color w:val="374151"/>
          <w:kern w:val="0"/>
          <w:lang w:val="en-IN" w:eastAsia="en-GB"/>
          <w14:ligatures w14:val="none"/>
        </w:rPr>
      </w:pPr>
    </w:p>
    <w:p w14:paraId="3CB090D7" w14:textId="59F43E7B" w:rsidR="00025D63" w:rsidRPr="00025D63" w:rsidRDefault="00025D63" w:rsidP="00025D63">
      <w:pPr>
        <w:pBdr>
          <w:top w:val="single" w:sz="2" w:space="0" w:color="D9D9E3"/>
          <w:left w:val="single" w:sz="2" w:space="0" w:color="D9D9E3"/>
          <w:bottom w:val="single" w:sz="2" w:space="0" w:color="D9D9E3"/>
          <w:right w:val="single" w:sz="2" w:space="0" w:color="D9D9E3"/>
        </w:pBdr>
        <w:spacing w:after="300"/>
        <w:rPr>
          <w:rFonts w:ascii="Segoe UI" w:eastAsia="Times New Roman" w:hAnsi="Segoe UI" w:cs="Segoe UI"/>
          <w:color w:val="374151"/>
          <w:kern w:val="0"/>
          <w:lang w:val="en-IN" w:eastAsia="en-GB"/>
          <w14:ligatures w14:val="none"/>
        </w:rPr>
      </w:pPr>
      <w:r>
        <w:rPr>
          <w:rFonts w:ascii="Segoe UI" w:eastAsia="Times New Roman" w:hAnsi="Segoe UI" w:cs="Segoe UI"/>
          <w:b/>
          <w:bCs/>
          <w:color w:val="374151"/>
          <w:kern w:val="0"/>
          <w:bdr w:val="single" w:sz="2" w:space="0" w:color="D9D9E3" w:frame="1"/>
          <w:lang w:val="en-IN" w:eastAsia="en-GB"/>
          <w14:ligatures w14:val="none"/>
        </w:rPr>
        <w:t xml:space="preserve">Q2 </w:t>
      </w:r>
      <w:r w:rsidRPr="00025D63">
        <w:rPr>
          <w:rFonts w:ascii="Segoe UI" w:eastAsia="Times New Roman" w:hAnsi="Segoe UI" w:cs="Segoe UI"/>
          <w:b/>
          <w:bCs/>
          <w:color w:val="374151"/>
          <w:kern w:val="0"/>
          <w:bdr w:val="single" w:sz="2" w:space="0" w:color="D9D9E3" w:frame="1"/>
          <w:lang w:val="en-IN" w:eastAsia="en-GB"/>
          <w14:ligatures w14:val="none"/>
        </w:rPr>
        <w:t>a) Significance of Protocols in Data Communication:</w:t>
      </w:r>
    </w:p>
    <w:p w14:paraId="5CB1507C" w14:textId="77777777" w:rsidR="00025D63" w:rsidRPr="00025D63" w:rsidRDefault="00025D63" w:rsidP="00025D63">
      <w:pPr>
        <w:numPr>
          <w:ilvl w:val="0"/>
          <w:numId w:val="3"/>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Standardization:</w:t>
      </w:r>
      <w:r w:rsidRPr="00025D63">
        <w:rPr>
          <w:rFonts w:ascii="Segoe UI" w:eastAsia="Times New Roman" w:hAnsi="Segoe UI" w:cs="Segoe UI"/>
          <w:color w:val="374151"/>
          <w:kern w:val="0"/>
          <w:lang w:val="en-IN" w:eastAsia="en-GB"/>
          <w14:ligatures w14:val="none"/>
        </w:rPr>
        <w:t xml:space="preserve"> Protocols define a set of rules and conventions that ensure consistency and interoperability between different systems and devices. This standardization is crucial for successful data communication in heterogeneous environments.</w:t>
      </w:r>
    </w:p>
    <w:p w14:paraId="196990B9" w14:textId="77777777" w:rsidR="00025D63" w:rsidRPr="00025D63" w:rsidRDefault="00025D63" w:rsidP="00025D63">
      <w:pPr>
        <w:numPr>
          <w:ilvl w:val="0"/>
          <w:numId w:val="3"/>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Interoperability:</w:t>
      </w:r>
      <w:r w:rsidRPr="00025D63">
        <w:rPr>
          <w:rFonts w:ascii="Segoe UI" w:eastAsia="Times New Roman" w:hAnsi="Segoe UI" w:cs="Segoe UI"/>
          <w:color w:val="374151"/>
          <w:kern w:val="0"/>
          <w:lang w:val="en-IN" w:eastAsia="en-GB"/>
          <w14:ligatures w14:val="none"/>
        </w:rPr>
        <w:t xml:space="preserve"> Protocols enable devices and systems from different manufacturers to communicate with each other seamlessly. This is essential for the global connectivity of networks and the internet.</w:t>
      </w:r>
    </w:p>
    <w:p w14:paraId="01E1BD5C" w14:textId="77777777" w:rsidR="00025D63" w:rsidRPr="00025D63" w:rsidRDefault="00025D63" w:rsidP="00025D63">
      <w:pPr>
        <w:numPr>
          <w:ilvl w:val="0"/>
          <w:numId w:val="3"/>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Error Handling:</w:t>
      </w:r>
      <w:r w:rsidRPr="00025D63">
        <w:rPr>
          <w:rFonts w:ascii="Segoe UI" w:eastAsia="Times New Roman" w:hAnsi="Segoe UI" w:cs="Segoe UI"/>
          <w:color w:val="374151"/>
          <w:kern w:val="0"/>
          <w:lang w:val="en-IN" w:eastAsia="en-GB"/>
          <w14:ligatures w14:val="none"/>
        </w:rPr>
        <w:t xml:space="preserve"> Protocols often include error detection and correction mechanisms, ensuring the integrity of transmitted data. This is particularly important in data communication where data accuracy is critical.</w:t>
      </w:r>
    </w:p>
    <w:p w14:paraId="4C2A3615" w14:textId="77777777" w:rsidR="00025D63" w:rsidRPr="00025D63" w:rsidRDefault="00025D63" w:rsidP="00025D63">
      <w:pPr>
        <w:numPr>
          <w:ilvl w:val="0"/>
          <w:numId w:val="3"/>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lastRenderedPageBreak/>
        <w:t>Efficiency:</w:t>
      </w:r>
      <w:r w:rsidRPr="00025D63">
        <w:rPr>
          <w:rFonts w:ascii="Segoe UI" w:eastAsia="Times New Roman" w:hAnsi="Segoe UI" w:cs="Segoe UI"/>
          <w:color w:val="374151"/>
          <w:kern w:val="0"/>
          <w:lang w:val="en-IN" w:eastAsia="en-GB"/>
          <w14:ligatures w14:val="none"/>
        </w:rPr>
        <w:t xml:space="preserve"> Protocols define the most efficient ways to transmit, receive, and manage data, optimizing the use of network resources. This efficiency is essential for the effective utilization of bandwidth and other resources.</w:t>
      </w:r>
    </w:p>
    <w:p w14:paraId="0A699E4C" w14:textId="77777777" w:rsidR="00025D63" w:rsidRPr="00025D63" w:rsidRDefault="00025D63" w:rsidP="00025D63">
      <w:pPr>
        <w:numPr>
          <w:ilvl w:val="0"/>
          <w:numId w:val="3"/>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Security:</w:t>
      </w:r>
      <w:r w:rsidRPr="00025D63">
        <w:rPr>
          <w:rFonts w:ascii="Segoe UI" w:eastAsia="Times New Roman" w:hAnsi="Segoe UI" w:cs="Segoe UI"/>
          <w:color w:val="374151"/>
          <w:kern w:val="0"/>
          <w:lang w:val="en-IN" w:eastAsia="en-GB"/>
          <w14:ligatures w14:val="none"/>
        </w:rPr>
        <w:t xml:space="preserve"> Many protocols include security features to protect data during transmission. Encryption, authentication, and other security measures are embedded in protocols to safeguard sensitive information.</w:t>
      </w:r>
    </w:p>
    <w:p w14:paraId="10EA8BD9" w14:textId="77777777" w:rsidR="00025D63" w:rsidRPr="00025D63" w:rsidRDefault="00025D63" w:rsidP="00025D63">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Examples of Common Network Protocols:</w:t>
      </w:r>
    </w:p>
    <w:p w14:paraId="1103CD31" w14:textId="77777777" w:rsidR="00025D63" w:rsidRPr="00025D63" w:rsidRDefault="00025D63" w:rsidP="00025D63">
      <w:pPr>
        <w:numPr>
          <w:ilvl w:val="0"/>
          <w:numId w:val="4"/>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Transmission Control Protocol (TCP):</w:t>
      </w:r>
      <w:r w:rsidRPr="00025D63">
        <w:rPr>
          <w:rFonts w:ascii="Segoe UI" w:eastAsia="Times New Roman" w:hAnsi="Segoe UI" w:cs="Segoe UI"/>
          <w:color w:val="374151"/>
          <w:kern w:val="0"/>
          <w:lang w:val="en-IN" w:eastAsia="en-GB"/>
          <w14:ligatures w14:val="none"/>
        </w:rPr>
        <w:t xml:space="preserve"> Ensures reliable, connection-oriented communication, providing error checking and data retransmission if needed.</w:t>
      </w:r>
    </w:p>
    <w:p w14:paraId="59E37D9B" w14:textId="77777777" w:rsidR="00025D63" w:rsidRPr="00025D63" w:rsidRDefault="00025D63" w:rsidP="00025D63">
      <w:pPr>
        <w:numPr>
          <w:ilvl w:val="0"/>
          <w:numId w:val="4"/>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Internet Protocol (IP):</w:t>
      </w:r>
      <w:r w:rsidRPr="00025D63">
        <w:rPr>
          <w:rFonts w:ascii="Segoe UI" w:eastAsia="Times New Roman" w:hAnsi="Segoe UI" w:cs="Segoe UI"/>
          <w:color w:val="374151"/>
          <w:kern w:val="0"/>
          <w:lang w:val="en-IN" w:eastAsia="en-GB"/>
          <w14:ligatures w14:val="none"/>
        </w:rPr>
        <w:t xml:space="preserve"> Responsible for logical addressing and routing of packets between devices across networks.</w:t>
      </w:r>
    </w:p>
    <w:p w14:paraId="075694FB" w14:textId="77777777" w:rsidR="00025D63" w:rsidRPr="00025D63" w:rsidRDefault="00025D63" w:rsidP="00025D63">
      <w:pPr>
        <w:numPr>
          <w:ilvl w:val="0"/>
          <w:numId w:val="4"/>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Hypertext Transfer Protocol (HTTP):</w:t>
      </w:r>
      <w:r w:rsidRPr="00025D63">
        <w:rPr>
          <w:rFonts w:ascii="Segoe UI" w:eastAsia="Times New Roman" w:hAnsi="Segoe UI" w:cs="Segoe UI"/>
          <w:color w:val="374151"/>
          <w:kern w:val="0"/>
          <w:lang w:val="en-IN" w:eastAsia="en-GB"/>
          <w14:ligatures w14:val="none"/>
        </w:rPr>
        <w:t xml:space="preserve"> Used for transferring hypertext (web pages) on the internet.</w:t>
      </w:r>
    </w:p>
    <w:p w14:paraId="1F9E035A" w14:textId="77777777" w:rsidR="00025D63" w:rsidRPr="00025D63" w:rsidRDefault="00025D63" w:rsidP="00025D63">
      <w:pPr>
        <w:numPr>
          <w:ilvl w:val="0"/>
          <w:numId w:val="4"/>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File Transfer Protocol (FTP):</w:t>
      </w:r>
      <w:r w:rsidRPr="00025D63">
        <w:rPr>
          <w:rFonts w:ascii="Segoe UI" w:eastAsia="Times New Roman" w:hAnsi="Segoe UI" w:cs="Segoe UI"/>
          <w:color w:val="374151"/>
          <w:kern w:val="0"/>
          <w:lang w:val="en-IN" w:eastAsia="en-GB"/>
          <w14:ligatures w14:val="none"/>
        </w:rPr>
        <w:t xml:space="preserve"> Facilitates file transfers between devices on a network.</w:t>
      </w:r>
    </w:p>
    <w:p w14:paraId="0BF366F2" w14:textId="77777777" w:rsidR="00025D63" w:rsidRPr="00025D63" w:rsidRDefault="00025D63" w:rsidP="00025D63">
      <w:pPr>
        <w:numPr>
          <w:ilvl w:val="0"/>
          <w:numId w:val="4"/>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Simple Mail Transfer Protocol (SMTP):</w:t>
      </w:r>
      <w:r w:rsidRPr="00025D63">
        <w:rPr>
          <w:rFonts w:ascii="Segoe UI" w:eastAsia="Times New Roman" w:hAnsi="Segoe UI" w:cs="Segoe UI"/>
          <w:color w:val="374151"/>
          <w:kern w:val="0"/>
          <w:lang w:val="en-IN" w:eastAsia="en-GB"/>
          <w14:ligatures w14:val="none"/>
        </w:rPr>
        <w:t xml:space="preserve"> Manages the sending of emails over a network.</w:t>
      </w:r>
    </w:p>
    <w:p w14:paraId="13C0FDD3" w14:textId="77777777" w:rsidR="00025D63" w:rsidRPr="00025D63" w:rsidRDefault="00025D63" w:rsidP="00025D63">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b) Circuit Switching vs. Packet Switching:</w:t>
      </w:r>
    </w:p>
    <w:p w14:paraId="6DD64C0F" w14:textId="77777777" w:rsidR="00025D63" w:rsidRPr="00025D63" w:rsidRDefault="00025D63" w:rsidP="00025D63">
      <w:pPr>
        <w:numPr>
          <w:ilvl w:val="0"/>
          <w:numId w:val="5"/>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Circuit Switching:</w:t>
      </w:r>
    </w:p>
    <w:p w14:paraId="5130D56F" w14:textId="77777777" w:rsidR="00025D63" w:rsidRPr="00025D63" w:rsidRDefault="00025D63" w:rsidP="00025D63">
      <w:pPr>
        <w:numPr>
          <w:ilvl w:val="1"/>
          <w:numId w:val="5"/>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Connection:</w:t>
      </w:r>
      <w:r w:rsidRPr="00025D63">
        <w:rPr>
          <w:rFonts w:ascii="Segoe UI" w:eastAsia="Times New Roman" w:hAnsi="Segoe UI" w:cs="Segoe UI"/>
          <w:color w:val="374151"/>
          <w:kern w:val="0"/>
          <w:lang w:val="en-IN" w:eastAsia="en-GB"/>
          <w14:ligatures w14:val="none"/>
        </w:rPr>
        <w:t xml:space="preserve"> In circuit switching, a dedicated physical communication path (circuit) is established between two devices for the duration of their communication.</w:t>
      </w:r>
    </w:p>
    <w:p w14:paraId="5978D213" w14:textId="77777777" w:rsidR="00025D63" w:rsidRPr="00025D63" w:rsidRDefault="00025D63" w:rsidP="00025D63">
      <w:pPr>
        <w:numPr>
          <w:ilvl w:val="1"/>
          <w:numId w:val="5"/>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Resource Reservation:</w:t>
      </w:r>
      <w:r w:rsidRPr="00025D63">
        <w:rPr>
          <w:rFonts w:ascii="Segoe UI" w:eastAsia="Times New Roman" w:hAnsi="Segoe UI" w:cs="Segoe UI"/>
          <w:color w:val="374151"/>
          <w:kern w:val="0"/>
          <w:lang w:val="en-IN" w:eastAsia="en-GB"/>
          <w14:ligatures w14:val="none"/>
        </w:rPr>
        <w:t xml:space="preserve"> Resources (bandwidth) are reserved for the entire duration of the communication, even if no data is being transmitted.</w:t>
      </w:r>
    </w:p>
    <w:p w14:paraId="0B1FF913" w14:textId="77777777" w:rsidR="00025D63" w:rsidRPr="00025D63" w:rsidRDefault="00025D63" w:rsidP="00025D63">
      <w:pPr>
        <w:numPr>
          <w:ilvl w:val="1"/>
          <w:numId w:val="5"/>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Example:</w:t>
      </w:r>
      <w:r w:rsidRPr="00025D63">
        <w:rPr>
          <w:rFonts w:ascii="Segoe UI" w:eastAsia="Times New Roman" w:hAnsi="Segoe UI" w:cs="Segoe UI"/>
          <w:color w:val="374151"/>
          <w:kern w:val="0"/>
          <w:lang w:val="en-IN" w:eastAsia="en-GB"/>
          <w14:ligatures w14:val="none"/>
        </w:rPr>
        <w:t xml:space="preserve"> Traditional telephone networks use circuit switching.</w:t>
      </w:r>
    </w:p>
    <w:p w14:paraId="64A2FD08" w14:textId="77777777" w:rsidR="00025D63" w:rsidRPr="00025D63" w:rsidRDefault="00025D63" w:rsidP="00025D63">
      <w:pPr>
        <w:numPr>
          <w:ilvl w:val="0"/>
          <w:numId w:val="5"/>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Packet Switching:</w:t>
      </w:r>
    </w:p>
    <w:p w14:paraId="5BD1FF69" w14:textId="77777777" w:rsidR="00025D63" w:rsidRPr="00025D63" w:rsidRDefault="00025D63" w:rsidP="00025D63">
      <w:pPr>
        <w:numPr>
          <w:ilvl w:val="1"/>
          <w:numId w:val="5"/>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Connection:</w:t>
      </w:r>
      <w:r w:rsidRPr="00025D63">
        <w:rPr>
          <w:rFonts w:ascii="Segoe UI" w:eastAsia="Times New Roman" w:hAnsi="Segoe UI" w:cs="Segoe UI"/>
          <w:color w:val="374151"/>
          <w:kern w:val="0"/>
          <w:lang w:val="en-IN" w:eastAsia="en-GB"/>
          <w14:ligatures w14:val="none"/>
        </w:rPr>
        <w:t xml:space="preserve"> In packet switching, data is broken into packets that are transmitted independently across the network. Packets can take different routes and be reassembled at the destination.</w:t>
      </w:r>
    </w:p>
    <w:p w14:paraId="22404161" w14:textId="77777777" w:rsidR="00025D63" w:rsidRPr="00025D63" w:rsidRDefault="00025D63" w:rsidP="00025D63">
      <w:pPr>
        <w:numPr>
          <w:ilvl w:val="1"/>
          <w:numId w:val="5"/>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Resource Sharing:</w:t>
      </w:r>
      <w:r w:rsidRPr="00025D63">
        <w:rPr>
          <w:rFonts w:ascii="Segoe UI" w:eastAsia="Times New Roman" w:hAnsi="Segoe UI" w:cs="Segoe UI"/>
          <w:color w:val="374151"/>
          <w:kern w:val="0"/>
          <w:lang w:val="en-IN" w:eastAsia="en-GB"/>
          <w14:ligatures w14:val="none"/>
        </w:rPr>
        <w:t xml:space="preserve"> Bandwidth is shared dynamically among multiple users, allowing for more efficient use of resources.</w:t>
      </w:r>
    </w:p>
    <w:p w14:paraId="1618DEBD" w14:textId="77777777" w:rsidR="00025D63" w:rsidRPr="00025D63" w:rsidRDefault="00025D63" w:rsidP="00025D63">
      <w:pPr>
        <w:numPr>
          <w:ilvl w:val="1"/>
          <w:numId w:val="5"/>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Example:</w:t>
      </w:r>
      <w:r w:rsidRPr="00025D63">
        <w:rPr>
          <w:rFonts w:ascii="Segoe UI" w:eastAsia="Times New Roman" w:hAnsi="Segoe UI" w:cs="Segoe UI"/>
          <w:color w:val="374151"/>
          <w:kern w:val="0"/>
          <w:lang w:val="en-IN" w:eastAsia="en-GB"/>
          <w14:ligatures w14:val="none"/>
        </w:rPr>
        <w:t xml:space="preserve"> The Internet primarily uses packet switching, and protocols like TCP/IP support this mode of communication.</w:t>
      </w:r>
    </w:p>
    <w:p w14:paraId="5325AA7D" w14:textId="77777777" w:rsidR="00025D63" w:rsidRPr="00025D63" w:rsidRDefault="00025D63" w:rsidP="00025D63">
      <w:pPr>
        <w:numPr>
          <w:ilvl w:val="0"/>
          <w:numId w:val="5"/>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Difference:</w:t>
      </w:r>
    </w:p>
    <w:p w14:paraId="670A4F3B" w14:textId="77777777" w:rsidR="00025D63" w:rsidRPr="00025D63" w:rsidRDefault="00025D63" w:rsidP="00025D63">
      <w:pPr>
        <w:numPr>
          <w:ilvl w:val="1"/>
          <w:numId w:val="5"/>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color w:val="374151"/>
          <w:kern w:val="0"/>
          <w:lang w:val="en-IN" w:eastAsia="en-GB"/>
          <w14:ligatures w14:val="none"/>
        </w:rPr>
        <w:t>Circuit switching requires the establishment of a dedicated path for the entire duration of communication, while packet switching breaks data into packets and transmits them independently, allowing for more efficient resource usage.</w:t>
      </w:r>
    </w:p>
    <w:p w14:paraId="118E71C3" w14:textId="77777777" w:rsidR="00025D63" w:rsidRPr="00025D63" w:rsidRDefault="00025D63" w:rsidP="00025D63">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lastRenderedPageBreak/>
        <w:t>c) Transport Layer in Networking Reference Models:</w:t>
      </w:r>
    </w:p>
    <w:p w14:paraId="20AF0BD3" w14:textId="77777777" w:rsidR="00025D63" w:rsidRPr="00025D63" w:rsidRDefault="00025D63" w:rsidP="00025D63">
      <w:pPr>
        <w:numPr>
          <w:ilvl w:val="0"/>
          <w:numId w:val="6"/>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Goal:</w:t>
      </w:r>
      <w:r w:rsidRPr="00025D63">
        <w:rPr>
          <w:rFonts w:ascii="Segoe UI" w:eastAsia="Times New Roman" w:hAnsi="Segoe UI" w:cs="Segoe UI"/>
          <w:color w:val="374151"/>
          <w:kern w:val="0"/>
          <w:lang w:val="en-IN" w:eastAsia="en-GB"/>
          <w14:ligatures w14:val="none"/>
        </w:rPr>
        <w:t xml:space="preserve"> The transport layer is responsible for the end-to-end communication between devices on different hosts. It ensures the reliable and efficient delivery of data.</w:t>
      </w:r>
    </w:p>
    <w:p w14:paraId="76656A27" w14:textId="77777777" w:rsidR="00025D63" w:rsidRPr="00025D63" w:rsidRDefault="00025D63" w:rsidP="00025D63">
      <w:pPr>
        <w:numPr>
          <w:ilvl w:val="0"/>
          <w:numId w:val="6"/>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Common Transport Layer Protocols:</w:t>
      </w:r>
    </w:p>
    <w:p w14:paraId="2BA64578" w14:textId="77777777" w:rsidR="00025D63" w:rsidRPr="00025D63" w:rsidRDefault="00025D63" w:rsidP="00025D63">
      <w:pPr>
        <w:numPr>
          <w:ilvl w:val="1"/>
          <w:numId w:val="6"/>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Transmission Control Protocol (TCP):</w:t>
      </w:r>
      <w:r w:rsidRPr="00025D63">
        <w:rPr>
          <w:rFonts w:ascii="Segoe UI" w:eastAsia="Times New Roman" w:hAnsi="Segoe UI" w:cs="Segoe UI"/>
          <w:color w:val="374151"/>
          <w:kern w:val="0"/>
          <w:lang w:val="en-IN" w:eastAsia="en-GB"/>
          <w14:ligatures w14:val="none"/>
        </w:rPr>
        <w:t xml:space="preserve"> Provides reliable, connection-oriented communication. It ensures that data is delivered without errors and in the correct order.</w:t>
      </w:r>
    </w:p>
    <w:p w14:paraId="24C3C444" w14:textId="77777777" w:rsidR="00025D63" w:rsidRPr="00025D63" w:rsidRDefault="00025D63" w:rsidP="00025D63">
      <w:pPr>
        <w:numPr>
          <w:ilvl w:val="1"/>
          <w:numId w:val="6"/>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User Datagram Protocol (UDP):</w:t>
      </w:r>
      <w:r w:rsidRPr="00025D63">
        <w:rPr>
          <w:rFonts w:ascii="Segoe UI" w:eastAsia="Times New Roman" w:hAnsi="Segoe UI" w:cs="Segoe UI"/>
          <w:color w:val="374151"/>
          <w:kern w:val="0"/>
          <w:lang w:val="en-IN" w:eastAsia="en-GB"/>
          <w14:ligatures w14:val="none"/>
        </w:rPr>
        <w:t xml:space="preserve"> Offers a connectionless and faster alternative to TCP. It is suitable for applications where some data loss is acceptable, such as real-time streaming and online gaming.</w:t>
      </w:r>
    </w:p>
    <w:p w14:paraId="054D3CF9" w14:textId="77777777" w:rsidR="00025D63" w:rsidRPr="00025D63" w:rsidRDefault="00025D63" w:rsidP="00025D63">
      <w:pPr>
        <w:numPr>
          <w:ilvl w:val="0"/>
          <w:numId w:val="6"/>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Functions:</w:t>
      </w:r>
    </w:p>
    <w:p w14:paraId="7F28CEE1" w14:textId="77777777" w:rsidR="00025D63" w:rsidRPr="00025D63" w:rsidRDefault="00025D63" w:rsidP="00025D63">
      <w:pPr>
        <w:numPr>
          <w:ilvl w:val="1"/>
          <w:numId w:val="6"/>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Segmentation and Reassembly:</w:t>
      </w:r>
      <w:r w:rsidRPr="00025D63">
        <w:rPr>
          <w:rFonts w:ascii="Segoe UI" w:eastAsia="Times New Roman" w:hAnsi="Segoe UI" w:cs="Segoe UI"/>
          <w:color w:val="374151"/>
          <w:kern w:val="0"/>
          <w:lang w:val="en-IN" w:eastAsia="en-GB"/>
          <w14:ligatures w14:val="none"/>
        </w:rPr>
        <w:t xml:space="preserve"> Divides large messages into smaller segments for transmission and reassembles them at the destination.</w:t>
      </w:r>
    </w:p>
    <w:p w14:paraId="5B95974E" w14:textId="77777777" w:rsidR="00025D63" w:rsidRPr="00025D63" w:rsidRDefault="00025D63" w:rsidP="00025D63">
      <w:pPr>
        <w:numPr>
          <w:ilvl w:val="1"/>
          <w:numId w:val="6"/>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Flow Control:</w:t>
      </w:r>
      <w:r w:rsidRPr="00025D63">
        <w:rPr>
          <w:rFonts w:ascii="Segoe UI" w:eastAsia="Times New Roman" w:hAnsi="Segoe UI" w:cs="Segoe UI"/>
          <w:color w:val="374151"/>
          <w:kern w:val="0"/>
          <w:lang w:val="en-IN" w:eastAsia="en-GB"/>
          <w14:ligatures w14:val="none"/>
        </w:rPr>
        <w:t xml:space="preserve"> Manages the rate of data exchange to prevent overwhelming the receiver.</w:t>
      </w:r>
    </w:p>
    <w:p w14:paraId="14DA780F" w14:textId="77777777" w:rsidR="00025D63" w:rsidRPr="00025D63" w:rsidRDefault="00025D63" w:rsidP="00025D63">
      <w:pPr>
        <w:numPr>
          <w:ilvl w:val="1"/>
          <w:numId w:val="6"/>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Error Detection and Correction:</w:t>
      </w:r>
      <w:r w:rsidRPr="00025D63">
        <w:rPr>
          <w:rFonts w:ascii="Segoe UI" w:eastAsia="Times New Roman" w:hAnsi="Segoe UI" w:cs="Segoe UI"/>
          <w:color w:val="374151"/>
          <w:kern w:val="0"/>
          <w:lang w:val="en-IN" w:eastAsia="en-GB"/>
          <w14:ligatures w14:val="none"/>
        </w:rPr>
        <w:t xml:space="preserve"> Implements mechanisms to detect and, if possible, correct errors in transmitted data.</w:t>
      </w:r>
    </w:p>
    <w:p w14:paraId="1C3CA06F" w14:textId="77777777" w:rsidR="00025D63" w:rsidRPr="00025D63" w:rsidRDefault="00025D63" w:rsidP="00025D63">
      <w:pPr>
        <w:numPr>
          <w:ilvl w:val="1"/>
          <w:numId w:val="6"/>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Multiplexing and Demultiplexing:</w:t>
      </w:r>
      <w:r w:rsidRPr="00025D63">
        <w:rPr>
          <w:rFonts w:ascii="Segoe UI" w:eastAsia="Times New Roman" w:hAnsi="Segoe UI" w:cs="Segoe UI"/>
          <w:color w:val="374151"/>
          <w:kern w:val="0"/>
          <w:lang w:val="en-IN" w:eastAsia="en-GB"/>
          <w14:ligatures w14:val="none"/>
        </w:rPr>
        <w:t xml:space="preserve"> Allows multiple applications on the same device to use the network simultaneously.</w:t>
      </w:r>
    </w:p>
    <w:p w14:paraId="5DA85F06" w14:textId="3DD3C72A" w:rsidR="00025D63" w:rsidRPr="00025D63" w:rsidRDefault="00C51B98" w:rsidP="00025D63">
      <w:pPr>
        <w:pBdr>
          <w:top w:val="single" w:sz="2" w:space="0" w:color="D9D9E3"/>
          <w:left w:val="single" w:sz="2" w:space="0" w:color="D9D9E3"/>
          <w:bottom w:val="single" w:sz="2" w:space="0" w:color="D9D9E3"/>
          <w:right w:val="single" w:sz="2" w:space="0" w:color="D9D9E3"/>
        </w:pBdr>
        <w:spacing w:after="300"/>
        <w:rPr>
          <w:rFonts w:ascii="Segoe UI" w:eastAsia="Times New Roman" w:hAnsi="Segoe UI" w:cs="Segoe UI"/>
          <w:color w:val="374151"/>
          <w:kern w:val="0"/>
          <w:lang w:val="en-IN" w:eastAsia="en-GB"/>
          <w14:ligatures w14:val="none"/>
        </w:rPr>
      </w:pPr>
      <w:r>
        <w:rPr>
          <w:rFonts w:ascii="Segoe UI" w:eastAsia="Times New Roman" w:hAnsi="Segoe UI" w:cs="Segoe UI"/>
          <w:b/>
          <w:bCs/>
          <w:color w:val="374151"/>
          <w:kern w:val="0"/>
          <w:bdr w:val="single" w:sz="2" w:space="0" w:color="D9D9E3" w:frame="1"/>
          <w:lang w:val="en-IN" w:eastAsia="en-GB"/>
          <w14:ligatures w14:val="none"/>
        </w:rPr>
        <w:t>3</w:t>
      </w:r>
      <w:r w:rsidR="00025D63" w:rsidRPr="00025D63">
        <w:rPr>
          <w:rFonts w:ascii="Segoe UI" w:eastAsia="Times New Roman" w:hAnsi="Segoe UI" w:cs="Segoe UI"/>
          <w:b/>
          <w:bCs/>
          <w:color w:val="374151"/>
          <w:kern w:val="0"/>
          <w:bdr w:val="single" w:sz="2" w:space="0" w:color="D9D9E3" w:frame="1"/>
          <w:lang w:val="en-IN" w:eastAsia="en-GB"/>
          <w14:ligatures w14:val="none"/>
        </w:rPr>
        <w:t>)</w:t>
      </w:r>
      <w:r>
        <w:rPr>
          <w:rFonts w:ascii="Segoe UI" w:eastAsia="Times New Roman" w:hAnsi="Segoe UI" w:cs="Segoe UI"/>
          <w:b/>
          <w:bCs/>
          <w:color w:val="374151"/>
          <w:kern w:val="0"/>
          <w:bdr w:val="single" w:sz="2" w:space="0" w:color="D9D9E3" w:frame="1"/>
          <w:lang w:val="en-IN" w:eastAsia="en-GB"/>
          <w14:ligatures w14:val="none"/>
        </w:rPr>
        <w:t>a.</w:t>
      </w:r>
      <w:r w:rsidR="00025D63" w:rsidRPr="00025D63">
        <w:rPr>
          <w:rFonts w:ascii="Segoe UI" w:eastAsia="Times New Roman" w:hAnsi="Segoe UI" w:cs="Segoe UI"/>
          <w:b/>
          <w:bCs/>
          <w:color w:val="374151"/>
          <w:kern w:val="0"/>
          <w:bdr w:val="single" w:sz="2" w:space="0" w:color="D9D9E3" w:frame="1"/>
          <w:lang w:val="en-IN" w:eastAsia="en-GB"/>
          <w14:ligatures w14:val="none"/>
        </w:rPr>
        <w:t xml:space="preserve"> Difference between Flow Control and Error Control in Data Link Layer (DLL):</w:t>
      </w:r>
    </w:p>
    <w:p w14:paraId="1F525468" w14:textId="77777777" w:rsidR="00025D63" w:rsidRPr="00025D63" w:rsidRDefault="00025D63" w:rsidP="00025D63">
      <w:pPr>
        <w:numPr>
          <w:ilvl w:val="0"/>
          <w:numId w:val="7"/>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Flow Control:</w:t>
      </w:r>
    </w:p>
    <w:p w14:paraId="347CCA7C" w14:textId="77777777" w:rsidR="00025D63" w:rsidRPr="00025D63" w:rsidRDefault="00025D63" w:rsidP="00025D63">
      <w:pPr>
        <w:numPr>
          <w:ilvl w:val="1"/>
          <w:numId w:val="7"/>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Purpose:</w:t>
      </w:r>
      <w:r w:rsidRPr="00025D63">
        <w:rPr>
          <w:rFonts w:ascii="Segoe UI" w:eastAsia="Times New Roman" w:hAnsi="Segoe UI" w:cs="Segoe UI"/>
          <w:color w:val="374151"/>
          <w:kern w:val="0"/>
          <w:lang w:val="en-IN" w:eastAsia="en-GB"/>
          <w14:ligatures w14:val="none"/>
        </w:rPr>
        <w:t xml:space="preserve"> Flow control is a mechanism to manage the rate of data transmission between two devices, ensuring that the sender does not overwhelm the receiver.</w:t>
      </w:r>
    </w:p>
    <w:p w14:paraId="3270D36F" w14:textId="77777777" w:rsidR="00025D63" w:rsidRPr="00025D63" w:rsidRDefault="00025D63" w:rsidP="00025D63">
      <w:pPr>
        <w:numPr>
          <w:ilvl w:val="1"/>
          <w:numId w:val="7"/>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Operation:</w:t>
      </w:r>
      <w:r w:rsidRPr="00025D63">
        <w:rPr>
          <w:rFonts w:ascii="Segoe UI" w:eastAsia="Times New Roman" w:hAnsi="Segoe UI" w:cs="Segoe UI"/>
          <w:color w:val="374151"/>
          <w:kern w:val="0"/>
          <w:lang w:val="en-IN" w:eastAsia="en-GB"/>
          <w14:ligatures w14:val="none"/>
        </w:rPr>
        <w:t xml:space="preserve"> It prevents the sender from transmitting data at a rate higher than the receiver's capacity. This is achieved through various techniques, such as buffering, acknowledgments, and windowing.</w:t>
      </w:r>
    </w:p>
    <w:p w14:paraId="2D6C21BE" w14:textId="77777777" w:rsidR="00025D63" w:rsidRPr="00025D63" w:rsidRDefault="00025D63" w:rsidP="00025D63">
      <w:pPr>
        <w:numPr>
          <w:ilvl w:val="0"/>
          <w:numId w:val="7"/>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Error Control:</w:t>
      </w:r>
    </w:p>
    <w:p w14:paraId="28573663" w14:textId="77777777" w:rsidR="00025D63" w:rsidRPr="00025D63" w:rsidRDefault="00025D63" w:rsidP="00025D63">
      <w:pPr>
        <w:numPr>
          <w:ilvl w:val="1"/>
          <w:numId w:val="7"/>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Purpose:</w:t>
      </w:r>
      <w:r w:rsidRPr="00025D63">
        <w:rPr>
          <w:rFonts w:ascii="Segoe UI" w:eastAsia="Times New Roman" w:hAnsi="Segoe UI" w:cs="Segoe UI"/>
          <w:color w:val="374151"/>
          <w:kern w:val="0"/>
          <w:lang w:val="en-IN" w:eastAsia="en-GB"/>
          <w14:ligatures w14:val="none"/>
        </w:rPr>
        <w:t xml:space="preserve"> Error control ensures the integrity of the data transmitted between devices by detecting and correcting errors.</w:t>
      </w:r>
    </w:p>
    <w:p w14:paraId="34CE4EEE" w14:textId="77777777" w:rsidR="00025D63" w:rsidRPr="00025D63" w:rsidRDefault="00025D63" w:rsidP="00025D63">
      <w:pPr>
        <w:numPr>
          <w:ilvl w:val="1"/>
          <w:numId w:val="7"/>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Operation:</w:t>
      </w:r>
      <w:r w:rsidRPr="00025D63">
        <w:rPr>
          <w:rFonts w:ascii="Segoe UI" w:eastAsia="Times New Roman" w:hAnsi="Segoe UI" w:cs="Segoe UI"/>
          <w:color w:val="374151"/>
          <w:kern w:val="0"/>
          <w:lang w:val="en-IN" w:eastAsia="en-GB"/>
          <w14:ligatures w14:val="none"/>
        </w:rPr>
        <w:t xml:space="preserve"> Error control mechanisms involve the use of techniques like checksums, cyclic redundancy checks (CRC), and retransmission of damaged frames. If errors are detected, the receiver requests the sender to resend the affected frames.</w:t>
      </w:r>
    </w:p>
    <w:p w14:paraId="69B6C791" w14:textId="77777777" w:rsidR="00025D63" w:rsidRPr="00025D63" w:rsidRDefault="00025D63" w:rsidP="00025D63">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b) Purpose and Operation of MAC Sublayer in Data Link Layer (DLL):</w:t>
      </w:r>
    </w:p>
    <w:p w14:paraId="2412EDFA" w14:textId="77777777" w:rsidR="00025D63" w:rsidRPr="00025D63" w:rsidRDefault="00025D63" w:rsidP="00025D63">
      <w:pPr>
        <w:numPr>
          <w:ilvl w:val="0"/>
          <w:numId w:val="8"/>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Purpose:</w:t>
      </w:r>
    </w:p>
    <w:p w14:paraId="054063AB" w14:textId="77777777" w:rsidR="00025D63" w:rsidRPr="00025D63" w:rsidRDefault="00025D63" w:rsidP="00025D63">
      <w:pPr>
        <w:numPr>
          <w:ilvl w:val="1"/>
          <w:numId w:val="8"/>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color w:val="374151"/>
          <w:kern w:val="0"/>
          <w:lang w:val="en-IN" w:eastAsia="en-GB"/>
          <w14:ligatures w14:val="none"/>
        </w:rPr>
        <w:lastRenderedPageBreak/>
        <w:t>The Medium Access Control (MAC) sublayer is responsible for controlling access to the physical transmission medium.</w:t>
      </w:r>
    </w:p>
    <w:p w14:paraId="123C546A" w14:textId="77777777" w:rsidR="00025D63" w:rsidRPr="00025D63" w:rsidRDefault="00025D63" w:rsidP="00025D63">
      <w:pPr>
        <w:numPr>
          <w:ilvl w:val="1"/>
          <w:numId w:val="8"/>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color w:val="374151"/>
          <w:kern w:val="0"/>
          <w:lang w:val="en-IN" w:eastAsia="en-GB"/>
          <w14:ligatures w14:val="none"/>
        </w:rPr>
        <w:t>Its primary goal is to avoid collisions between frames transmitted by different devices on a shared network.</w:t>
      </w:r>
    </w:p>
    <w:p w14:paraId="2F7F3050" w14:textId="77777777" w:rsidR="00025D63" w:rsidRPr="00025D63" w:rsidRDefault="00025D63" w:rsidP="00025D63">
      <w:pPr>
        <w:numPr>
          <w:ilvl w:val="0"/>
          <w:numId w:val="8"/>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Operation:</w:t>
      </w:r>
    </w:p>
    <w:p w14:paraId="3D6D43AE" w14:textId="77777777" w:rsidR="00025D63" w:rsidRPr="00025D63" w:rsidRDefault="00025D63" w:rsidP="00025D63">
      <w:pPr>
        <w:numPr>
          <w:ilvl w:val="1"/>
          <w:numId w:val="8"/>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Frame Addressing:</w:t>
      </w:r>
      <w:r w:rsidRPr="00025D63">
        <w:rPr>
          <w:rFonts w:ascii="Segoe UI" w:eastAsia="Times New Roman" w:hAnsi="Segoe UI" w:cs="Segoe UI"/>
          <w:color w:val="374151"/>
          <w:kern w:val="0"/>
          <w:lang w:val="en-IN" w:eastAsia="en-GB"/>
          <w14:ligatures w14:val="none"/>
        </w:rPr>
        <w:t xml:space="preserve"> The MAC sublayer adds a unique MAC address to frames to identify the source and destination devices.</w:t>
      </w:r>
    </w:p>
    <w:p w14:paraId="23CA4327" w14:textId="77777777" w:rsidR="00025D63" w:rsidRPr="00025D63" w:rsidRDefault="00025D63" w:rsidP="00025D63">
      <w:pPr>
        <w:numPr>
          <w:ilvl w:val="1"/>
          <w:numId w:val="8"/>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Channel Access Control:</w:t>
      </w:r>
      <w:r w:rsidRPr="00025D63">
        <w:rPr>
          <w:rFonts w:ascii="Segoe UI" w:eastAsia="Times New Roman" w:hAnsi="Segoe UI" w:cs="Segoe UI"/>
          <w:color w:val="374151"/>
          <w:kern w:val="0"/>
          <w:lang w:val="en-IN" w:eastAsia="en-GB"/>
          <w14:ligatures w14:val="none"/>
        </w:rPr>
        <w:t xml:space="preserve"> It uses protocols like Carrier Sense Multiple Access with Collision Detection (CSMA/CD) in Ethernet networks to manage access to the shared channel.</w:t>
      </w:r>
    </w:p>
    <w:p w14:paraId="217EF9F3" w14:textId="77777777" w:rsidR="00025D63" w:rsidRPr="00025D63" w:rsidRDefault="00025D63" w:rsidP="00025D63">
      <w:pPr>
        <w:numPr>
          <w:ilvl w:val="1"/>
          <w:numId w:val="8"/>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Frame Transmission:</w:t>
      </w:r>
      <w:r w:rsidRPr="00025D63">
        <w:rPr>
          <w:rFonts w:ascii="Segoe UI" w:eastAsia="Times New Roman" w:hAnsi="Segoe UI" w:cs="Segoe UI"/>
          <w:color w:val="374151"/>
          <w:kern w:val="0"/>
          <w:lang w:val="en-IN" w:eastAsia="en-GB"/>
          <w14:ligatures w14:val="none"/>
        </w:rPr>
        <w:t xml:space="preserve"> The MAC sublayer determines when and how frames are transmitted onto the network, taking into account factors like contention and collision avoidance.</w:t>
      </w:r>
    </w:p>
    <w:p w14:paraId="1F479D65" w14:textId="77777777" w:rsidR="00025D63" w:rsidRPr="00025D63" w:rsidRDefault="00025D63" w:rsidP="00025D63">
      <w:pPr>
        <w:numPr>
          <w:ilvl w:val="1"/>
          <w:numId w:val="8"/>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Media Arbitration:</w:t>
      </w:r>
      <w:r w:rsidRPr="00025D63">
        <w:rPr>
          <w:rFonts w:ascii="Segoe UI" w:eastAsia="Times New Roman" w:hAnsi="Segoe UI" w:cs="Segoe UI"/>
          <w:color w:val="374151"/>
          <w:kern w:val="0"/>
          <w:lang w:val="en-IN" w:eastAsia="en-GB"/>
          <w14:ligatures w14:val="none"/>
        </w:rPr>
        <w:t xml:space="preserve"> In shared media environments, the MAC sublayer arbitrates access to the communication channel to avoid conflicts.</w:t>
      </w:r>
    </w:p>
    <w:p w14:paraId="196DF56C" w14:textId="77777777" w:rsidR="00025D63" w:rsidRPr="00025D63" w:rsidRDefault="00025D63" w:rsidP="00025D63">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c) Even Parity Hamming Code for Error Detection and Correction:</w:t>
      </w:r>
    </w:p>
    <w:p w14:paraId="2A6CFFE3" w14:textId="77777777" w:rsidR="00025D63" w:rsidRPr="00025D63" w:rsidRDefault="00025D63" w:rsidP="00025D63">
      <w:pPr>
        <w:numPr>
          <w:ilvl w:val="0"/>
          <w:numId w:val="9"/>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Given Code:</w:t>
      </w:r>
      <w:r w:rsidRPr="00025D63">
        <w:rPr>
          <w:rFonts w:ascii="Segoe UI" w:eastAsia="Times New Roman" w:hAnsi="Segoe UI" w:cs="Segoe UI"/>
          <w:color w:val="374151"/>
          <w:kern w:val="0"/>
          <w:lang w:val="en-IN" w:eastAsia="en-GB"/>
          <w14:ligatures w14:val="none"/>
        </w:rPr>
        <w:t xml:space="preserve"> 111001101</w:t>
      </w:r>
    </w:p>
    <w:p w14:paraId="32A15E2A" w14:textId="77777777" w:rsidR="00025D63" w:rsidRPr="00025D63" w:rsidRDefault="00025D63" w:rsidP="00025D63">
      <w:pPr>
        <w:numPr>
          <w:ilvl w:val="0"/>
          <w:numId w:val="9"/>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Received Code:</w:t>
      </w:r>
      <w:r w:rsidRPr="00025D63">
        <w:rPr>
          <w:rFonts w:ascii="Segoe UI" w:eastAsia="Times New Roman" w:hAnsi="Segoe UI" w:cs="Segoe UI"/>
          <w:color w:val="374151"/>
          <w:kern w:val="0"/>
          <w:lang w:val="en-IN" w:eastAsia="en-GB"/>
          <w14:ligatures w14:val="none"/>
        </w:rPr>
        <w:t xml:space="preserve"> 110001101</w:t>
      </w:r>
    </w:p>
    <w:p w14:paraId="73A63BA9" w14:textId="77777777" w:rsidR="00025D63" w:rsidRPr="00025D63" w:rsidRDefault="00025D63" w:rsidP="00025D63">
      <w:pPr>
        <w:pBdr>
          <w:top w:val="single" w:sz="2" w:space="0" w:color="D9D9E3"/>
          <w:left w:val="single" w:sz="2" w:space="0" w:color="D9D9E3"/>
          <w:bottom w:val="single" w:sz="2" w:space="0" w:color="D9D9E3"/>
          <w:right w:val="single" w:sz="2" w:space="0" w:color="D9D9E3"/>
        </w:pBdr>
        <w:spacing w:before="300" w:after="300"/>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Error Detection and Correction Process:</w:t>
      </w:r>
    </w:p>
    <w:p w14:paraId="4B4BAA65" w14:textId="77777777" w:rsidR="00025D63" w:rsidRPr="00025D63" w:rsidRDefault="00025D63" w:rsidP="00025D63">
      <w:pPr>
        <w:numPr>
          <w:ilvl w:val="0"/>
          <w:numId w:val="10"/>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Parity Check:</w:t>
      </w:r>
    </w:p>
    <w:p w14:paraId="30D4C307" w14:textId="77777777" w:rsidR="00025D63" w:rsidRPr="00025D63" w:rsidRDefault="00025D63" w:rsidP="00025D63">
      <w:pPr>
        <w:numPr>
          <w:ilvl w:val="1"/>
          <w:numId w:val="10"/>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color w:val="374151"/>
          <w:kern w:val="0"/>
          <w:lang w:val="en-IN" w:eastAsia="en-GB"/>
          <w14:ligatures w14:val="none"/>
        </w:rPr>
        <w:t>Add a parity bit to each 4-bit group, creating a 7-bit Hamming code: 1111001 0110110 1.</w:t>
      </w:r>
    </w:p>
    <w:p w14:paraId="6D4AB151" w14:textId="77777777" w:rsidR="00025D63" w:rsidRPr="00025D63" w:rsidRDefault="00025D63" w:rsidP="00025D63">
      <w:pPr>
        <w:numPr>
          <w:ilvl w:val="1"/>
          <w:numId w:val="10"/>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color w:val="374151"/>
          <w:kern w:val="0"/>
          <w:lang w:val="en-IN" w:eastAsia="en-GB"/>
          <w14:ligatures w14:val="none"/>
        </w:rPr>
        <w:t>Compare the received code: 110001101 with the generated Hamming code. The bit at position 3 is incorrect.</w:t>
      </w:r>
    </w:p>
    <w:p w14:paraId="65815F18" w14:textId="77777777" w:rsidR="00025D63" w:rsidRPr="00025D63" w:rsidRDefault="00025D63" w:rsidP="00025D63">
      <w:pPr>
        <w:numPr>
          <w:ilvl w:val="0"/>
          <w:numId w:val="10"/>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Error Detection:</w:t>
      </w:r>
    </w:p>
    <w:p w14:paraId="2F2A0080" w14:textId="77777777" w:rsidR="00025D63" w:rsidRPr="00025D63" w:rsidRDefault="00025D63" w:rsidP="00025D63">
      <w:pPr>
        <w:numPr>
          <w:ilvl w:val="1"/>
          <w:numId w:val="10"/>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color w:val="374151"/>
          <w:kern w:val="0"/>
          <w:lang w:val="en-IN" w:eastAsia="en-GB"/>
          <w14:ligatures w14:val="none"/>
        </w:rPr>
        <w:t>Identify the position of the error using the parity bits. In this case, the error is in position 3.</w:t>
      </w:r>
    </w:p>
    <w:p w14:paraId="7961EDBC" w14:textId="77777777" w:rsidR="00025D63" w:rsidRPr="00025D63" w:rsidRDefault="00025D63" w:rsidP="00025D63">
      <w:pPr>
        <w:numPr>
          <w:ilvl w:val="0"/>
          <w:numId w:val="10"/>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b/>
          <w:bCs/>
          <w:color w:val="374151"/>
          <w:kern w:val="0"/>
          <w:bdr w:val="single" w:sz="2" w:space="0" w:color="D9D9E3" w:frame="1"/>
          <w:lang w:val="en-IN" w:eastAsia="en-GB"/>
          <w14:ligatures w14:val="none"/>
        </w:rPr>
        <w:t>Error Correction:</w:t>
      </w:r>
    </w:p>
    <w:p w14:paraId="3CEA5130" w14:textId="77777777" w:rsidR="00025D63" w:rsidRPr="00025D63" w:rsidRDefault="00025D63" w:rsidP="00025D63">
      <w:pPr>
        <w:numPr>
          <w:ilvl w:val="1"/>
          <w:numId w:val="10"/>
        </w:numPr>
        <w:pBdr>
          <w:top w:val="single" w:sz="2" w:space="0" w:color="D9D9E3"/>
          <w:left w:val="single" w:sz="2" w:space="5" w:color="D9D9E3"/>
          <w:bottom w:val="single" w:sz="2" w:space="0" w:color="D9D9E3"/>
          <w:right w:val="single" w:sz="2" w:space="0" w:color="D9D9E3"/>
        </w:pBdr>
        <w:rPr>
          <w:rFonts w:ascii="Segoe UI" w:eastAsia="Times New Roman" w:hAnsi="Segoe UI" w:cs="Segoe UI"/>
          <w:color w:val="374151"/>
          <w:kern w:val="0"/>
          <w:lang w:val="en-IN" w:eastAsia="en-GB"/>
          <w14:ligatures w14:val="none"/>
        </w:rPr>
      </w:pPr>
      <w:r w:rsidRPr="00025D63">
        <w:rPr>
          <w:rFonts w:ascii="Segoe UI" w:eastAsia="Times New Roman" w:hAnsi="Segoe UI" w:cs="Segoe UI"/>
          <w:color w:val="374151"/>
          <w:kern w:val="0"/>
          <w:lang w:val="en-IN" w:eastAsia="en-GB"/>
          <w14:ligatures w14:val="none"/>
        </w:rPr>
        <w:t>Correct the error by flipping the bit at the identified position. The corrected code is now 110001101.</w:t>
      </w:r>
    </w:p>
    <w:p w14:paraId="61D996DC" w14:textId="15E8D966" w:rsidR="00025D63" w:rsidRDefault="00025D63" w:rsidP="00025D63">
      <w:pPr>
        <w:pBdr>
          <w:top w:val="single" w:sz="2" w:space="0" w:color="D9D9E3"/>
          <w:left w:val="single" w:sz="2" w:space="0" w:color="D9D9E3"/>
          <w:bottom w:val="single" w:sz="2" w:space="0" w:color="D9D9E3"/>
          <w:right w:val="single" w:sz="2" w:space="0" w:color="D9D9E3"/>
        </w:pBdr>
        <w:spacing w:before="300"/>
        <w:rPr>
          <w:rFonts w:ascii="Segoe UI" w:eastAsia="Times New Roman" w:hAnsi="Segoe UI" w:cs="Segoe UI"/>
          <w:color w:val="374151"/>
          <w:kern w:val="0"/>
          <w:lang w:val="en-IN" w:eastAsia="en-GB"/>
          <w14:ligatures w14:val="none"/>
        </w:rPr>
      </w:pPr>
      <w:r w:rsidRPr="00025D63">
        <w:rPr>
          <w:rFonts w:ascii="Segoe UI" w:eastAsia="Times New Roman" w:hAnsi="Segoe UI" w:cs="Segoe UI"/>
          <w:color w:val="374151"/>
          <w:kern w:val="0"/>
          <w:lang w:val="en-IN" w:eastAsia="en-GB"/>
          <w14:ligatures w14:val="none"/>
        </w:rPr>
        <w:t xml:space="preserve">The Hamming code with even parity can detect and correct single-bit errors. In this example, the error at position 3 is detected and corrected by flipping the bit, resulting in the correct received </w:t>
      </w:r>
      <w:proofErr w:type="spellStart"/>
      <w:r w:rsidRPr="00025D63">
        <w:rPr>
          <w:rFonts w:ascii="Segoe UI" w:eastAsia="Times New Roman" w:hAnsi="Segoe UI" w:cs="Segoe UI"/>
          <w:color w:val="374151"/>
          <w:kern w:val="0"/>
          <w:lang w:val="en-IN" w:eastAsia="en-GB"/>
          <w14:ligatures w14:val="none"/>
        </w:rPr>
        <w:t>code.</w:t>
      </w:r>
      <w:r>
        <w:rPr>
          <w:rFonts w:ascii="Segoe UI" w:eastAsia="Times New Roman" w:hAnsi="Segoe UI" w:cs="Segoe UI"/>
          <w:color w:val="374151"/>
          <w:kern w:val="0"/>
          <w:lang w:val="en-IN" w:eastAsia="en-GB"/>
          <w14:ligatures w14:val="none"/>
        </w:rPr>
        <w:t>Q</w:t>
      </w:r>
      <w:proofErr w:type="spellEnd"/>
      <w:r w:rsidR="00C51B98">
        <w:rPr>
          <w:rFonts w:ascii="Segoe UI" w:eastAsia="Times New Roman" w:hAnsi="Segoe UI" w:cs="Segoe UI"/>
          <w:color w:val="374151"/>
          <w:kern w:val="0"/>
          <w:lang w:val="en-IN" w:eastAsia="en-GB"/>
          <w14:ligatures w14:val="none"/>
        </w:rPr>
        <w:t xml:space="preserve">. </w:t>
      </w:r>
    </w:p>
    <w:p w14:paraId="4565B848" w14:textId="77777777" w:rsidR="00940DDE" w:rsidRPr="00940DDE" w:rsidRDefault="00940DDE" w:rsidP="00940DDE">
      <w:pPr>
        <w:numPr>
          <w:ilvl w:val="0"/>
          <w:numId w:val="11"/>
        </w:numPr>
        <w:pBdr>
          <w:top w:val="single" w:sz="2" w:space="0" w:color="D9D9E3"/>
          <w:left w:val="single" w:sz="2" w:space="0" w:color="D9D9E3"/>
          <w:bottom w:val="single" w:sz="2" w:space="0" w:color="D9D9E3"/>
          <w:right w:val="single" w:sz="2" w:space="0" w:color="D9D9E3"/>
        </w:pBdr>
        <w:rPr>
          <w:rFonts w:ascii="Segoe UI" w:eastAsia="Times New Roman" w:hAnsi="Segoe UI" w:cs="Segoe UI"/>
          <w:kern w:val="0"/>
          <w:sz w:val="21"/>
          <w:szCs w:val="21"/>
          <w:lang w:val="en-IN" w:eastAsia="en-GB"/>
          <w14:ligatures w14:val="none"/>
        </w:rPr>
      </w:pPr>
      <w:proofErr w:type="spellStart"/>
      <w:r w:rsidRPr="00940DDE">
        <w:rPr>
          <w:rFonts w:ascii="Segoe UI" w:eastAsia="Times New Roman" w:hAnsi="Segoe UI" w:cs="Segoe UI"/>
          <w:b/>
          <w:bCs/>
          <w:kern w:val="0"/>
          <w:sz w:val="21"/>
          <w:szCs w:val="21"/>
          <w:bdr w:val="single" w:sz="2" w:space="0" w:color="D9D9E3" w:frame="1"/>
          <w:lang w:val="en-IN" w:eastAsia="en-GB"/>
          <w14:ligatures w14:val="none"/>
        </w:rPr>
        <w:t>Fiber</w:t>
      </w:r>
      <w:proofErr w:type="spellEnd"/>
      <w:r w:rsidRPr="00940DDE">
        <w:rPr>
          <w:rFonts w:ascii="Segoe UI" w:eastAsia="Times New Roman" w:hAnsi="Segoe UI" w:cs="Segoe UI"/>
          <w:b/>
          <w:bCs/>
          <w:kern w:val="0"/>
          <w:sz w:val="21"/>
          <w:szCs w:val="21"/>
          <w:bdr w:val="single" w:sz="2" w:space="0" w:color="D9D9E3" w:frame="1"/>
          <w:lang w:val="en-IN" w:eastAsia="en-GB"/>
          <w14:ligatures w14:val="none"/>
        </w:rPr>
        <w:t xml:space="preserve"> Distributed Data Interface (FDDI):</w:t>
      </w:r>
    </w:p>
    <w:p w14:paraId="6A5B7FD0" w14:textId="77777777" w:rsidR="00940DDE" w:rsidRPr="00940DDE" w:rsidRDefault="00940DDE" w:rsidP="00940DDE">
      <w:pPr>
        <w:numPr>
          <w:ilvl w:val="1"/>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kern w:val="0"/>
          <w:sz w:val="21"/>
          <w:szCs w:val="21"/>
          <w:lang w:val="en-IN" w:eastAsia="en-GB"/>
          <w14:ligatures w14:val="none"/>
        </w:rPr>
      </w:pPr>
      <w:r w:rsidRPr="00940DDE">
        <w:rPr>
          <w:rFonts w:ascii="Segoe UI" w:eastAsia="Times New Roman" w:hAnsi="Segoe UI" w:cs="Segoe UI"/>
          <w:kern w:val="0"/>
          <w:sz w:val="21"/>
          <w:szCs w:val="21"/>
          <w:lang w:val="en-IN" w:eastAsia="en-GB"/>
          <w14:ligatures w14:val="none"/>
        </w:rPr>
        <w:t>FDDI is a high-speed networking technology primarily used for local area networks (LANs).</w:t>
      </w:r>
    </w:p>
    <w:p w14:paraId="534350B6" w14:textId="77777777" w:rsidR="00940DDE" w:rsidRPr="00940DDE" w:rsidRDefault="00940DDE" w:rsidP="00940DDE">
      <w:pPr>
        <w:numPr>
          <w:ilvl w:val="1"/>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kern w:val="0"/>
          <w:sz w:val="21"/>
          <w:szCs w:val="21"/>
          <w:lang w:val="en-IN" w:eastAsia="en-GB"/>
          <w14:ligatures w14:val="none"/>
        </w:rPr>
      </w:pPr>
      <w:r w:rsidRPr="00940DDE">
        <w:rPr>
          <w:rFonts w:ascii="Segoe UI" w:eastAsia="Times New Roman" w:hAnsi="Segoe UI" w:cs="Segoe UI"/>
          <w:kern w:val="0"/>
          <w:sz w:val="21"/>
          <w:szCs w:val="21"/>
          <w:lang w:val="en-IN" w:eastAsia="en-GB"/>
          <w14:ligatures w14:val="none"/>
        </w:rPr>
        <w:t>It employs a dual-ring topology, providing redundancy for increased reliability.</w:t>
      </w:r>
    </w:p>
    <w:p w14:paraId="587C4383" w14:textId="77777777" w:rsidR="00940DDE" w:rsidRPr="00940DDE" w:rsidRDefault="00940DDE" w:rsidP="00940DDE">
      <w:pPr>
        <w:numPr>
          <w:ilvl w:val="1"/>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kern w:val="0"/>
          <w:sz w:val="21"/>
          <w:szCs w:val="21"/>
          <w:lang w:val="en-IN" w:eastAsia="en-GB"/>
          <w14:ligatures w14:val="none"/>
        </w:rPr>
      </w:pPr>
      <w:r w:rsidRPr="00940DDE">
        <w:rPr>
          <w:rFonts w:ascii="Segoe UI" w:eastAsia="Times New Roman" w:hAnsi="Segoe UI" w:cs="Segoe UI"/>
          <w:kern w:val="0"/>
          <w:sz w:val="21"/>
          <w:szCs w:val="21"/>
          <w:lang w:val="en-IN" w:eastAsia="en-GB"/>
          <w14:ligatures w14:val="none"/>
        </w:rPr>
        <w:lastRenderedPageBreak/>
        <w:t xml:space="preserve">FDDI uses optical </w:t>
      </w:r>
      <w:proofErr w:type="spellStart"/>
      <w:r w:rsidRPr="00940DDE">
        <w:rPr>
          <w:rFonts w:ascii="Segoe UI" w:eastAsia="Times New Roman" w:hAnsi="Segoe UI" w:cs="Segoe UI"/>
          <w:kern w:val="0"/>
          <w:sz w:val="21"/>
          <w:szCs w:val="21"/>
          <w:lang w:val="en-IN" w:eastAsia="en-GB"/>
          <w14:ligatures w14:val="none"/>
        </w:rPr>
        <w:t>fiber</w:t>
      </w:r>
      <w:proofErr w:type="spellEnd"/>
      <w:r w:rsidRPr="00940DDE">
        <w:rPr>
          <w:rFonts w:ascii="Segoe UI" w:eastAsia="Times New Roman" w:hAnsi="Segoe UI" w:cs="Segoe UI"/>
          <w:kern w:val="0"/>
          <w:sz w:val="21"/>
          <w:szCs w:val="21"/>
          <w:lang w:val="en-IN" w:eastAsia="en-GB"/>
          <w14:ligatures w14:val="none"/>
        </w:rPr>
        <w:t xml:space="preserve"> as its transmission medium, offering high bandwidth and resistance to electromagnetic interference.</w:t>
      </w:r>
    </w:p>
    <w:p w14:paraId="3236D9EC" w14:textId="77777777" w:rsidR="00940DDE" w:rsidRPr="00940DDE" w:rsidRDefault="00940DDE" w:rsidP="00940DDE">
      <w:pPr>
        <w:numPr>
          <w:ilvl w:val="1"/>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kern w:val="0"/>
          <w:sz w:val="21"/>
          <w:szCs w:val="21"/>
          <w:lang w:val="en-IN" w:eastAsia="en-GB"/>
          <w14:ligatures w14:val="none"/>
        </w:rPr>
      </w:pPr>
      <w:r w:rsidRPr="00940DDE">
        <w:rPr>
          <w:rFonts w:ascii="Segoe UI" w:eastAsia="Times New Roman" w:hAnsi="Segoe UI" w:cs="Segoe UI"/>
          <w:kern w:val="0"/>
          <w:sz w:val="21"/>
          <w:szCs w:val="21"/>
          <w:lang w:val="en-IN" w:eastAsia="en-GB"/>
          <w14:ligatures w14:val="none"/>
        </w:rPr>
        <w:t>It supports data rates of up to 100 Mbps and is suitable for both voice and data communication.</w:t>
      </w:r>
    </w:p>
    <w:p w14:paraId="7D530AB2" w14:textId="77777777" w:rsidR="00940DDE" w:rsidRPr="00940DDE" w:rsidRDefault="00940DDE" w:rsidP="00940DDE">
      <w:pPr>
        <w:numPr>
          <w:ilvl w:val="1"/>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kern w:val="0"/>
          <w:sz w:val="21"/>
          <w:szCs w:val="21"/>
          <w:lang w:val="en-IN" w:eastAsia="en-GB"/>
          <w14:ligatures w14:val="none"/>
        </w:rPr>
      </w:pPr>
      <w:r w:rsidRPr="00940DDE">
        <w:rPr>
          <w:rFonts w:ascii="Segoe UI" w:eastAsia="Times New Roman" w:hAnsi="Segoe UI" w:cs="Segoe UI"/>
          <w:kern w:val="0"/>
          <w:sz w:val="21"/>
          <w:szCs w:val="21"/>
          <w:lang w:val="en-IN" w:eastAsia="en-GB"/>
          <w14:ligatures w14:val="none"/>
        </w:rPr>
        <w:t>FDDI has a token-passing protocol for medium access control, ensuring fair access to the network.</w:t>
      </w:r>
    </w:p>
    <w:p w14:paraId="75CE584E" w14:textId="77777777" w:rsidR="00940DDE" w:rsidRPr="00940DDE" w:rsidRDefault="00940DDE" w:rsidP="00940DDE">
      <w:pPr>
        <w:numPr>
          <w:ilvl w:val="0"/>
          <w:numId w:val="11"/>
        </w:numPr>
        <w:pBdr>
          <w:top w:val="single" w:sz="2" w:space="0" w:color="D9D9E3"/>
          <w:left w:val="single" w:sz="2" w:space="0" w:color="D9D9E3"/>
          <w:bottom w:val="single" w:sz="2" w:space="0" w:color="D9D9E3"/>
          <w:right w:val="single" w:sz="2" w:space="0" w:color="D9D9E3"/>
        </w:pBdr>
        <w:rPr>
          <w:rFonts w:ascii="Segoe UI" w:eastAsia="Times New Roman" w:hAnsi="Segoe UI" w:cs="Segoe UI"/>
          <w:kern w:val="0"/>
          <w:sz w:val="21"/>
          <w:szCs w:val="21"/>
          <w:lang w:val="en-IN" w:eastAsia="en-GB"/>
          <w14:ligatures w14:val="none"/>
        </w:rPr>
      </w:pPr>
      <w:r w:rsidRPr="00940DDE">
        <w:rPr>
          <w:rFonts w:ascii="Segoe UI" w:eastAsia="Times New Roman" w:hAnsi="Segoe UI" w:cs="Segoe UI"/>
          <w:b/>
          <w:bCs/>
          <w:kern w:val="0"/>
          <w:sz w:val="21"/>
          <w:szCs w:val="21"/>
          <w:bdr w:val="single" w:sz="2" w:space="0" w:color="D9D9E3" w:frame="1"/>
          <w:lang w:val="en-IN" w:eastAsia="en-GB"/>
          <w14:ligatures w14:val="none"/>
        </w:rPr>
        <w:t>Collision-Free Protocols:</w:t>
      </w:r>
    </w:p>
    <w:p w14:paraId="081E9C1B" w14:textId="77777777" w:rsidR="00940DDE" w:rsidRPr="00940DDE" w:rsidRDefault="00940DDE" w:rsidP="00940DDE">
      <w:pPr>
        <w:numPr>
          <w:ilvl w:val="1"/>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kern w:val="0"/>
          <w:sz w:val="21"/>
          <w:szCs w:val="21"/>
          <w:lang w:val="en-IN" w:eastAsia="en-GB"/>
          <w14:ligatures w14:val="none"/>
        </w:rPr>
      </w:pPr>
      <w:r w:rsidRPr="00940DDE">
        <w:rPr>
          <w:rFonts w:ascii="Segoe UI" w:eastAsia="Times New Roman" w:hAnsi="Segoe UI" w:cs="Segoe UI"/>
          <w:kern w:val="0"/>
          <w:sz w:val="21"/>
          <w:szCs w:val="21"/>
          <w:lang w:val="en-IN" w:eastAsia="en-GB"/>
          <w14:ligatures w14:val="none"/>
        </w:rPr>
        <w:t>Collision-free protocols are designed to prevent or minimize collisions in network communications.</w:t>
      </w:r>
    </w:p>
    <w:p w14:paraId="19575D5A" w14:textId="77777777" w:rsidR="00940DDE" w:rsidRPr="00940DDE" w:rsidRDefault="00940DDE" w:rsidP="00940DDE">
      <w:pPr>
        <w:numPr>
          <w:ilvl w:val="1"/>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kern w:val="0"/>
          <w:sz w:val="21"/>
          <w:szCs w:val="21"/>
          <w:lang w:val="en-IN" w:eastAsia="en-GB"/>
          <w14:ligatures w14:val="none"/>
        </w:rPr>
      </w:pPr>
      <w:r w:rsidRPr="00940DDE">
        <w:rPr>
          <w:rFonts w:ascii="Segoe UI" w:eastAsia="Times New Roman" w:hAnsi="Segoe UI" w:cs="Segoe UI"/>
          <w:kern w:val="0"/>
          <w:sz w:val="21"/>
          <w:szCs w:val="21"/>
          <w:lang w:val="en-IN" w:eastAsia="en-GB"/>
          <w14:ligatures w14:val="none"/>
        </w:rPr>
        <w:t>In token-based systems like Token Ring, collisions are avoided by allowing only the device holding the token to transmit.</w:t>
      </w:r>
    </w:p>
    <w:p w14:paraId="47A4F93F" w14:textId="77777777" w:rsidR="00940DDE" w:rsidRPr="00940DDE" w:rsidRDefault="00940DDE" w:rsidP="00940DDE">
      <w:pPr>
        <w:numPr>
          <w:ilvl w:val="1"/>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kern w:val="0"/>
          <w:sz w:val="21"/>
          <w:szCs w:val="21"/>
          <w:lang w:val="en-IN" w:eastAsia="en-GB"/>
          <w14:ligatures w14:val="none"/>
        </w:rPr>
      </w:pPr>
      <w:r w:rsidRPr="00940DDE">
        <w:rPr>
          <w:rFonts w:ascii="Segoe UI" w:eastAsia="Times New Roman" w:hAnsi="Segoe UI" w:cs="Segoe UI"/>
          <w:kern w:val="0"/>
          <w:sz w:val="21"/>
          <w:szCs w:val="21"/>
          <w:lang w:val="en-IN" w:eastAsia="en-GB"/>
          <w14:ligatures w14:val="none"/>
        </w:rPr>
        <w:t>Time-division multiple access (TDMA) is another collision-free method where different devices are assigned specific time slots for transmission.</w:t>
      </w:r>
    </w:p>
    <w:p w14:paraId="1EFABE87" w14:textId="77777777" w:rsidR="00940DDE" w:rsidRPr="00940DDE" w:rsidRDefault="00940DDE" w:rsidP="00940DDE">
      <w:pPr>
        <w:numPr>
          <w:ilvl w:val="1"/>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kern w:val="0"/>
          <w:sz w:val="21"/>
          <w:szCs w:val="21"/>
          <w:lang w:val="en-IN" w:eastAsia="en-GB"/>
          <w14:ligatures w14:val="none"/>
        </w:rPr>
      </w:pPr>
      <w:r w:rsidRPr="00940DDE">
        <w:rPr>
          <w:rFonts w:ascii="Segoe UI" w:eastAsia="Times New Roman" w:hAnsi="Segoe UI" w:cs="Segoe UI"/>
          <w:kern w:val="0"/>
          <w:sz w:val="21"/>
          <w:szCs w:val="21"/>
          <w:lang w:val="en-IN" w:eastAsia="en-GB"/>
          <w14:ligatures w14:val="none"/>
        </w:rPr>
        <w:t>These protocols enhance network efficiency by reducing the likelihood of data collisions.</w:t>
      </w:r>
    </w:p>
    <w:p w14:paraId="146C1650" w14:textId="77777777" w:rsidR="00940DDE" w:rsidRPr="00940DDE" w:rsidRDefault="00940DDE" w:rsidP="00940DDE">
      <w:pPr>
        <w:numPr>
          <w:ilvl w:val="0"/>
          <w:numId w:val="11"/>
        </w:numPr>
        <w:pBdr>
          <w:top w:val="single" w:sz="2" w:space="0" w:color="D9D9E3"/>
          <w:left w:val="single" w:sz="2" w:space="0" w:color="D9D9E3"/>
          <w:bottom w:val="single" w:sz="2" w:space="0" w:color="D9D9E3"/>
          <w:right w:val="single" w:sz="2" w:space="0" w:color="D9D9E3"/>
        </w:pBdr>
        <w:rPr>
          <w:rFonts w:ascii="Segoe UI" w:eastAsia="Times New Roman" w:hAnsi="Segoe UI" w:cs="Segoe UI"/>
          <w:kern w:val="0"/>
          <w:sz w:val="21"/>
          <w:szCs w:val="21"/>
          <w:lang w:val="en-IN" w:eastAsia="en-GB"/>
          <w14:ligatures w14:val="none"/>
        </w:rPr>
      </w:pPr>
      <w:r w:rsidRPr="00940DDE">
        <w:rPr>
          <w:rFonts w:ascii="Segoe UI" w:eastAsia="Times New Roman" w:hAnsi="Segoe UI" w:cs="Segoe UI"/>
          <w:b/>
          <w:bCs/>
          <w:kern w:val="0"/>
          <w:sz w:val="21"/>
          <w:szCs w:val="21"/>
          <w:bdr w:val="single" w:sz="2" w:space="0" w:color="D9D9E3" w:frame="1"/>
          <w:lang w:val="en-IN" w:eastAsia="en-GB"/>
          <w14:ligatures w14:val="none"/>
        </w:rPr>
        <w:t xml:space="preserve">Go Back N Automatic Repeat </w:t>
      </w:r>
      <w:proofErr w:type="spellStart"/>
      <w:r w:rsidRPr="00940DDE">
        <w:rPr>
          <w:rFonts w:ascii="Segoe UI" w:eastAsia="Times New Roman" w:hAnsi="Segoe UI" w:cs="Segoe UI"/>
          <w:b/>
          <w:bCs/>
          <w:kern w:val="0"/>
          <w:sz w:val="21"/>
          <w:szCs w:val="21"/>
          <w:bdr w:val="single" w:sz="2" w:space="0" w:color="D9D9E3" w:frame="1"/>
          <w:lang w:val="en-IN" w:eastAsia="en-GB"/>
          <w14:ligatures w14:val="none"/>
        </w:rPr>
        <w:t>reQuest</w:t>
      </w:r>
      <w:proofErr w:type="spellEnd"/>
      <w:r w:rsidRPr="00940DDE">
        <w:rPr>
          <w:rFonts w:ascii="Segoe UI" w:eastAsia="Times New Roman" w:hAnsi="Segoe UI" w:cs="Segoe UI"/>
          <w:b/>
          <w:bCs/>
          <w:kern w:val="0"/>
          <w:sz w:val="21"/>
          <w:szCs w:val="21"/>
          <w:bdr w:val="single" w:sz="2" w:space="0" w:color="D9D9E3" w:frame="1"/>
          <w:lang w:val="en-IN" w:eastAsia="en-GB"/>
          <w14:ligatures w14:val="none"/>
        </w:rPr>
        <w:t xml:space="preserve"> (ARQ):</w:t>
      </w:r>
    </w:p>
    <w:p w14:paraId="11A0C9AA" w14:textId="77777777" w:rsidR="00940DDE" w:rsidRPr="00940DDE" w:rsidRDefault="00940DDE" w:rsidP="00940DDE">
      <w:pPr>
        <w:numPr>
          <w:ilvl w:val="1"/>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kern w:val="0"/>
          <w:sz w:val="21"/>
          <w:szCs w:val="21"/>
          <w:lang w:val="en-IN" w:eastAsia="en-GB"/>
          <w14:ligatures w14:val="none"/>
        </w:rPr>
      </w:pPr>
      <w:r w:rsidRPr="00940DDE">
        <w:rPr>
          <w:rFonts w:ascii="Segoe UI" w:eastAsia="Times New Roman" w:hAnsi="Segoe UI" w:cs="Segoe UI"/>
          <w:kern w:val="0"/>
          <w:sz w:val="21"/>
          <w:szCs w:val="21"/>
          <w:lang w:val="en-IN" w:eastAsia="en-GB"/>
          <w14:ligatures w14:val="none"/>
        </w:rPr>
        <w:t>Go Back N ARQ is a protocol used in data communication to ensure the reliable delivery of data over unreliable networks.</w:t>
      </w:r>
    </w:p>
    <w:p w14:paraId="606546FD" w14:textId="77777777" w:rsidR="00940DDE" w:rsidRPr="00940DDE" w:rsidRDefault="00940DDE" w:rsidP="00940DDE">
      <w:pPr>
        <w:numPr>
          <w:ilvl w:val="1"/>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kern w:val="0"/>
          <w:sz w:val="21"/>
          <w:szCs w:val="21"/>
          <w:lang w:val="en-IN" w:eastAsia="en-GB"/>
          <w14:ligatures w14:val="none"/>
        </w:rPr>
      </w:pPr>
      <w:r w:rsidRPr="00940DDE">
        <w:rPr>
          <w:rFonts w:ascii="Segoe UI" w:eastAsia="Times New Roman" w:hAnsi="Segoe UI" w:cs="Segoe UI"/>
          <w:kern w:val="0"/>
          <w:sz w:val="21"/>
          <w:szCs w:val="21"/>
          <w:lang w:val="en-IN" w:eastAsia="en-GB"/>
          <w14:ligatures w14:val="none"/>
        </w:rPr>
        <w:t>It is a sliding window protocol where the sender can transmit multiple frames before receiving acknowledgments from the receiver.</w:t>
      </w:r>
    </w:p>
    <w:p w14:paraId="286135A6" w14:textId="77777777" w:rsidR="00940DDE" w:rsidRPr="00940DDE" w:rsidRDefault="00940DDE" w:rsidP="00940DDE">
      <w:pPr>
        <w:numPr>
          <w:ilvl w:val="1"/>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kern w:val="0"/>
          <w:sz w:val="21"/>
          <w:szCs w:val="21"/>
          <w:lang w:val="en-IN" w:eastAsia="en-GB"/>
          <w14:ligatures w14:val="none"/>
        </w:rPr>
      </w:pPr>
      <w:r w:rsidRPr="00940DDE">
        <w:rPr>
          <w:rFonts w:ascii="Segoe UI" w:eastAsia="Times New Roman" w:hAnsi="Segoe UI" w:cs="Segoe UI"/>
          <w:kern w:val="0"/>
          <w:sz w:val="21"/>
          <w:szCs w:val="21"/>
          <w:lang w:val="en-IN" w:eastAsia="en-GB"/>
          <w14:ligatures w14:val="none"/>
        </w:rPr>
        <w:t>If an acknowledgment is not received for a particular frame within a specified time, the sender assumes a timeout and retransmits all frames from that point onward.</w:t>
      </w:r>
    </w:p>
    <w:p w14:paraId="3453DDB3" w14:textId="77777777" w:rsidR="00940DDE" w:rsidRPr="00940DDE" w:rsidRDefault="00940DDE" w:rsidP="00940DDE">
      <w:pPr>
        <w:numPr>
          <w:ilvl w:val="1"/>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kern w:val="0"/>
          <w:sz w:val="21"/>
          <w:szCs w:val="21"/>
          <w:lang w:val="en-IN" w:eastAsia="en-GB"/>
          <w14:ligatures w14:val="none"/>
        </w:rPr>
      </w:pPr>
      <w:r w:rsidRPr="00940DDE">
        <w:rPr>
          <w:rFonts w:ascii="Segoe UI" w:eastAsia="Times New Roman" w:hAnsi="Segoe UI" w:cs="Segoe UI"/>
          <w:kern w:val="0"/>
          <w:sz w:val="21"/>
          <w:szCs w:val="21"/>
          <w:lang w:val="en-IN" w:eastAsia="en-GB"/>
          <w14:ligatures w14:val="none"/>
        </w:rPr>
        <w:t>Go Back N ARQ is simple but may lead to inefficient use of bandwidth, especially in the presence of network errors.</w:t>
      </w:r>
    </w:p>
    <w:p w14:paraId="106CDEF1" w14:textId="77777777" w:rsidR="00940DDE" w:rsidRPr="00940DDE" w:rsidRDefault="00940DDE" w:rsidP="00940DDE">
      <w:pPr>
        <w:numPr>
          <w:ilvl w:val="0"/>
          <w:numId w:val="11"/>
        </w:numPr>
        <w:pBdr>
          <w:top w:val="single" w:sz="2" w:space="0" w:color="D9D9E3"/>
          <w:left w:val="single" w:sz="2" w:space="0" w:color="D9D9E3"/>
          <w:bottom w:val="single" w:sz="2" w:space="0" w:color="D9D9E3"/>
          <w:right w:val="single" w:sz="2" w:space="0" w:color="D9D9E3"/>
        </w:pBdr>
        <w:rPr>
          <w:rFonts w:ascii="Segoe UI" w:eastAsia="Times New Roman" w:hAnsi="Segoe UI" w:cs="Segoe UI"/>
          <w:kern w:val="0"/>
          <w:sz w:val="21"/>
          <w:szCs w:val="21"/>
          <w:lang w:val="en-IN" w:eastAsia="en-GB"/>
          <w14:ligatures w14:val="none"/>
        </w:rPr>
      </w:pPr>
      <w:r w:rsidRPr="00940DDE">
        <w:rPr>
          <w:rFonts w:ascii="Segoe UI" w:eastAsia="Times New Roman" w:hAnsi="Segoe UI" w:cs="Segoe UI"/>
          <w:b/>
          <w:bCs/>
          <w:kern w:val="0"/>
          <w:sz w:val="21"/>
          <w:szCs w:val="21"/>
          <w:bdr w:val="single" w:sz="2" w:space="0" w:color="D9D9E3" w:frame="1"/>
          <w:lang w:val="en-IN" w:eastAsia="en-GB"/>
          <w14:ligatures w14:val="none"/>
        </w:rPr>
        <w:t>Coaxial Cable:</w:t>
      </w:r>
    </w:p>
    <w:p w14:paraId="3BB17EE5" w14:textId="77777777" w:rsidR="00940DDE" w:rsidRPr="00940DDE" w:rsidRDefault="00940DDE" w:rsidP="00940DDE">
      <w:pPr>
        <w:numPr>
          <w:ilvl w:val="1"/>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kern w:val="0"/>
          <w:sz w:val="21"/>
          <w:szCs w:val="21"/>
          <w:lang w:val="en-IN" w:eastAsia="en-GB"/>
          <w14:ligatures w14:val="none"/>
        </w:rPr>
      </w:pPr>
      <w:r w:rsidRPr="00940DDE">
        <w:rPr>
          <w:rFonts w:ascii="Segoe UI" w:eastAsia="Times New Roman" w:hAnsi="Segoe UI" w:cs="Segoe UI"/>
          <w:kern w:val="0"/>
          <w:sz w:val="21"/>
          <w:szCs w:val="21"/>
          <w:lang w:val="en-IN" w:eastAsia="en-GB"/>
          <w14:ligatures w14:val="none"/>
        </w:rPr>
        <w:t>Coaxial cable (coax) is a type of electrical cable with a central conductor surrounded by an insulating layer, a metallic shield, and an outer insulating layer.</w:t>
      </w:r>
    </w:p>
    <w:p w14:paraId="235DEBA3" w14:textId="77777777" w:rsidR="00940DDE" w:rsidRPr="00940DDE" w:rsidRDefault="00940DDE" w:rsidP="00940DDE">
      <w:pPr>
        <w:numPr>
          <w:ilvl w:val="1"/>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kern w:val="0"/>
          <w:sz w:val="21"/>
          <w:szCs w:val="21"/>
          <w:lang w:val="en-IN" w:eastAsia="en-GB"/>
          <w14:ligatures w14:val="none"/>
        </w:rPr>
      </w:pPr>
      <w:r w:rsidRPr="00940DDE">
        <w:rPr>
          <w:rFonts w:ascii="Segoe UI" w:eastAsia="Times New Roman" w:hAnsi="Segoe UI" w:cs="Segoe UI"/>
          <w:kern w:val="0"/>
          <w:sz w:val="21"/>
          <w:szCs w:val="21"/>
          <w:lang w:val="en-IN" w:eastAsia="en-GB"/>
          <w14:ligatures w14:val="none"/>
        </w:rPr>
        <w:t>It is commonly used for cable television (CATV), broadband internet, and other data transmission applications.</w:t>
      </w:r>
    </w:p>
    <w:p w14:paraId="65259AE3" w14:textId="77777777" w:rsidR="00940DDE" w:rsidRPr="00940DDE" w:rsidRDefault="00940DDE" w:rsidP="00940DDE">
      <w:pPr>
        <w:numPr>
          <w:ilvl w:val="1"/>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kern w:val="0"/>
          <w:sz w:val="21"/>
          <w:szCs w:val="21"/>
          <w:lang w:val="en-IN" w:eastAsia="en-GB"/>
          <w14:ligatures w14:val="none"/>
        </w:rPr>
      </w:pPr>
      <w:r w:rsidRPr="00940DDE">
        <w:rPr>
          <w:rFonts w:ascii="Segoe UI" w:eastAsia="Times New Roman" w:hAnsi="Segoe UI" w:cs="Segoe UI"/>
          <w:kern w:val="0"/>
          <w:sz w:val="21"/>
          <w:szCs w:val="21"/>
          <w:lang w:val="en-IN" w:eastAsia="en-GB"/>
          <w14:ligatures w14:val="none"/>
        </w:rPr>
        <w:t>Coaxial cable provides higher bandwidth and better noise immunity compared to twisted-pair cables.</w:t>
      </w:r>
    </w:p>
    <w:p w14:paraId="6EB3EC06" w14:textId="77777777" w:rsidR="00940DDE" w:rsidRPr="00940DDE" w:rsidRDefault="00940DDE" w:rsidP="00940DDE">
      <w:pPr>
        <w:numPr>
          <w:ilvl w:val="1"/>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kern w:val="0"/>
          <w:sz w:val="21"/>
          <w:szCs w:val="21"/>
          <w:lang w:val="en-IN" w:eastAsia="en-GB"/>
          <w14:ligatures w14:val="none"/>
        </w:rPr>
      </w:pPr>
      <w:r w:rsidRPr="00940DDE">
        <w:rPr>
          <w:rFonts w:ascii="Segoe UI" w:eastAsia="Times New Roman" w:hAnsi="Segoe UI" w:cs="Segoe UI"/>
          <w:kern w:val="0"/>
          <w:sz w:val="21"/>
          <w:szCs w:val="21"/>
          <w:lang w:val="en-IN" w:eastAsia="en-GB"/>
          <w14:ligatures w14:val="none"/>
        </w:rPr>
        <w:t xml:space="preserve">Different types of coaxial cables exist, including </w:t>
      </w:r>
      <w:proofErr w:type="spellStart"/>
      <w:r w:rsidRPr="00940DDE">
        <w:rPr>
          <w:rFonts w:ascii="Segoe UI" w:eastAsia="Times New Roman" w:hAnsi="Segoe UI" w:cs="Segoe UI"/>
          <w:kern w:val="0"/>
          <w:sz w:val="21"/>
          <w:szCs w:val="21"/>
          <w:lang w:val="en-IN" w:eastAsia="en-GB"/>
          <w14:ligatures w14:val="none"/>
        </w:rPr>
        <w:t>thinnet</w:t>
      </w:r>
      <w:proofErr w:type="spellEnd"/>
      <w:r w:rsidRPr="00940DDE">
        <w:rPr>
          <w:rFonts w:ascii="Segoe UI" w:eastAsia="Times New Roman" w:hAnsi="Segoe UI" w:cs="Segoe UI"/>
          <w:kern w:val="0"/>
          <w:sz w:val="21"/>
          <w:szCs w:val="21"/>
          <w:lang w:val="en-IN" w:eastAsia="en-GB"/>
          <w14:ligatures w14:val="none"/>
        </w:rPr>
        <w:t xml:space="preserve"> (10BASE2) and </w:t>
      </w:r>
      <w:proofErr w:type="spellStart"/>
      <w:r w:rsidRPr="00940DDE">
        <w:rPr>
          <w:rFonts w:ascii="Segoe UI" w:eastAsia="Times New Roman" w:hAnsi="Segoe UI" w:cs="Segoe UI"/>
          <w:kern w:val="0"/>
          <w:sz w:val="21"/>
          <w:szCs w:val="21"/>
          <w:lang w:val="en-IN" w:eastAsia="en-GB"/>
          <w14:ligatures w14:val="none"/>
        </w:rPr>
        <w:t>thicknet</w:t>
      </w:r>
      <w:proofErr w:type="spellEnd"/>
      <w:r w:rsidRPr="00940DDE">
        <w:rPr>
          <w:rFonts w:ascii="Segoe UI" w:eastAsia="Times New Roman" w:hAnsi="Segoe UI" w:cs="Segoe UI"/>
          <w:kern w:val="0"/>
          <w:sz w:val="21"/>
          <w:szCs w:val="21"/>
          <w:lang w:val="en-IN" w:eastAsia="en-GB"/>
          <w14:ligatures w14:val="none"/>
        </w:rPr>
        <w:t xml:space="preserve"> (10BASE5), which were used in early Ethernet networks.</w:t>
      </w:r>
    </w:p>
    <w:p w14:paraId="0772A229" w14:textId="77777777" w:rsidR="00940DDE" w:rsidRPr="00940DDE" w:rsidRDefault="00940DDE" w:rsidP="00940DDE">
      <w:pPr>
        <w:numPr>
          <w:ilvl w:val="0"/>
          <w:numId w:val="11"/>
        </w:numPr>
        <w:pBdr>
          <w:top w:val="single" w:sz="2" w:space="0" w:color="D9D9E3"/>
          <w:left w:val="single" w:sz="2" w:space="0" w:color="D9D9E3"/>
          <w:bottom w:val="single" w:sz="2" w:space="0" w:color="D9D9E3"/>
          <w:right w:val="single" w:sz="2" w:space="0" w:color="D9D9E3"/>
        </w:pBdr>
        <w:rPr>
          <w:rFonts w:ascii="Segoe UI" w:eastAsia="Times New Roman" w:hAnsi="Segoe UI" w:cs="Segoe UI"/>
          <w:kern w:val="0"/>
          <w:sz w:val="21"/>
          <w:szCs w:val="21"/>
          <w:lang w:val="en-IN" w:eastAsia="en-GB"/>
          <w14:ligatures w14:val="none"/>
        </w:rPr>
      </w:pPr>
      <w:r w:rsidRPr="00940DDE">
        <w:rPr>
          <w:rFonts w:ascii="Segoe UI" w:eastAsia="Times New Roman" w:hAnsi="Segoe UI" w:cs="Segoe UI"/>
          <w:b/>
          <w:bCs/>
          <w:kern w:val="0"/>
          <w:sz w:val="21"/>
          <w:szCs w:val="21"/>
          <w:bdr w:val="single" w:sz="2" w:space="0" w:color="D9D9E3" w:frame="1"/>
          <w:lang w:val="en-IN" w:eastAsia="en-GB"/>
          <w14:ligatures w14:val="none"/>
        </w:rPr>
        <w:t>Sliding Window Protocol:</w:t>
      </w:r>
    </w:p>
    <w:p w14:paraId="53C3BBA9" w14:textId="77777777" w:rsidR="00940DDE" w:rsidRPr="00940DDE" w:rsidRDefault="00940DDE" w:rsidP="00940DDE">
      <w:pPr>
        <w:numPr>
          <w:ilvl w:val="1"/>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kern w:val="0"/>
          <w:sz w:val="21"/>
          <w:szCs w:val="21"/>
          <w:lang w:val="en-IN" w:eastAsia="en-GB"/>
          <w14:ligatures w14:val="none"/>
        </w:rPr>
      </w:pPr>
      <w:r w:rsidRPr="00940DDE">
        <w:rPr>
          <w:rFonts w:ascii="Segoe UI" w:eastAsia="Times New Roman" w:hAnsi="Segoe UI" w:cs="Segoe UI"/>
          <w:kern w:val="0"/>
          <w:sz w:val="21"/>
          <w:szCs w:val="21"/>
          <w:lang w:val="en-IN" w:eastAsia="en-GB"/>
          <w14:ligatures w14:val="none"/>
        </w:rPr>
        <w:t>Sliding window protocols are used for efficient and reliable data transfer in network communication.</w:t>
      </w:r>
    </w:p>
    <w:p w14:paraId="17032826" w14:textId="77777777" w:rsidR="00940DDE" w:rsidRPr="00940DDE" w:rsidRDefault="00940DDE" w:rsidP="00940DDE">
      <w:pPr>
        <w:numPr>
          <w:ilvl w:val="1"/>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kern w:val="0"/>
          <w:sz w:val="21"/>
          <w:szCs w:val="21"/>
          <w:lang w:val="en-IN" w:eastAsia="en-GB"/>
          <w14:ligatures w14:val="none"/>
        </w:rPr>
      </w:pPr>
      <w:r w:rsidRPr="00940DDE">
        <w:rPr>
          <w:rFonts w:ascii="Segoe UI" w:eastAsia="Times New Roman" w:hAnsi="Segoe UI" w:cs="Segoe UI"/>
          <w:kern w:val="0"/>
          <w:sz w:val="21"/>
          <w:szCs w:val="21"/>
          <w:lang w:val="en-IN" w:eastAsia="en-GB"/>
          <w14:ligatures w14:val="none"/>
        </w:rPr>
        <w:t>They allow multiple frames to be in transit simultaneously, improving network efficiency.</w:t>
      </w:r>
    </w:p>
    <w:p w14:paraId="6F2806E7" w14:textId="77777777" w:rsidR="00940DDE" w:rsidRPr="00940DDE" w:rsidRDefault="00940DDE" w:rsidP="00940DDE">
      <w:pPr>
        <w:numPr>
          <w:ilvl w:val="1"/>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kern w:val="0"/>
          <w:sz w:val="21"/>
          <w:szCs w:val="21"/>
          <w:lang w:val="en-IN" w:eastAsia="en-GB"/>
          <w14:ligatures w14:val="none"/>
        </w:rPr>
      </w:pPr>
      <w:r w:rsidRPr="00940DDE">
        <w:rPr>
          <w:rFonts w:ascii="Segoe UI" w:eastAsia="Times New Roman" w:hAnsi="Segoe UI" w:cs="Segoe UI"/>
          <w:kern w:val="0"/>
          <w:sz w:val="21"/>
          <w:szCs w:val="21"/>
          <w:lang w:val="en-IN" w:eastAsia="en-GB"/>
          <w14:ligatures w14:val="none"/>
        </w:rPr>
        <w:t>The sender maintains a "window" of frames that can be sent before waiting for acknowledgments.</w:t>
      </w:r>
    </w:p>
    <w:p w14:paraId="6D9DC899" w14:textId="77777777" w:rsidR="00940DDE" w:rsidRPr="00940DDE" w:rsidRDefault="00940DDE" w:rsidP="00940DDE">
      <w:pPr>
        <w:numPr>
          <w:ilvl w:val="1"/>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kern w:val="0"/>
          <w:sz w:val="21"/>
          <w:szCs w:val="21"/>
          <w:lang w:val="en-IN" w:eastAsia="en-GB"/>
          <w14:ligatures w14:val="none"/>
        </w:rPr>
      </w:pPr>
      <w:r w:rsidRPr="00940DDE">
        <w:rPr>
          <w:rFonts w:ascii="Segoe UI" w:eastAsia="Times New Roman" w:hAnsi="Segoe UI" w:cs="Segoe UI"/>
          <w:kern w:val="0"/>
          <w:sz w:val="21"/>
          <w:szCs w:val="21"/>
          <w:lang w:val="en-IN" w:eastAsia="en-GB"/>
          <w14:ligatures w14:val="none"/>
        </w:rPr>
        <w:t>Positive acknowledgments allow the sender to advance the window, while negative acknowledgments trigger retransmissions.</w:t>
      </w:r>
    </w:p>
    <w:p w14:paraId="59257903" w14:textId="77777777" w:rsidR="00940DDE" w:rsidRPr="00940DDE" w:rsidRDefault="00940DDE" w:rsidP="00940DDE">
      <w:pPr>
        <w:numPr>
          <w:ilvl w:val="1"/>
          <w:numId w:val="11"/>
        </w:numPr>
        <w:pBdr>
          <w:top w:val="single" w:sz="2" w:space="0" w:color="D9D9E3"/>
          <w:left w:val="single" w:sz="2" w:space="5" w:color="D9D9E3"/>
          <w:bottom w:val="single" w:sz="2" w:space="0" w:color="D9D9E3"/>
          <w:right w:val="single" w:sz="2" w:space="0" w:color="D9D9E3"/>
        </w:pBdr>
        <w:rPr>
          <w:rFonts w:ascii="Segoe UI" w:eastAsia="Times New Roman" w:hAnsi="Segoe UI" w:cs="Segoe UI"/>
          <w:kern w:val="0"/>
          <w:sz w:val="21"/>
          <w:szCs w:val="21"/>
          <w:lang w:val="en-IN" w:eastAsia="en-GB"/>
          <w14:ligatures w14:val="none"/>
        </w:rPr>
      </w:pPr>
      <w:r w:rsidRPr="00940DDE">
        <w:rPr>
          <w:rFonts w:ascii="Segoe UI" w:eastAsia="Times New Roman" w:hAnsi="Segoe UI" w:cs="Segoe UI"/>
          <w:kern w:val="0"/>
          <w:sz w:val="21"/>
          <w:szCs w:val="21"/>
          <w:lang w:val="en-IN" w:eastAsia="en-GB"/>
          <w14:ligatures w14:val="none"/>
        </w:rPr>
        <w:t>Protocols like Selective Repeat and Go Back N ARQ are examples of sliding window protocols used in data link layer for error control and flow control.</w:t>
      </w:r>
    </w:p>
    <w:p w14:paraId="0DA0436E" w14:textId="77777777" w:rsidR="00940DDE" w:rsidRPr="00940DDE" w:rsidRDefault="00940DDE" w:rsidP="00940DDE">
      <w:pPr>
        <w:rPr>
          <w:rFonts w:ascii="Times New Roman" w:eastAsia="Times New Roman" w:hAnsi="Times New Roman" w:cs="Times New Roman"/>
          <w:kern w:val="0"/>
          <w:lang w:val="en-IN" w:eastAsia="en-GB"/>
          <w14:ligatures w14:val="none"/>
        </w:rPr>
      </w:pPr>
    </w:p>
    <w:p w14:paraId="0B4EA8E9" w14:textId="77777777" w:rsidR="00940DDE" w:rsidRPr="00025D63" w:rsidRDefault="00940DDE" w:rsidP="00025D63">
      <w:pPr>
        <w:pBdr>
          <w:top w:val="single" w:sz="2" w:space="0" w:color="D9D9E3"/>
          <w:left w:val="single" w:sz="2" w:space="0" w:color="D9D9E3"/>
          <w:bottom w:val="single" w:sz="2" w:space="0" w:color="D9D9E3"/>
          <w:right w:val="single" w:sz="2" w:space="0" w:color="D9D9E3"/>
        </w:pBdr>
        <w:spacing w:before="300"/>
        <w:rPr>
          <w:rFonts w:ascii="Segoe UI" w:eastAsia="Times New Roman" w:hAnsi="Segoe UI" w:cs="Segoe UI"/>
          <w:color w:val="374151"/>
          <w:kern w:val="0"/>
          <w:lang w:val="en-IN" w:eastAsia="en-GB"/>
          <w14:ligatures w14:val="none"/>
        </w:rPr>
      </w:pPr>
    </w:p>
    <w:p w14:paraId="087BBCDD" w14:textId="77777777" w:rsidR="009267C2" w:rsidRDefault="009267C2"/>
    <w:sectPr w:rsidR="009267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D2A7D"/>
    <w:multiLevelType w:val="multilevel"/>
    <w:tmpl w:val="7B945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61BDC"/>
    <w:multiLevelType w:val="multilevel"/>
    <w:tmpl w:val="0464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479C8"/>
    <w:multiLevelType w:val="multilevel"/>
    <w:tmpl w:val="9D9CF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6510B"/>
    <w:multiLevelType w:val="multilevel"/>
    <w:tmpl w:val="B9EE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24572"/>
    <w:multiLevelType w:val="multilevel"/>
    <w:tmpl w:val="B268BF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9B6200"/>
    <w:multiLevelType w:val="multilevel"/>
    <w:tmpl w:val="BECC3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E679F1"/>
    <w:multiLevelType w:val="multilevel"/>
    <w:tmpl w:val="E6A02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802EB6"/>
    <w:multiLevelType w:val="multilevel"/>
    <w:tmpl w:val="65A87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955473"/>
    <w:multiLevelType w:val="multilevel"/>
    <w:tmpl w:val="2A00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C21D1C"/>
    <w:multiLevelType w:val="multilevel"/>
    <w:tmpl w:val="C4B28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4B4D70"/>
    <w:multiLevelType w:val="multilevel"/>
    <w:tmpl w:val="FDD2E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442803">
    <w:abstractNumId w:val="10"/>
  </w:num>
  <w:num w:numId="2" w16cid:durableId="1949853588">
    <w:abstractNumId w:val="4"/>
  </w:num>
  <w:num w:numId="3" w16cid:durableId="1900048943">
    <w:abstractNumId w:val="3"/>
  </w:num>
  <w:num w:numId="4" w16cid:durableId="2146701936">
    <w:abstractNumId w:val="8"/>
  </w:num>
  <w:num w:numId="5" w16cid:durableId="1630552083">
    <w:abstractNumId w:val="2"/>
  </w:num>
  <w:num w:numId="6" w16cid:durableId="37898991">
    <w:abstractNumId w:val="7"/>
  </w:num>
  <w:num w:numId="7" w16cid:durableId="1935017458">
    <w:abstractNumId w:val="0"/>
  </w:num>
  <w:num w:numId="8" w16cid:durableId="1843618595">
    <w:abstractNumId w:val="5"/>
  </w:num>
  <w:num w:numId="9" w16cid:durableId="61296329">
    <w:abstractNumId w:val="1"/>
  </w:num>
  <w:num w:numId="10" w16cid:durableId="1593540491">
    <w:abstractNumId w:val="6"/>
  </w:num>
  <w:num w:numId="11" w16cid:durableId="9403825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D63"/>
    <w:rsid w:val="00025D63"/>
    <w:rsid w:val="003C28B4"/>
    <w:rsid w:val="009267C2"/>
    <w:rsid w:val="00940DDE"/>
    <w:rsid w:val="00C51B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E60182C"/>
  <w15:chartTrackingRefBased/>
  <w15:docId w15:val="{F7D6660C-8CE3-9D42-BD6B-1C0BE260F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D63"/>
    <w:pPr>
      <w:spacing w:before="100" w:beforeAutospacing="1" w:after="100" w:afterAutospacing="1"/>
    </w:pPr>
    <w:rPr>
      <w:rFonts w:ascii="Times New Roman" w:eastAsia="Times New Roman" w:hAnsi="Times New Roman" w:cs="Times New Roman"/>
      <w:kern w:val="0"/>
      <w:lang w:val="en-IN" w:eastAsia="en-GB"/>
      <w14:ligatures w14:val="none"/>
    </w:rPr>
  </w:style>
  <w:style w:type="character" w:styleId="Strong">
    <w:name w:val="Strong"/>
    <w:basedOn w:val="DefaultParagraphFont"/>
    <w:uiPriority w:val="22"/>
    <w:qFormat/>
    <w:rsid w:val="00025D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586880">
      <w:bodyDiv w:val="1"/>
      <w:marLeft w:val="0"/>
      <w:marRight w:val="0"/>
      <w:marTop w:val="0"/>
      <w:marBottom w:val="0"/>
      <w:divBdr>
        <w:top w:val="none" w:sz="0" w:space="0" w:color="auto"/>
        <w:left w:val="none" w:sz="0" w:space="0" w:color="auto"/>
        <w:bottom w:val="none" w:sz="0" w:space="0" w:color="auto"/>
        <w:right w:val="none" w:sz="0" w:space="0" w:color="auto"/>
      </w:divBdr>
    </w:div>
    <w:div w:id="1184586175">
      <w:bodyDiv w:val="1"/>
      <w:marLeft w:val="0"/>
      <w:marRight w:val="0"/>
      <w:marTop w:val="0"/>
      <w:marBottom w:val="0"/>
      <w:divBdr>
        <w:top w:val="none" w:sz="0" w:space="0" w:color="auto"/>
        <w:left w:val="none" w:sz="0" w:space="0" w:color="auto"/>
        <w:bottom w:val="none" w:sz="0" w:space="0" w:color="auto"/>
        <w:right w:val="none" w:sz="0" w:space="0" w:color="auto"/>
      </w:divBdr>
    </w:div>
    <w:div w:id="1363439051">
      <w:bodyDiv w:val="1"/>
      <w:marLeft w:val="0"/>
      <w:marRight w:val="0"/>
      <w:marTop w:val="0"/>
      <w:marBottom w:val="0"/>
      <w:divBdr>
        <w:top w:val="none" w:sz="0" w:space="0" w:color="auto"/>
        <w:left w:val="none" w:sz="0" w:space="0" w:color="auto"/>
        <w:bottom w:val="none" w:sz="0" w:space="0" w:color="auto"/>
        <w:right w:val="none" w:sz="0" w:space="0" w:color="auto"/>
      </w:divBdr>
    </w:div>
    <w:div w:id="1391226010">
      <w:bodyDiv w:val="1"/>
      <w:marLeft w:val="0"/>
      <w:marRight w:val="0"/>
      <w:marTop w:val="0"/>
      <w:marBottom w:val="0"/>
      <w:divBdr>
        <w:top w:val="none" w:sz="0" w:space="0" w:color="auto"/>
        <w:left w:val="none" w:sz="0" w:space="0" w:color="auto"/>
        <w:bottom w:val="none" w:sz="0" w:space="0" w:color="auto"/>
        <w:right w:val="none" w:sz="0" w:space="0" w:color="auto"/>
      </w:divBdr>
    </w:div>
    <w:div w:id="1655910365">
      <w:bodyDiv w:val="1"/>
      <w:marLeft w:val="0"/>
      <w:marRight w:val="0"/>
      <w:marTop w:val="0"/>
      <w:marBottom w:val="0"/>
      <w:divBdr>
        <w:top w:val="none" w:sz="0" w:space="0" w:color="auto"/>
        <w:left w:val="none" w:sz="0" w:space="0" w:color="auto"/>
        <w:bottom w:val="none" w:sz="0" w:space="0" w:color="auto"/>
        <w:right w:val="none" w:sz="0" w:space="0" w:color="auto"/>
      </w:divBdr>
      <w:divsChild>
        <w:div w:id="323247453">
          <w:marLeft w:val="0"/>
          <w:marRight w:val="0"/>
          <w:marTop w:val="0"/>
          <w:marBottom w:val="0"/>
          <w:divBdr>
            <w:top w:val="single" w:sz="2" w:space="0" w:color="auto"/>
            <w:left w:val="single" w:sz="2" w:space="0" w:color="auto"/>
            <w:bottom w:val="single" w:sz="6" w:space="0" w:color="auto"/>
            <w:right w:val="single" w:sz="2" w:space="0" w:color="auto"/>
          </w:divBdr>
          <w:divsChild>
            <w:div w:id="1829206172">
              <w:marLeft w:val="0"/>
              <w:marRight w:val="0"/>
              <w:marTop w:val="100"/>
              <w:marBottom w:val="100"/>
              <w:divBdr>
                <w:top w:val="single" w:sz="2" w:space="0" w:color="D9D9E3"/>
                <w:left w:val="single" w:sz="2" w:space="0" w:color="D9D9E3"/>
                <w:bottom w:val="single" w:sz="2" w:space="0" w:color="D9D9E3"/>
                <w:right w:val="single" w:sz="2" w:space="0" w:color="D9D9E3"/>
              </w:divBdr>
              <w:divsChild>
                <w:div w:id="364448431">
                  <w:marLeft w:val="0"/>
                  <w:marRight w:val="0"/>
                  <w:marTop w:val="0"/>
                  <w:marBottom w:val="0"/>
                  <w:divBdr>
                    <w:top w:val="single" w:sz="2" w:space="0" w:color="D9D9E3"/>
                    <w:left w:val="single" w:sz="2" w:space="0" w:color="D9D9E3"/>
                    <w:bottom w:val="single" w:sz="2" w:space="0" w:color="D9D9E3"/>
                    <w:right w:val="single" w:sz="2" w:space="0" w:color="D9D9E3"/>
                  </w:divBdr>
                  <w:divsChild>
                    <w:div w:id="1500390590">
                      <w:marLeft w:val="0"/>
                      <w:marRight w:val="0"/>
                      <w:marTop w:val="0"/>
                      <w:marBottom w:val="0"/>
                      <w:divBdr>
                        <w:top w:val="single" w:sz="2" w:space="0" w:color="D9D9E3"/>
                        <w:left w:val="single" w:sz="2" w:space="0" w:color="D9D9E3"/>
                        <w:bottom w:val="single" w:sz="2" w:space="0" w:color="D9D9E3"/>
                        <w:right w:val="single" w:sz="2" w:space="0" w:color="D9D9E3"/>
                      </w:divBdr>
                      <w:divsChild>
                        <w:div w:id="1063527802">
                          <w:marLeft w:val="0"/>
                          <w:marRight w:val="0"/>
                          <w:marTop w:val="0"/>
                          <w:marBottom w:val="0"/>
                          <w:divBdr>
                            <w:top w:val="single" w:sz="2" w:space="0" w:color="D9D9E3"/>
                            <w:left w:val="single" w:sz="2" w:space="0" w:color="D9D9E3"/>
                            <w:bottom w:val="single" w:sz="2" w:space="0" w:color="D9D9E3"/>
                            <w:right w:val="single" w:sz="2" w:space="0" w:color="D9D9E3"/>
                          </w:divBdr>
                          <w:divsChild>
                            <w:div w:id="1610352175">
                              <w:marLeft w:val="0"/>
                              <w:marRight w:val="0"/>
                              <w:marTop w:val="0"/>
                              <w:marBottom w:val="0"/>
                              <w:divBdr>
                                <w:top w:val="single" w:sz="2" w:space="0" w:color="D9D9E3"/>
                                <w:left w:val="single" w:sz="2" w:space="0" w:color="D9D9E3"/>
                                <w:bottom w:val="single" w:sz="2" w:space="0" w:color="D9D9E3"/>
                                <w:right w:val="single" w:sz="2" w:space="0" w:color="D9D9E3"/>
                              </w:divBdr>
                              <w:divsChild>
                                <w:div w:id="52125148">
                                  <w:marLeft w:val="0"/>
                                  <w:marRight w:val="0"/>
                                  <w:marTop w:val="0"/>
                                  <w:marBottom w:val="0"/>
                                  <w:divBdr>
                                    <w:top w:val="single" w:sz="2" w:space="0" w:color="D9D9E3"/>
                                    <w:left w:val="single" w:sz="2" w:space="0" w:color="D9D9E3"/>
                                    <w:bottom w:val="single" w:sz="2" w:space="0" w:color="D9D9E3"/>
                                    <w:right w:val="single" w:sz="2" w:space="0" w:color="D9D9E3"/>
                                  </w:divBdr>
                                  <w:divsChild>
                                    <w:div w:id="1137842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2307</Words>
  <Characters>13152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c:creator>
  <cp:keywords/>
  <dc:description/>
  <cp:lastModifiedBy>h</cp:lastModifiedBy>
  <cp:revision>2</cp:revision>
  <dcterms:created xsi:type="dcterms:W3CDTF">2023-11-14T07:40:00Z</dcterms:created>
  <dcterms:modified xsi:type="dcterms:W3CDTF">2023-11-14T14:05:00Z</dcterms:modified>
</cp:coreProperties>
</file>