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A7D" w:rsidRPr="00A36765" w:rsidRDefault="00A36765" w:rsidP="00A36765">
      <w:pPr>
        <w:pStyle w:val="Title"/>
        <w:jc w:val="center"/>
        <w:rPr>
          <w:rFonts w:ascii="Times New Roman" w:hAnsi="Times New Roman" w:cs="Times New Roman"/>
          <w:color w:val="7030A0"/>
        </w:rPr>
      </w:pPr>
      <w:r w:rsidRPr="00A36765">
        <w:rPr>
          <w:rFonts w:ascii="Times New Roman" w:hAnsi="Times New Roman" w:cs="Times New Roman"/>
          <w:color w:val="7030A0"/>
        </w:rPr>
        <w:t>Strategic Planning Report: Logistics Data Analysis</w:t>
      </w:r>
    </w:p>
    <w:p w:rsidR="00E64A7D" w:rsidRPr="00A36765" w:rsidRDefault="00A36765">
      <w:pPr>
        <w:pStyle w:val="Heading1"/>
        <w:rPr>
          <w:rFonts w:ascii="Times New Roman" w:hAnsi="Times New Roman" w:cs="Times New Roman"/>
          <w:color w:val="7030A0"/>
          <w:sz w:val="32"/>
          <w:szCs w:val="32"/>
        </w:rPr>
      </w:pPr>
      <w:r w:rsidRPr="00A36765">
        <w:rPr>
          <w:rFonts w:ascii="Times New Roman" w:hAnsi="Times New Roman" w:cs="Times New Roman"/>
          <w:color w:val="7030A0"/>
          <w:sz w:val="32"/>
          <w:szCs w:val="32"/>
        </w:rPr>
        <w:t>1. Project Definition &amp; Scenario</w:t>
      </w:r>
    </w:p>
    <w:p w:rsidR="00E64A7D" w:rsidRPr="00A36765" w:rsidRDefault="00A36765" w:rsidP="00A36765">
      <w:pPr>
        <w:pStyle w:val="Heading2"/>
        <w:jc w:val="both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A36765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Scenario: Last-Mile Delivery Route &amp; Resource Optimization</w:t>
      </w:r>
    </w:p>
    <w:p w:rsidR="00E64A7D" w:rsidRPr="00A36765" w:rsidRDefault="00A36765" w:rsidP="00A367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 xml:space="preserve">In the modern e-commerce landscape, the "last mile" of delivery—the final step of the process where a parcel is </w:t>
      </w:r>
      <w:r w:rsidRPr="00A36765">
        <w:rPr>
          <w:rFonts w:ascii="Times New Roman" w:hAnsi="Times New Roman" w:cs="Times New Roman"/>
          <w:sz w:val="24"/>
          <w:szCs w:val="24"/>
        </w:rPr>
        <w:t>moved from a transportation hub to its final destination—is notoriously the most expensive and time-consuming segment, often accounting for up to 50% of total shipping costs.</w:t>
      </w:r>
    </w:p>
    <w:p w:rsidR="00E64A7D" w:rsidRPr="00A36765" w:rsidRDefault="00A36765" w:rsidP="00A367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This project simulates a regional distribution hub that dispatches 5,000 to 10,00</w:t>
      </w:r>
      <w:r w:rsidRPr="00A36765">
        <w:rPr>
          <w:rFonts w:ascii="Times New Roman" w:hAnsi="Times New Roman" w:cs="Times New Roman"/>
          <w:sz w:val="24"/>
          <w:szCs w:val="24"/>
        </w:rPr>
        <w:t>0 packages daily across a mix of dense urban grids and sparse semi-urban zones. The primary challenges are unpredictable transit times, inefficient vehicle loading, and fuel waste due to overlapping delivery routes.</w:t>
      </w:r>
    </w:p>
    <w:p w:rsidR="00E64A7D" w:rsidRPr="00A36765" w:rsidRDefault="00A36765">
      <w:pPr>
        <w:pStyle w:val="Heading2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A36765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Key Performance Indicators (KPIs)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510"/>
        <w:gridCol w:w="3690"/>
        <w:gridCol w:w="3240"/>
      </w:tblGrid>
      <w:tr w:rsidR="00E64A7D" w:rsidRPr="00A36765" w:rsidTr="00A36765">
        <w:tc>
          <w:tcPr>
            <w:tcW w:w="351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  <w:tc>
          <w:tcPr>
            <w:tcW w:w="369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b/>
                <w:sz w:val="24"/>
                <w:szCs w:val="24"/>
              </w:rPr>
              <w:t>De</w:t>
            </w:r>
            <w:r w:rsidRPr="00A36765">
              <w:rPr>
                <w:rFonts w:ascii="Times New Roman" w:hAnsi="Times New Roman" w:cs="Times New Roman"/>
                <w:b/>
                <w:sz w:val="24"/>
                <w:szCs w:val="24"/>
              </w:rPr>
              <w:t>finition</w:t>
            </w:r>
          </w:p>
        </w:tc>
        <w:tc>
          <w:tcPr>
            <w:tcW w:w="324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b/>
                <w:sz w:val="24"/>
                <w:szCs w:val="24"/>
              </w:rPr>
              <w:t>Target Improvement</w:t>
            </w:r>
          </w:p>
        </w:tc>
      </w:tr>
      <w:tr w:rsidR="00E64A7D" w:rsidRPr="00A36765" w:rsidTr="00A36765">
        <w:tc>
          <w:tcPr>
            <w:tcW w:w="351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On-Time Delivery Rate (OTDR)</w:t>
            </w:r>
          </w:p>
        </w:tc>
        <w:tc>
          <w:tcPr>
            <w:tcW w:w="369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The percentage of orders delivered within the promised time window.</w:t>
            </w:r>
          </w:p>
        </w:tc>
        <w:tc>
          <w:tcPr>
            <w:tcW w:w="324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Increase from 82% to 95%.</w:t>
            </w:r>
          </w:p>
        </w:tc>
      </w:tr>
      <w:tr w:rsidR="00E64A7D" w:rsidRPr="00A36765" w:rsidTr="00A36765">
        <w:tc>
          <w:tcPr>
            <w:tcW w:w="351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Cost per Delivery (CpD)</w:t>
            </w:r>
          </w:p>
        </w:tc>
        <w:tc>
          <w:tcPr>
            <w:tcW w:w="369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Total operational cost divided by the number of successful deliveries.</w:t>
            </w:r>
          </w:p>
        </w:tc>
        <w:tc>
          <w:tcPr>
            <w:tcW w:w="324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Reduce b</w:t>
            </w: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y 15%.</w:t>
            </w:r>
          </w:p>
        </w:tc>
      </w:tr>
      <w:tr w:rsidR="00E64A7D" w:rsidRPr="00A36765" w:rsidTr="00A36765">
        <w:tc>
          <w:tcPr>
            <w:tcW w:w="351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Vehicle Capacity Utilization (VCU)</w:t>
            </w:r>
          </w:p>
        </w:tc>
        <w:tc>
          <w:tcPr>
            <w:tcW w:w="369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Volume/weight of packages loaded vs. total available vehicle capacity.</w:t>
            </w:r>
          </w:p>
        </w:tc>
        <w:tc>
          <w:tcPr>
            <w:tcW w:w="3240" w:type="dxa"/>
          </w:tcPr>
          <w:p w:rsidR="00E64A7D" w:rsidRPr="00A36765" w:rsidRDefault="00A367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6765">
              <w:rPr>
                <w:rFonts w:ascii="Times New Roman" w:hAnsi="Times New Roman" w:cs="Times New Roman"/>
                <w:sz w:val="24"/>
                <w:szCs w:val="24"/>
              </w:rPr>
              <w:t>Increase from 65% to 85%.</w:t>
            </w:r>
          </w:p>
        </w:tc>
      </w:tr>
    </w:tbl>
    <w:p w:rsidR="00E64A7D" w:rsidRPr="00A36765" w:rsidRDefault="00E64A7D">
      <w:pPr>
        <w:rPr>
          <w:rFonts w:ascii="Times New Roman" w:hAnsi="Times New Roman" w:cs="Times New Roman"/>
          <w:sz w:val="24"/>
          <w:szCs w:val="24"/>
        </w:rPr>
      </w:pPr>
    </w:p>
    <w:p w:rsidR="00E64A7D" w:rsidRPr="00A36765" w:rsidRDefault="00A36765">
      <w:pPr>
        <w:pStyle w:val="Heading1"/>
        <w:rPr>
          <w:rFonts w:ascii="Times New Roman" w:hAnsi="Times New Roman" w:cs="Times New Roman"/>
          <w:color w:val="7030A0"/>
          <w:sz w:val="32"/>
          <w:szCs w:val="32"/>
        </w:rPr>
      </w:pPr>
      <w:r w:rsidRPr="00A36765">
        <w:rPr>
          <w:rFonts w:ascii="Times New Roman" w:hAnsi="Times New Roman" w:cs="Times New Roman"/>
          <w:color w:val="7030A0"/>
          <w:sz w:val="32"/>
          <w:szCs w:val="32"/>
        </w:rPr>
        <w:t>2. Literature and Data Research</w:t>
      </w:r>
    </w:p>
    <w:p w:rsidR="00E64A7D" w:rsidRPr="00A36765" w:rsidRDefault="00A36765" w:rsidP="00A36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 xml:space="preserve">To address the last-mile challenge, the project will leverage historical order </w:t>
      </w:r>
      <w:r w:rsidRPr="00A36765">
        <w:rPr>
          <w:rFonts w:ascii="Times New Roman" w:hAnsi="Times New Roman" w:cs="Times New Roman"/>
          <w:sz w:val="24"/>
          <w:szCs w:val="24"/>
        </w:rPr>
        <w:t>data, vehicle telematics (GPS), and external API data (traffic and weather). Public datasets, such as the Olist Brazilian E-Commerce dataset, provide a foundational understanding of similar logistical topologies.</w:t>
      </w:r>
    </w:p>
    <w:p w:rsidR="00E64A7D" w:rsidRPr="00A36765" w:rsidRDefault="00A36765">
      <w:pPr>
        <w:pStyle w:val="Heading2"/>
        <w:rPr>
          <w:rFonts w:ascii="Times New Roman" w:hAnsi="Times New Roman" w:cs="Times New Roman"/>
          <w:color w:val="E36C0A" w:themeColor="accent6" w:themeShade="BF"/>
          <w:sz w:val="28"/>
          <w:szCs w:val="28"/>
        </w:rPr>
      </w:pPr>
      <w:r w:rsidRPr="00A36765">
        <w:rPr>
          <w:rFonts w:ascii="Times New Roman" w:hAnsi="Times New Roman" w:cs="Times New Roman"/>
          <w:color w:val="E36C0A" w:themeColor="accent6" w:themeShade="BF"/>
          <w:sz w:val="28"/>
          <w:szCs w:val="28"/>
        </w:rPr>
        <w:t>Applied Data Science Methodologies:</w:t>
      </w:r>
    </w:p>
    <w:p w:rsidR="00E64A7D" w:rsidRPr="00A36765" w:rsidRDefault="00A36765" w:rsidP="00A3676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b/>
          <w:sz w:val="24"/>
          <w:szCs w:val="24"/>
        </w:rPr>
        <w:t>Cluster</w:t>
      </w:r>
      <w:r w:rsidRPr="00A36765">
        <w:rPr>
          <w:rFonts w:ascii="Times New Roman" w:hAnsi="Times New Roman" w:cs="Times New Roman"/>
          <w:b/>
          <w:sz w:val="24"/>
          <w:szCs w:val="24"/>
        </w:rPr>
        <w:t xml:space="preserve">ing (Unsupervised Learning): </w:t>
      </w:r>
      <w:r w:rsidRPr="00A36765">
        <w:rPr>
          <w:rFonts w:ascii="Times New Roman" w:hAnsi="Times New Roman" w:cs="Times New Roman"/>
          <w:sz w:val="24"/>
          <w:szCs w:val="24"/>
        </w:rPr>
        <w:t>Algorithms like K-Means or DBSCAN will geographically segment daily delivery addresses into optimized "clusters."</w:t>
      </w:r>
    </w:p>
    <w:p w:rsidR="00E64A7D" w:rsidRPr="00A36765" w:rsidRDefault="00A36765" w:rsidP="00A3676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b/>
          <w:sz w:val="24"/>
          <w:szCs w:val="24"/>
        </w:rPr>
        <w:t xml:space="preserve">Predictive Regression (Supervised Learning): </w:t>
      </w:r>
      <w:r w:rsidRPr="00A36765">
        <w:rPr>
          <w:rFonts w:ascii="Times New Roman" w:hAnsi="Times New Roman" w:cs="Times New Roman"/>
          <w:sz w:val="24"/>
          <w:szCs w:val="24"/>
        </w:rPr>
        <w:t xml:space="preserve">Random Forest or XGBoost models trained on historical transit times </w:t>
      </w:r>
      <w:r w:rsidRPr="00A36765">
        <w:rPr>
          <w:rFonts w:ascii="Times New Roman" w:hAnsi="Times New Roman" w:cs="Times New Roman"/>
          <w:sz w:val="24"/>
          <w:szCs w:val="24"/>
        </w:rPr>
        <w:t>and weather conditions to predict accurate ETAs.</w:t>
      </w:r>
    </w:p>
    <w:p w:rsidR="00A36765" w:rsidRDefault="00A36765" w:rsidP="00A36765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b/>
          <w:sz w:val="24"/>
          <w:szCs w:val="24"/>
        </w:rPr>
        <w:t xml:space="preserve">Combinatorial Optimization: </w:t>
      </w:r>
      <w:r w:rsidRPr="00A36765">
        <w:rPr>
          <w:rFonts w:ascii="Times New Roman" w:hAnsi="Times New Roman" w:cs="Times New Roman"/>
          <w:sz w:val="24"/>
          <w:szCs w:val="24"/>
        </w:rPr>
        <w:t>Solving the Vehicle Routing Problem (VRP) to compute the absolute shortest physical path connecting all nodes within a zone.</w:t>
      </w:r>
    </w:p>
    <w:p w:rsidR="00A36765" w:rsidRPr="00A36765" w:rsidRDefault="00A36765" w:rsidP="00A36765">
      <w:pPr>
        <w:pStyle w:val="ListBullet"/>
        <w:numPr>
          <w:ilvl w:val="0"/>
          <w:numId w:val="0"/>
        </w:num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64A7D" w:rsidRPr="00A36765" w:rsidRDefault="00A36765" w:rsidP="00A36765">
      <w:pPr>
        <w:pStyle w:val="Heading1"/>
        <w:spacing w:before="0"/>
        <w:rPr>
          <w:rFonts w:ascii="Times New Roman" w:hAnsi="Times New Roman" w:cs="Times New Roman"/>
          <w:color w:val="7030A0"/>
          <w:sz w:val="32"/>
          <w:szCs w:val="32"/>
        </w:rPr>
      </w:pPr>
      <w:r w:rsidRPr="00A36765">
        <w:rPr>
          <w:rFonts w:ascii="Times New Roman" w:hAnsi="Times New Roman" w:cs="Times New Roman"/>
          <w:color w:val="7030A0"/>
          <w:sz w:val="32"/>
          <w:szCs w:val="32"/>
        </w:rPr>
        <w:lastRenderedPageBreak/>
        <w:t>3. Strategic Roadmap</w:t>
      </w:r>
    </w:p>
    <w:p w:rsidR="00E64A7D" w:rsidRPr="00A36765" w:rsidRDefault="00A36765" w:rsidP="00A36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The end-to-end process flow for t</w:t>
      </w:r>
      <w:r w:rsidRPr="00A36765">
        <w:rPr>
          <w:rFonts w:ascii="Times New Roman" w:hAnsi="Times New Roman" w:cs="Times New Roman"/>
          <w:sz w:val="24"/>
          <w:szCs w:val="24"/>
        </w:rPr>
        <w:t>his analysis follows a structured pipeline:</w:t>
      </w:r>
    </w:p>
    <w:p w:rsidR="00E64A7D" w:rsidRPr="00A36765" w:rsidRDefault="00A36765" w:rsidP="00A36765">
      <w:pPr>
        <w:pStyle w:val="ListNumb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Data Collection &amp; Integration: Aggregate daily order manifests, ingest fleet telemetry, and fetch external routing data.</w:t>
      </w:r>
    </w:p>
    <w:p w:rsidR="00E64A7D" w:rsidRPr="00A36765" w:rsidRDefault="00A36765" w:rsidP="00A36765">
      <w:pPr>
        <w:pStyle w:val="ListNumb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Data Cleaning &amp; Preprocessing: Geocode addresses, impute missing values, and remove extreme</w:t>
      </w:r>
      <w:r w:rsidRPr="00A36765">
        <w:rPr>
          <w:rFonts w:ascii="Times New Roman" w:hAnsi="Times New Roman" w:cs="Times New Roman"/>
          <w:sz w:val="24"/>
          <w:szCs w:val="24"/>
        </w:rPr>
        <w:t xml:space="preserve"> outliers.</w:t>
      </w:r>
    </w:p>
    <w:p w:rsidR="00E64A7D" w:rsidRPr="00A36765" w:rsidRDefault="00A36765" w:rsidP="00A36765">
      <w:pPr>
        <w:pStyle w:val="ListNumb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Exploratory Data Analysis (EDA): Generate geospatial heatmaps, analyze time-series trends, and assess VCU.</w:t>
      </w:r>
    </w:p>
    <w:p w:rsidR="00E64A7D" w:rsidRPr="00A36765" w:rsidRDefault="00A36765" w:rsidP="00A36765">
      <w:pPr>
        <w:pStyle w:val="ListNumb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Predictive Modeling &amp; Optimization: Execute K-Means clustering, run VRP solver, and apply XGBoost regression.</w:t>
      </w:r>
    </w:p>
    <w:p w:rsidR="00E64A7D" w:rsidRPr="00A36765" w:rsidRDefault="00A36765" w:rsidP="00A36765">
      <w:pPr>
        <w:pStyle w:val="ListNumbe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Deployment &amp; Monitoring: Exp</w:t>
      </w:r>
      <w:r w:rsidRPr="00A36765">
        <w:rPr>
          <w:rFonts w:ascii="Times New Roman" w:hAnsi="Times New Roman" w:cs="Times New Roman"/>
          <w:sz w:val="24"/>
          <w:szCs w:val="24"/>
        </w:rPr>
        <w:t>ort route matrices to a dispatch dashboard and establish retraining feedback loops.</w:t>
      </w:r>
    </w:p>
    <w:p w:rsidR="00E64A7D" w:rsidRPr="00A36765" w:rsidRDefault="00A36765">
      <w:pPr>
        <w:pStyle w:val="Heading1"/>
        <w:rPr>
          <w:rFonts w:ascii="Times New Roman" w:hAnsi="Times New Roman" w:cs="Times New Roman"/>
          <w:color w:val="7030A0"/>
          <w:sz w:val="32"/>
          <w:szCs w:val="32"/>
        </w:rPr>
      </w:pPr>
      <w:r w:rsidRPr="00A36765">
        <w:rPr>
          <w:rFonts w:ascii="Times New Roman" w:hAnsi="Times New Roman" w:cs="Times New Roman"/>
          <w:color w:val="7030A0"/>
          <w:sz w:val="32"/>
          <w:szCs w:val="32"/>
        </w:rPr>
        <w:t>4. Code Illustration (Python)</w:t>
      </w:r>
    </w:p>
    <w:p w:rsidR="00E64A7D" w:rsidRPr="00A36765" w:rsidRDefault="00A36765" w:rsidP="00A36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The following Python snippets demonstrate the core logic for Data Preprocessing and Geographical Clustering.</w:t>
      </w:r>
    </w:p>
    <w:p w:rsidR="00E64A7D" w:rsidRPr="00A36765" w:rsidRDefault="00A36765">
      <w:pPr>
        <w:rPr>
          <w:sz w:val="24"/>
          <w:szCs w:val="24"/>
        </w:rPr>
      </w:pPr>
      <w:r w:rsidRPr="00A36765">
        <w:rPr>
          <w:rFonts w:ascii="Courier New" w:hAnsi="Courier New"/>
          <w:color w:val="002060"/>
          <w:sz w:val="20"/>
          <w:szCs w:val="24"/>
        </w:rPr>
        <w:t>import pandas as pd</w:t>
      </w:r>
      <w:r w:rsidRPr="00A36765">
        <w:rPr>
          <w:rFonts w:ascii="Courier New" w:hAnsi="Courier New"/>
          <w:color w:val="002060"/>
          <w:sz w:val="20"/>
          <w:szCs w:val="24"/>
        </w:rPr>
        <w:br/>
        <w:t>from sklearn.</w:t>
      </w:r>
      <w:r w:rsidRPr="00A36765">
        <w:rPr>
          <w:rFonts w:ascii="Courier New" w:hAnsi="Courier New"/>
          <w:color w:val="002060"/>
          <w:sz w:val="20"/>
          <w:szCs w:val="24"/>
        </w:rPr>
        <w:t>cluster import KMeans</w:t>
      </w:r>
      <w:r w:rsidRPr="00A36765">
        <w:rPr>
          <w:rFonts w:ascii="Courier New" w:hAnsi="Courier New"/>
          <w:color w:val="002060"/>
          <w:sz w:val="20"/>
          <w:szCs w:val="24"/>
        </w:rPr>
        <w:br/>
        <w:t>from sklearn.ensemble import RandomForestRegressor</w:t>
      </w:r>
      <w:r w:rsidRPr="00A36765">
        <w:rPr>
          <w:rFonts w:ascii="Courier New" w:hAnsi="Courier New"/>
          <w:color w:val="002060"/>
          <w:sz w:val="20"/>
          <w:szCs w:val="24"/>
        </w:rPr>
        <w:br/>
        <w:t>from sklearn.model_selection import train_test_split</w:t>
      </w:r>
      <w:r w:rsidRPr="00A36765">
        <w:rPr>
          <w:rFonts w:ascii="Courier New" w:hAnsi="Courier New"/>
          <w:color w:val="002060"/>
          <w:sz w:val="20"/>
          <w:szCs w:val="24"/>
        </w:rPr>
        <w:br/>
      </w:r>
      <w:r w:rsidRPr="00A36765">
        <w:rPr>
          <w:rFonts w:ascii="Courier New" w:hAnsi="Courier New"/>
          <w:color w:val="002060"/>
          <w:sz w:val="20"/>
          <w:szCs w:val="24"/>
        </w:rPr>
        <w:br/>
        <w:t>def load_and_clean_data(filepath):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df = pd.read_csv(filepath)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df = df.dropna(subset=['latitude', 'longitude', 'package_we</w:t>
      </w:r>
      <w:r w:rsidRPr="00A36765">
        <w:rPr>
          <w:rFonts w:ascii="Courier New" w:hAnsi="Courier New"/>
          <w:color w:val="002060"/>
          <w:sz w:val="20"/>
          <w:szCs w:val="24"/>
        </w:rPr>
        <w:t>ight'])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df = df[(df['latitude'] &gt; 20.0) &amp; (df['latitude'] &lt; 25.0)] 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return df</w:t>
      </w:r>
      <w:r w:rsidRPr="00A36765">
        <w:rPr>
          <w:rFonts w:ascii="Courier New" w:hAnsi="Courier New"/>
          <w:color w:val="002060"/>
          <w:sz w:val="20"/>
          <w:szCs w:val="24"/>
        </w:rPr>
        <w:br/>
      </w:r>
      <w:r w:rsidRPr="00A36765">
        <w:rPr>
          <w:rFonts w:ascii="Courier New" w:hAnsi="Courier New"/>
          <w:color w:val="002060"/>
          <w:sz w:val="20"/>
          <w:szCs w:val="24"/>
        </w:rPr>
        <w:br/>
        <w:t>def create_delivery_zones(df, num_vehicles):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coordinates = df[['latitude', 'longitude']]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kmeans = KMeans(n_clusters=num_vehicles, random_state=42, n_init=10)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</w:t>
      </w:r>
      <w:r w:rsidRPr="00A36765">
        <w:rPr>
          <w:rFonts w:ascii="Courier New" w:hAnsi="Courier New"/>
          <w:color w:val="002060"/>
          <w:sz w:val="20"/>
          <w:szCs w:val="24"/>
        </w:rPr>
        <w:t xml:space="preserve"> df['assigned_zone'] = kmeans.fit_predict(coordinates)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return df</w:t>
      </w:r>
      <w:r w:rsidRPr="00A36765">
        <w:rPr>
          <w:rFonts w:ascii="Courier New" w:hAnsi="Courier New"/>
          <w:color w:val="002060"/>
          <w:sz w:val="20"/>
          <w:szCs w:val="24"/>
        </w:rPr>
        <w:br/>
      </w:r>
      <w:r w:rsidRPr="00A36765">
        <w:rPr>
          <w:rFonts w:ascii="Courier New" w:hAnsi="Courier New"/>
          <w:color w:val="002060"/>
          <w:sz w:val="20"/>
          <w:szCs w:val="24"/>
        </w:rPr>
        <w:br/>
        <w:t>def train_eta_model(historical_data):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features = ['distance_km', 'traffic_index', 'weather_severity']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X = historical_data[features]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y = historical_data['actual_delivery_t</w:t>
      </w:r>
      <w:bookmarkStart w:id="0" w:name="_GoBack"/>
      <w:bookmarkEnd w:id="0"/>
      <w:r w:rsidRPr="00A36765">
        <w:rPr>
          <w:rFonts w:ascii="Courier New" w:hAnsi="Courier New"/>
          <w:color w:val="002060"/>
          <w:sz w:val="20"/>
          <w:szCs w:val="24"/>
        </w:rPr>
        <w:t>ime_</w:t>
      </w:r>
      <w:r w:rsidRPr="00A36765">
        <w:rPr>
          <w:rFonts w:ascii="Courier New" w:hAnsi="Courier New"/>
          <w:color w:val="002060"/>
          <w:sz w:val="20"/>
          <w:szCs w:val="24"/>
        </w:rPr>
        <w:t>mins']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X_train, X_test, y_train, y_test = train_test_split(X, y, test_size=0.2)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model = RandomForestRegressor(n_estimators=100, max_depth=10)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model.fit(X_train, y_train)</w:t>
      </w:r>
      <w:r w:rsidRPr="00A36765">
        <w:rPr>
          <w:rFonts w:ascii="Courier New" w:hAnsi="Courier New"/>
          <w:color w:val="002060"/>
          <w:sz w:val="20"/>
          <w:szCs w:val="24"/>
        </w:rPr>
        <w:br/>
        <w:t xml:space="preserve">    return model</w:t>
      </w:r>
      <w:r w:rsidRPr="00A36765">
        <w:rPr>
          <w:rFonts w:ascii="Courier New" w:hAnsi="Courier New"/>
          <w:color w:val="002060"/>
          <w:sz w:val="20"/>
          <w:szCs w:val="24"/>
        </w:rPr>
        <w:br/>
      </w:r>
    </w:p>
    <w:p w:rsidR="00E64A7D" w:rsidRPr="00A36765" w:rsidRDefault="00A36765" w:rsidP="00A36765">
      <w:pPr>
        <w:pStyle w:val="Heading1"/>
        <w:spacing w:before="0"/>
        <w:rPr>
          <w:rFonts w:ascii="Times New Roman" w:hAnsi="Times New Roman" w:cs="Times New Roman"/>
          <w:color w:val="7030A0"/>
          <w:sz w:val="32"/>
          <w:szCs w:val="32"/>
        </w:rPr>
      </w:pPr>
      <w:r w:rsidRPr="00A36765">
        <w:rPr>
          <w:rFonts w:ascii="Times New Roman" w:hAnsi="Times New Roman" w:cs="Times New Roman"/>
          <w:color w:val="7030A0"/>
          <w:sz w:val="32"/>
          <w:szCs w:val="32"/>
        </w:rPr>
        <w:lastRenderedPageBreak/>
        <w:t>5. Conclusion &amp; Expected Outcomes</w:t>
      </w:r>
    </w:p>
    <w:p w:rsidR="00E64A7D" w:rsidRPr="00A36765" w:rsidRDefault="00A36765" w:rsidP="00A36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 xml:space="preserve">By transitioning </w:t>
      </w:r>
      <w:r w:rsidRPr="00A36765">
        <w:rPr>
          <w:rFonts w:ascii="Times New Roman" w:hAnsi="Times New Roman" w:cs="Times New Roman"/>
          <w:sz w:val="24"/>
          <w:szCs w:val="24"/>
        </w:rPr>
        <w:t>from a manual or static routing process to an algorithmic, data-driven approach, the logistics provider will realize immediate systemic benefits. The implementation of geospatial clustering paired with Route Optimization minimizes vehicle overlap, directly</w:t>
      </w:r>
      <w:r w:rsidRPr="00A36765">
        <w:rPr>
          <w:rFonts w:ascii="Times New Roman" w:hAnsi="Times New Roman" w:cs="Times New Roman"/>
          <w:sz w:val="24"/>
          <w:szCs w:val="24"/>
        </w:rPr>
        <w:t xml:space="preserve"> attacking the Cost per Delivery (CpD) KPI by reducing fuel consumption and labor hours.</w:t>
      </w:r>
    </w:p>
    <w:p w:rsidR="00E64A7D" w:rsidRPr="00A36765" w:rsidRDefault="00A36765" w:rsidP="00A36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6765">
        <w:rPr>
          <w:rFonts w:ascii="Times New Roman" w:hAnsi="Times New Roman" w:cs="Times New Roman"/>
          <w:sz w:val="24"/>
          <w:szCs w:val="24"/>
        </w:rPr>
        <w:t>Simultaneously, predictive regression replaces arbitrary delivery windows with precise ETAs based on ground-truth variables. This strategic data pipeline empowers disp</w:t>
      </w:r>
      <w:r w:rsidRPr="00A36765">
        <w:rPr>
          <w:rFonts w:ascii="Times New Roman" w:hAnsi="Times New Roman" w:cs="Times New Roman"/>
          <w:sz w:val="24"/>
          <w:szCs w:val="24"/>
        </w:rPr>
        <w:t>atch managers to shift from reactive firefighting to proactive, automated fleet orchestration, ensuring maximum efficiency.</w:t>
      </w:r>
    </w:p>
    <w:sectPr w:rsidR="00E64A7D" w:rsidRPr="00A36765" w:rsidSect="00A36765">
      <w:pgSz w:w="12240" w:h="15840"/>
      <w:pgMar w:top="540" w:right="81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6765"/>
    <w:rsid w:val="00AA1D8D"/>
    <w:rsid w:val="00B47730"/>
    <w:rsid w:val="00CB0664"/>
    <w:rsid w:val="00E64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F18BBB8-BEF9-41BD-9198-9BE5EB0E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6F089F-232B-4639-A5DA-06E834A3E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Sharma</cp:lastModifiedBy>
  <cp:revision>3</cp:revision>
  <dcterms:created xsi:type="dcterms:W3CDTF">2013-12-23T23:15:00Z</dcterms:created>
  <dcterms:modified xsi:type="dcterms:W3CDTF">2026-08-27T16:31:00Z</dcterms:modified>
  <cp:category/>
</cp:coreProperties>
</file>